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DBA17D" w14:textId="228A7E25" w:rsidR="006F05EB" w:rsidRPr="00A8017F" w:rsidRDefault="00513105" w:rsidP="008D258C">
      <w:pPr>
        <w:pStyle w:val="NoSpacing"/>
        <w:jc w:val="center"/>
        <w:rPr>
          <w:rFonts w:ascii="Times" w:hAnsi="Times"/>
          <w:b/>
          <w:bCs/>
          <w:sz w:val="36"/>
          <w:szCs w:val="36"/>
        </w:rPr>
      </w:pPr>
      <w:r w:rsidRPr="00A8017F">
        <w:rPr>
          <w:rFonts w:ascii="Times" w:hAnsi="Times"/>
          <w:b/>
          <w:sz w:val="36"/>
          <w:szCs w:val="32"/>
        </w:rPr>
        <w:t>BAUME &amp; MERCIER</w:t>
      </w:r>
    </w:p>
    <w:p w14:paraId="469123FD" w14:textId="77777777" w:rsidR="00513105" w:rsidRPr="00A8017F" w:rsidRDefault="00513105" w:rsidP="008D258C">
      <w:pPr>
        <w:pStyle w:val="NoSpacing"/>
        <w:jc w:val="center"/>
        <w:rPr>
          <w:rFonts w:ascii="Times" w:hAnsi="Times"/>
          <w:b/>
          <w:bCs/>
          <w:sz w:val="36"/>
          <w:szCs w:val="36"/>
        </w:rPr>
      </w:pPr>
      <w:r w:rsidRPr="00A8017F">
        <w:rPr>
          <w:rFonts w:ascii="Times" w:hAnsi="Times"/>
          <w:b/>
          <w:sz w:val="36"/>
          <w:szCs w:val="32"/>
        </w:rPr>
        <w:t xml:space="preserve">EL RELOJ RIVIERA CELEBRA SU 50 ANIVERSARIO </w:t>
      </w:r>
    </w:p>
    <w:p w14:paraId="236C7176" w14:textId="442FF6BA" w:rsidR="001E7161" w:rsidRPr="00A8017F" w:rsidRDefault="00513105" w:rsidP="008D258C">
      <w:pPr>
        <w:pStyle w:val="NoSpacing"/>
        <w:jc w:val="center"/>
        <w:rPr>
          <w:rFonts w:ascii="Times" w:hAnsi="Times"/>
          <w:b/>
          <w:bCs/>
          <w:sz w:val="36"/>
          <w:szCs w:val="36"/>
        </w:rPr>
      </w:pPr>
      <w:r w:rsidRPr="00A8017F">
        <w:rPr>
          <w:rFonts w:ascii="Times" w:hAnsi="Times"/>
          <w:b/>
          <w:sz w:val="36"/>
          <w:szCs w:val="32"/>
        </w:rPr>
        <w:t>CON UN NUEVO TAMAÑO DE 39 MM</w:t>
      </w:r>
    </w:p>
    <w:p w14:paraId="5373666F" w14:textId="77777777" w:rsidR="00AD7274" w:rsidRPr="000056CB" w:rsidRDefault="00AD7274" w:rsidP="005E5C4D">
      <w:pPr>
        <w:pStyle w:val="NoSpacing"/>
        <w:jc w:val="both"/>
        <w:rPr>
          <w:rFonts w:ascii="Times" w:hAnsi="Times"/>
        </w:rPr>
      </w:pPr>
    </w:p>
    <w:p w14:paraId="4EFAA801" w14:textId="77777777" w:rsidR="000F7E78" w:rsidRPr="000056CB" w:rsidRDefault="000F7E78" w:rsidP="005E5C4D">
      <w:pPr>
        <w:pStyle w:val="NoSpacing"/>
        <w:jc w:val="both"/>
        <w:rPr>
          <w:rFonts w:ascii="Times" w:hAnsi="Times"/>
        </w:rPr>
      </w:pPr>
    </w:p>
    <w:p w14:paraId="1B37BE82" w14:textId="5325E6B9" w:rsidR="00AD7274" w:rsidRPr="000056CB" w:rsidRDefault="001E7161" w:rsidP="005E5C4D">
      <w:pPr>
        <w:pStyle w:val="NoSpacing"/>
        <w:jc w:val="both"/>
        <w:rPr>
          <w:rFonts w:ascii="Times" w:hAnsi="Times"/>
        </w:rPr>
      </w:pPr>
      <w:r w:rsidRPr="000056CB">
        <w:rPr>
          <w:rFonts w:ascii="Times" w:hAnsi="Times"/>
        </w:rPr>
        <w:t>El reloj Riviera,</w:t>
      </w:r>
      <w:r w:rsidR="00AD7274" w:rsidRPr="000056CB">
        <w:rPr>
          <w:rFonts w:ascii="Times" w:hAnsi="Times"/>
        </w:rPr>
        <w:t xml:space="preserve"> creado en 1973 y</w:t>
      </w:r>
      <w:r w:rsidR="00EA6EA7" w:rsidRPr="000056CB">
        <w:rPr>
          <w:rFonts w:ascii="Times" w:hAnsi="Times"/>
        </w:rPr>
        <w:t xml:space="preserve"> </w:t>
      </w:r>
      <w:r w:rsidRPr="000056CB">
        <w:rPr>
          <w:rFonts w:ascii="Times" w:hAnsi="Times"/>
        </w:rPr>
        <w:t xml:space="preserve">emblema del espíritu de </w:t>
      </w:r>
      <w:proofErr w:type="spellStart"/>
      <w:r w:rsidRPr="000056CB">
        <w:rPr>
          <w:rFonts w:ascii="Times" w:hAnsi="Times"/>
        </w:rPr>
        <w:t>Baume</w:t>
      </w:r>
      <w:proofErr w:type="spellEnd"/>
      <w:r w:rsidRPr="000056CB">
        <w:rPr>
          <w:rFonts w:ascii="Times" w:hAnsi="Times"/>
        </w:rPr>
        <w:t xml:space="preserve"> &amp; Mercier, celebra este año su medio siglo de existencia. La mítica colección de la </w:t>
      </w:r>
      <w:proofErr w:type="spellStart"/>
      <w:r w:rsidRPr="000056CB">
        <w:rPr>
          <w:rFonts w:ascii="Times" w:hAnsi="Times"/>
        </w:rPr>
        <w:t>Maison</w:t>
      </w:r>
      <w:proofErr w:type="spellEnd"/>
      <w:r w:rsidRPr="000056CB">
        <w:rPr>
          <w:rFonts w:ascii="Times" w:hAnsi="Times"/>
        </w:rPr>
        <w:t>, reinterpretada en 2021 en una</w:t>
      </w:r>
      <w:r w:rsidR="00EA6EA7" w:rsidRPr="000056CB">
        <w:rPr>
          <w:rFonts w:ascii="Times" w:hAnsi="Times"/>
        </w:rPr>
        <w:t xml:space="preserve"> </w:t>
      </w:r>
      <w:r w:rsidR="00AD7274" w:rsidRPr="000056CB">
        <w:rPr>
          <w:rFonts w:ascii="Times" w:hAnsi="Times"/>
        </w:rPr>
        <w:t xml:space="preserve">versátil </w:t>
      </w:r>
      <w:r w:rsidRPr="000056CB">
        <w:rPr>
          <w:rFonts w:ascii="Times" w:hAnsi="Times"/>
        </w:rPr>
        <w:t>quinta generación, sigue expresando año tras año</w:t>
      </w:r>
      <w:r w:rsidR="00EA6EA7" w:rsidRPr="000056CB">
        <w:rPr>
          <w:rFonts w:ascii="Times" w:hAnsi="Times"/>
        </w:rPr>
        <w:t xml:space="preserve"> </w:t>
      </w:r>
      <w:r w:rsidR="00AD7274" w:rsidRPr="000056CB">
        <w:rPr>
          <w:rFonts w:ascii="Times" w:hAnsi="Times"/>
        </w:rPr>
        <w:t>su</w:t>
      </w:r>
      <w:r w:rsidR="00EA6EA7" w:rsidRPr="000056CB">
        <w:rPr>
          <w:rFonts w:ascii="Times" w:hAnsi="Times"/>
        </w:rPr>
        <w:t xml:space="preserve"> </w:t>
      </w:r>
      <w:r w:rsidR="00AD7274" w:rsidRPr="000056CB">
        <w:rPr>
          <w:rFonts w:ascii="Times" w:hAnsi="Times"/>
        </w:rPr>
        <w:t>savoir-faire</w:t>
      </w:r>
      <w:r w:rsidRPr="000056CB">
        <w:rPr>
          <w:rFonts w:ascii="Times" w:hAnsi="Times"/>
        </w:rPr>
        <w:t xml:space="preserve"> de </w:t>
      </w:r>
      <w:proofErr w:type="spellStart"/>
      <w:r w:rsidRPr="000056CB">
        <w:rPr>
          <w:rFonts w:ascii="Times" w:hAnsi="Times"/>
        </w:rPr>
        <w:t>Baume</w:t>
      </w:r>
      <w:proofErr w:type="spellEnd"/>
      <w:r w:rsidRPr="000056CB">
        <w:rPr>
          <w:rFonts w:ascii="Times" w:hAnsi="Times"/>
        </w:rPr>
        <w:t xml:space="preserve"> &amp; Mercier</w:t>
      </w:r>
      <w:r w:rsidR="00EA6EA7" w:rsidRPr="000056CB">
        <w:rPr>
          <w:rFonts w:ascii="Times" w:hAnsi="Times"/>
        </w:rPr>
        <w:t xml:space="preserve"> </w:t>
      </w:r>
      <w:r w:rsidR="00AD7274" w:rsidRPr="000056CB">
        <w:rPr>
          <w:rFonts w:ascii="Times" w:hAnsi="Times"/>
        </w:rPr>
        <w:t>a través del</w:t>
      </w:r>
      <w:r w:rsidRPr="000056CB">
        <w:rPr>
          <w:rFonts w:ascii="Times" w:hAnsi="Times"/>
        </w:rPr>
        <w:t xml:space="preserve"> diseño, el uso de los materiales y la comprensión de su época. Esta pieza</w:t>
      </w:r>
      <w:r w:rsidR="00EA6EA7" w:rsidRPr="000056CB">
        <w:rPr>
          <w:rFonts w:ascii="Times" w:hAnsi="Times"/>
        </w:rPr>
        <w:t xml:space="preserve"> </w:t>
      </w:r>
      <w:r w:rsidRPr="000056CB">
        <w:rPr>
          <w:rFonts w:ascii="Times" w:hAnsi="Times"/>
        </w:rPr>
        <w:t xml:space="preserve">de líneas rectas y depuradas, reconocible al instante con su bisel de 12 facetas, se presenta por primera vez en tres versiones </w:t>
      </w:r>
      <w:proofErr w:type="spellStart"/>
      <w:r w:rsidRPr="000056CB">
        <w:rPr>
          <w:rFonts w:ascii="Times" w:hAnsi="Times"/>
        </w:rPr>
        <w:t>Baumatic</w:t>
      </w:r>
      <w:proofErr w:type="spellEnd"/>
      <w:r w:rsidRPr="000056CB">
        <w:rPr>
          <w:rFonts w:ascii="Times" w:hAnsi="Times"/>
        </w:rPr>
        <w:t xml:space="preserve"> de 39 mm y vuelve a demostrar que nunca deja de reinventarse.</w:t>
      </w:r>
    </w:p>
    <w:p w14:paraId="08E3FEF5" w14:textId="77777777" w:rsidR="00AD7274" w:rsidRPr="000056CB" w:rsidRDefault="00AD7274" w:rsidP="005E5C4D">
      <w:pPr>
        <w:pStyle w:val="NoSpacing"/>
        <w:jc w:val="both"/>
        <w:rPr>
          <w:rFonts w:ascii="Times" w:hAnsi="Times"/>
        </w:rPr>
      </w:pPr>
    </w:p>
    <w:p w14:paraId="4229E777" w14:textId="4363E7CD" w:rsidR="006F05EB" w:rsidRPr="000056CB" w:rsidRDefault="001E7161" w:rsidP="005E5C4D">
      <w:pPr>
        <w:pStyle w:val="NoSpacing"/>
        <w:jc w:val="both"/>
        <w:rPr>
          <w:rFonts w:ascii="Times" w:hAnsi="Times"/>
        </w:rPr>
      </w:pPr>
      <w:r w:rsidRPr="000056CB">
        <w:rPr>
          <w:rFonts w:ascii="Times" w:hAnsi="Times"/>
        </w:rPr>
        <w:t xml:space="preserve"> A lo largo de estos cincuenta años, el Riviera ha trascendido todas las épocas. Inspirado en el </w:t>
      </w:r>
      <w:r w:rsidR="00AD7274" w:rsidRPr="000056CB">
        <w:rPr>
          <w:rFonts w:ascii="Times" w:hAnsi="Times"/>
        </w:rPr>
        <w:t>a</w:t>
      </w:r>
      <w:r w:rsidRPr="000056CB">
        <w:rPr>
          <w:rFonts w:ascii="Times" w:hAnsi="Times"/>
        </w:rPr>
        <w:t xml:space="preserve">rte de vivir de la Riviera francesa, es el reloj del refinamiento relajado, símbolo de una visión liberada de la elegancia relojera. Desde su nacimiento en 1973, se ha adaptado año tras año a todas las épocas sin perder su estilo singular. Este año experimenta una evolución suave y sutil para seguir poniendo la experiencia de </w:t>
      </w:r>
      <w:proofErr w:type="spellStart"/>
      <w:r w:rsidRPr="000056CB">
        <w:rPr>
          <w:rFonts w:ascii="Times" w:hAnsi="Times"/>
        </w:rPr>
        <w:t>Baume</w:t>
      </w:r>
      <w:proofErr w:type="spellEnd"/>
      <w:r w:rsidRPr="000056CB">
        <w:rPr>
          <w:rFonts w:ascii="Times" w:hAnsi="Times"/>
        </w:rPr>
        <w:t xml:space="preserve"> &amp; Mercier al servicio del diseño, la preocupación por la forma y</w:t>
      </w:r>
      <w:r w:rsidR="00EA6EA7" w:rsidRPr="000056CB">
        <w:rPr>
          <w:rFonts w:ascii="Times" w:hAnsi="Times"/>
        </w:rPr>
        <w:t xml:space="preserve"> </w:t>
      </w:r>
      <w:r w:rsidR="00125AFC" w:rsidRPr="000056CB">
        <w:rPr>
          <w:rFonts w:ascii="Times" w:hAnsi="Times"/>
        </w:rPr>
        <w:t xml:space="preserve">la </w:t>
      </w:r>
      <w:r w:rsidRPr="000056CB">
        <w:rPr>
          <w:rFonts w:ascii="Times" w:hAnsi="Times"/>
        </w:rPr>
        <w:t>audacia</w:t>
      </w:r>
      <w:r w:rsidR="00125AFC" w:rsidRPr="000056CB">
        <w:rPr>
          <w:rFonts w:ascii="Times" w:hAnsi="Times"/>
        </w:rPr>
        <w:t xml:space="preserve"> relojera</w:t>
      </w:r>
      <w:r w:rsidRPr="000056CB">
        <w:rPr>
          <w:rFonts w:ascii="Times" w:hAnsi="Times"/>
        </w:rPr>
        <w:t>. El nuevo Riviera, disponible por primera vez en un tamaño de 39 mm destinado tanto a hombres como a mujeres, encarna hoy más que nunca una forma de libertad, una elegancia más allá del tiempo y una auténtica filosofía positiva de la vida. Con el mismo diseño y el espíritu "sport-chic" de siempre, pero en un nuevo diámetro de 39 mm adaptado a la época y fiel a su estilo.</w:t>
      </w:r>
    </w:p>
    <w:p w14:paraId="2BFF12F0" w14:textId="73865062" w:rsidR="009C37DF" w:rsidRPr="000056CB" w:rsidRDefault="009C37DF" w:rsidP="005E5C4D">
      <w:pPr>
        <w:pStyle w:val="NoSpacing"/>
        <w:jc w:val="both"/>
        <w:rPr>
          <w:rFonts w:ascii="Times" w:hAnsi="Times"/>
        </w:rPr>
      </w:pPr>
    </w:p>
    <w:p w14:paraId="0ECCEABE" w14:textId="2398329A" w:rsidR="00A8017F" w:rsidRDefault="007E07DC" w:rsidP="009C37DF">
      <w:pPr>
        <w:pStyle w:val="NoSpacing"/>
        <w:jc w:val="both"/>
        <w:rPr>
          <w:rFonts w:ascii="Times" w:hAnsi="Times"/>
          <w:b/>
        </w:rPr>
      </w:pPr>
      <w:r w:rsidRPr="007E07DC">
        <w:rPr>
          <w:rFonts w:ascii="Times" w:hAnsi="Times"/>
          <w:b/>
          <w:noProof/>
        </w:rPr>
        <mc:AlternateContent>
          <mc:Choice Requires="wps">
            <w:drawing>
              <wp:anchor distT="45720" distB="45720" distL="114300" distR="114300" simplePos="0" relativeHeight="251661312" behindDoc="0" locked="0" layoutInCell="1" allowOverlap="1" wp14:anchorId="54897143" wp14:editId="6A882926">
                <wp:simplePos x="0" y="0"/>
                <wp:positionH relativeFrom="margin">
                  <wp:posOffset>1410970</wp:posOffset>
                </wp:positionH>
                <wp:positionV relativeFrom="paragraph">
                  <wp:posOffset>3371215</wp:posOffset>
                </wp:positionV>
                <wp:extent cx="2731135" cy="29654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769D9DCB" w14:textId="77777777" w:rsidR="007E07DC" w:rsidRPr="0021653B" w:rsidRDefault="007E07DC" w:rsidP="007E07DC">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897143" id="_x0000_t202" coordsize="21600,21600" o:spt="202" path="m,l,21600r21600,l21600,xe">
                <v:stroke joinstyle="miter"/>
                <v:path gradientshapeok="t" o:connecttype="rect"/>
              </v:shapetype>
              <v:shape id="Text Box 2" o:spid="_x0000_s1026" type="#_x0000_t202" style="position:absolute;left:0;text-align:left;margin-left:111.1pt;margin-top:265.45pt;width:215.05pt;height:23.3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" filled="f" stroked="f">
                <v:textbox>
                  <w:txbxContent>
                    <w:p w14:paraId="769D9DCB" w14:textId="77777777" w:rsidR="007E07DC" w:rsidRPr="0021653B" w:rsidRDefault="007E07DC" w:rsidP="007E07DC">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w:t>
                      </w:r>
                    </w:p>
                  </w:txbxContent>
                </v:textbox>
                <w10:wrap type="square" anchorx="margin"/>
              </v:shape>
            </w:pict>
          </mc:Fallback>
        </mc:AlternateContent>
      </w:r>
      <w:r w:rsidRPr="007E07DC">
        <w:rPr>
          <w:rFonts w:ascii="Times" w:hAnsi="Times"/>
          <w:b/>
          <w:noProof/>
        </w:rPr>
        <w:drawing>
          <wp:anchor distT="0" distB="0" distL="114300" distR="114300" simplePos="0" relativeHeight="251660288" behindDoc="1" locked="0" layoutInCell="1" allowOverlap="1" wp14:anchorId="076D3F17" wp14:editId="6ACA360B">
            <wp:simplePos x="0" y="0"/>
            <wp:positionH relativeFrom="margin">
              <wp:posOffset>2921000</wp:posOffset>
            </wp:positionH>
            <wp:positionV relativeFrom="paragraph">
              <wp:posOffset>175895</wp:posOffset>
            </wp:positionV>
            <wp:extent cx="2458085" cy="307149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F_10714_Mouvemen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58085" cy="3071495"/>
                    </a:xfrm>
                    <a:prstGeom prst="rect">
                      <a:avLst/>
                    </a:prstGeom>
                  </pic:spPr>
                </pic:pic>
              </a:graphicData>
            </a:graphic>
            <wp14:sizeRelH relativeFrom="margin">
              <wp14:pctWidth>0</wp14:pctWidth>
            </wp14:sizeRelH>
            <wp14:sizeRelV relativeFrom="margin">
              <wp14:pctHeight>0</wp14:pctHeight>
            </wp14:sizeRelV>
          </wp:anchor>
        </w:drawing>
      </w:r>
      <w:r w:rsidRPr="007E07DC">
        <w:rPr>
          <w:rFonts w:ascii="Times" w:hAnsi="Times"/>
          <w:b/>
          <w:noProof/>
        </w:rPr>
        <w:drawing>
          <wp:anchor distT="0" distB="0" distL="114300" distR="114300" simplePos="0" relativeHeight="251659264" behindDoc="0" locked="0" layoutInCell="1" allowOverlap="1" wp14:anchorId="7D8E44D7" wp14:editId="26799C4B">
            <wp:simplePos x="0" y="0"/>
            <wp:positionH relativeFrom="column">
              <wp:posOffset>379730</wp:posOffset>
            </wp:positionH>
            <wp:positionV relativeFrom="paragraph">
              <wp:posOffset>164792</wp:posOffset>
            </wp:positionV>
            <wp:extent cx="2481580" cy="3101975"/>
            <wp:effectExtent l="0" t="0" r="0" b="317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F_10720_Cadra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81580" cy="3101975"/>
                    </a:xfrm>
                    <a:prstGeom prst="rect">
                      <a:avLst/>
                    </a:prstGeom>
                  </pic:spPr>
                </pic:pic>
              </a:graphicData>
            </a:graphic>
          </wp:anchor>
        </w:drawing>
      </w:r>
    </w:p>
    <w:p w14:paraId="16D4CD0D" w14:textId="5E7DED86" w:rsidR="00A8017F" w:rsidRDefault="00A8017F" w:rsidP="009C37DF">
      <w:pPr>
        <w:pStyle w:val="NoSpacing"/>
        <w:jc w:val="both"/>
        <w:rPr>
          <w:rFonts w:ascii="Times" w:hAnsi="Times"/>
          <w:b/>
        </w:rPr>
      </w:pPr>
    </w:p>
    <w:p w14:paraId="167BC495" w14:textId="77777777" w:rsidR="00A8017F" w:rsidRDefault="00A8017F" w:rsidP="009C37DF">
      <w:pPr>
        <w:pStyle w:val="NoSpacing"/>
        <w:jc w:val="both"/>
        <w:rPr>
          <w:rFonts w:ascii="Times" w:hAnsi="Times"/>
          <w:b/>
        </w:rPr>
      </w:pPr>
    </w:p>
    <w:p w14:paraId="6F57DD7E" w14:textId="77777777" w:rsidR="00A8017F" w:rsidRDefault="00A8017F" w:rsidP="009C37DF">
      <w:pPr>
        <w:pStyle w:val="NoSpacing"/>
        <w:jc w:val="both"/>
        <w:rPr>
          <w:rFonts w:ascii="Times" w:hAnsi="Times"/>
          <w:b/>
        </w:rPr>
      </w:pPr>
    </w:p>
    <w:p w14:paraId="5B6CEBEF" w14:textId="77777777" w:rsidR="00A8017F" w:rsidRDefault="00A8017F" w:rsidP="009C37DF">
      <w:pPr>
        <w:pStyle w:val="NoSpacing"/>
        <w:jc w:val="both"/>
        <w:rPr>
          <w:rFonts w:ascii="Times" w:hAnsi="Times"/>
          <w:b/>
        </w:rPr>
      </w:pPr>
    </w:p>
    <w:p w14:paraId="3B69F80F" w14:textId="77777777" w:rsidR="00A8017F" w:rsidRDefault="00A8017F" w:rsidP="009C37DF">
      <w:pPr>
        <w:pStyle w:val="NoSpacing"/>
        <w:jc w:val="both"/>
        <w:rPr>
          <w:rFonts w:ascii="Times" w:hAnsi="Times"/>
          <w:b/>
        </w:rPr>
      </w:pPr>
    </w:p>
    <w:p w14:paraId="19789FD5" w14:textId="77777777" w:rsidR="00A8017F" w:rsidRDefault="00A8017F" w:rsidP="009C37DF">
      <w:pPr>
        <w:pStyle w:val="NoSpacing"/>
        <w:jc w:val="both"/>
        <w:rPr>
          <w:rFonts w:ascii="Times" w:hAnsi="Times"/>
          <w:b/>
        </w:rPr>
      </w:pPr>
    </w:p>
    <w:p w14:paraId="479E63DA" w14:textId="77777777" w:rsidR="00A8017F" w:rsidRDefault="00A8017F" w:rsidP="009C37DF">
      <w:pPr>
        <w:pStyle w:val="NoSpacing"/>
        <w:jc w:val="both"/>
        <w:rPr>
          <w:rFonts w:ascii="Times" w:hAnsi="Times"/>
          <w:b/>
        </w:rPr>
      </w:pPr>
    </w:p>
    <w:p w14:paraId="43C27733" w14:textId="77777777" w:rsidR="00A8017F" w:rsidRDefault="00A8017F" w:rsidP="009C37DF">
      <w:pPr>
        <w:pStyle w:val="NoSpacing"/>
        <w:jc w:val="both"/>
        <w:rPr>
          <w:rFonts w:ascii="Times" w:hAnsi="Times"/>
          <w:b/>
        </w:rPr>
      </w:pPr>
    </w:p>
    <w:p w14:paraId="0BF60F60" w14:textId="77777777" w:rsidR="00A8017F" w:rsidRDefault="00A8017F" w:rsidP="009C37DF">
      <w:pPr>
        <w:pStyle w:val="NoSpacing"/>
        <w:jc w:val="both"/>
        <w:rPr>
          <w:rFonts w:ascii="Times" w:hAnsi="Times"/>
          <w:b/>
        </w:rPr>
      </w:pPr>
    </w:p>
    <w:p w14:paraId="366BDF86" w14:textId="77777777" w:rsidR="00A8017F" w:rsidRDefault="00A8017F" w:rsidP="009C37DF">
      <w:pPr>
        <w:pStyle w:val="NoSpacing"/>
        <w:jc w:val="both"/>
        <w:rPr>
          <w:rFonts w:ascii="Times" w:hAnsi="Times"/>
          <w:b/>
        </w:rPr>
      </w:pPr>
    </w:p>
    <w:p w14:paraId="193EC74D" w14:textId="77777777" w:rsidR="00A8017F" w:rsidRDefault="00A8017F" w:rsidP="009C37DF">
      <w:pPr>
        <w:pStyle w:val="NoSpacing"/>
        <w:jc w:val="both"/>
        <w:rPr>
          <w:rFonts w:ascii="Times" w:hAnsi="Times"/>
          <w:b/>
        </w:rPr>
      </w:pPr>
    </w:p>
    <w:p w14:paraId="31B0A41F" w14:textId="77777777" w:rsidR="00A8017F" w:rsidRDefault="00A8017F" w:rsidP="009C37DF">
      <w:pPr>
        <w:pStyle w:val="NoSpacing"/>
        <w:jc w:val="both"/>
        <w:rPr>
          <w:rFonts w:ascii="Times" w:hAnsi="Times"/>
          <w:b/>
        </w:rPr>
      </w:pPr>
    </w:p>
    <w:p w14:paraId="4FB4B904" w14:textId="77777777" w:rsidR="00A8017F" w:rsidRDefault="00A8017F" w:rsidP="009C37DF">
      <w:pPr>
        <w:pStyle w:val="NoSpacing"/>
        <w:jc w:val="both"/>
        <w:rPr>
          <w:rFonts w:ascii="Times" w:hAnsi="Times"/>
          <w:b/>
        </w:rPr>
      </w:pPr>
    </w:p>
    <w:p w14:paraId="786FC0EE" w14:textId="77777777" w:rsidR="00A8017F" w:rsidRDefault="00A8017F" w:rsidP="009C37DF">
      <w:pPr>
        <w:pStyle w:val="NoSpacing"/>
        <w:jc w:val="both"/>
        <w:rPr>
          <w:rFonts w:ascii="Times" w:hAnsi="Times"/>
          <w:b/>
        </w:rPr>
      </w:pPr>
    </w:p>
    <w:p w14:paraId="03FB5F9D" w14:textId="77777777" w:rsidR="00A8017F" w:rsidRDefault="00A8017F" w:rsidP="009C37DF">
      <w:pPr>
        <w:pStyle w:val="NoSpacing"/>
        <w:jc w:val="both"/>
        <w:rPr>
          <w:rFonts w:ascii="Times" w:hAnsi="Times"/>
          <w:b/>
        </w:rPr>
      </w:pPr>
    </w:p>
    <w:p w14:paraId="6F9C8E4B" w14:textId="77777777" w:rsidR="00A8017F" w:rsidRDefault="00A8017F" w:rsidP="009C37DF">
      <w:pPr>
        <w:pStyle w:val="NoSpacing"/>
        <w:jc w:val="both"/>
        <w:rPr>
          <w:rFonts w:ascii="Times" w:hAnsi="Times"/>
          <w:b/>
        </w:rPr>
      </w:pPr>
    </w:p>
    <w:p w14:paraId="31351D22" w14:textId="77777777" w:rsidR="00A8017F" w:rsidRDefault="00A8017F" w:rsidP="009C37DF">
      <w:pPr>
        <w:pStyle w:val="NoSpacing"/>
        <w:jc w:val="both"/>
        <w:rPr>
          <w:rFonts w:ascii="Times" w:hAnsi="Times"/>
          <w:b/>
        </w:rPr>
      </w:pPr>
    </w:p>
    <w:p w14:paraId="160F3F12" w14:textId="77777777" w:rsidR="00A8017F" w:rsidRDefault="00A8017F" w:rsidP="009C37DF">
      <w:pPr>
        <w:pStyle w:val="NoSpacing"/>
        <w:jc w:val="both"/>
        <w:rPr>
          <w:rFonts w:ascii="Times" w:hAnsi="Times"/>
          <w:b/>
        </w:rPr>
      </w:pPr>
    </w:p>
    <w:p w14:paraId="4FF3F137" w14:textId="77777777" w:rsidR="00A8017F" w:rsidRDefault="00A8017F" w:rsidP="009C37DF">
      <w:pPr>
        <w:pStyle w:val="NoSpacing"/>
        <w:jc w:val="both"/>
        <w:rPr>
          <w:rFonts w:ascii="Times" w:hAnsi="Times"/>
          <w:b/>
        </w:rPr>
      </w:pPr>
    </w:p>
    <w:p w14:paraId="4383A924" w14:textId="77777777" w:rsidR="00A8017F" w:rsidRDefault="00A8017F" w:rsidP="009C37DF">
      <w:pPr>
        <w:pStyle w:val="NoSpacing"/>
        <w:jc w:val="both"/>
        <w:rPr>
          <w:rFonts w:ascii="Times" w:hAnsi="Times"/>
          <w:b/>
        </w:rPr>
      </w:pPr>
    </w:p>
    <w:p w14:paraId="7165F458" w14:textId="77777777" w:rsidR="00A8017F" w:rsidRDefault="00A8017F" w:rsidP="009C37DF">
      <w:pPr>
        <w:pStyle w:val="NoSpacing"/>
        <w:jc w:val="both"/>
        <w:rPr>
          <w:rFonts w:ascii="Times" w:hAnsi="Times"/>
          <w:b/>
        </w:rPr>
      </w:pPr>
    </w:p>
    <w:p w14:paraId="1DB073E6" w14:textId="2CFC9828" w:rsidR="009C37DF" w:rsidRPr="000056CB" w:rsidRDefault="009C37DF" w:rsidP="009C37DF">
      <w:pPr>
        <w:pStyle w:val="NoSpacing"/>
        <w:jc w:val="both"/>
        <w:rPr>
          <w:rFonts w:ascii="Times" w:hAnsi="Times"/>
          <w:b/>
          <w:bCs/>
        </w:rPr>
      </w:pPr>
      <w:r w:rsidRPr="000056CB">
        <w:rPr>
          <w:rFonts w:ascii="Times" w:hAnsi="Times"/>
          <w:b/>
        </w:rPr>
        <w:lastRenderedPageBreak/>
        <w:t xml:space="preserve">Tres versiones </w:t>
      </w:r>
      <w:proofErr w:type="spellStart"/>
      <w:r w:rsidRPr="000056CB">
        <w:rPr>
          <w:rFonts w:ascii="Times" w:hAnsi="Times"/>
          <w:b/>
        </w:rPr>
        <w:t>Baumatic</w:t>
      </w:r>
      <w:proofErr w:type="spellEnd"/>
      <w:r w:rsidRPr="000056CB">
        <w:rPr>
          <w:rFonts w:ascii="Times" w:hAnsi="Times"/>
          <w:b/>
        </w:rPr>
        <w:t xml:space="preserve"> de 39 mm para perpetuar el espíritu del Riviera </w:t>
      </w:r>
    </w:p>
    <w:p w14:paraId="155AFDF3" w14:textId="77777777" w:rsidR="009C37DF" w:rsidRPr="000056CB" w:rsidRDefault="009C37DF" w:rsidP="009C37DF">
      <w:pPr>
        <w:pStyle w:val="NoSpacing"/>
        <w:jc w:val="both"/>
        <w:rPr>
          <w:rFonts w:ascii="Times" w:hAnsi="Times"/>
        </w:rPr>
      </w:pPr>
    </w:p>
    <w:p w14:paraId="5ECD1104" w14:textId="0EC4CDA8" w:rsidR="009C37DF" w:rsidRPr="000056CB" w:rsidRDefault="009C37DF" w:rsidP="009C37DF">
      <w:pPr>
        <w:pStyle w:val="NoSpacing"/>
        <w:jc w:val="both"/>
        <w:rPr>
          <w:rFonts w:ascii="Times" w:hAnsi="Times"/>
        </w:rPr>
      </w:pPr>
      <w:r w:rsidRPr="000056CB">
        <w:rPr>
          <w:rFonts w:ascii="Times" w:hAnsi="Times"/>
        </w:rPr>
        <w:t xml:space="preserve">Más que ninguna otra, la colección Riviera simboliza la experiencia en diseño de </w:t>
      </w:r>
      <w:proofErr w:type="spellStart"/>
      <w:r w:rsidRPr="000056CB">
        <w:rPr>
          <w:rFonts w:ascii="Times" w:hAnsi="Times"/>
        </w:rPr>
        <w:t>Baume</w:t>
      </w:r>
      <w:proofErr w:type="spellEnd"/>
      <w:r w:rsidRPr="000056CB">
        <w:rPr>
          <w:rFonts w:ascii="Times" w:hAnsi="Times"/>
        </w:rPr>
        <w:t xml:space="preserve"> &amp; Mercier en el ámbito de los relojes de forma. Tanto la visión creativa de este modelo como las aspiraciones recreativas que constituyen la esencia del estilo de la </w:t>
      </w:r>
      <w:proofErr w:type="spellStart"/>
      <w:r w:rsidRPr="000056CB">
        <w:rPr>
          <w:rFonts w:ascii="Times" w:hAnsi="Times"/>
        </w:rPr>
        <w:t>Maison</w:t>
      </w:r>
      <w:proofErr w:type="spellEnd"/>
      <w:r w:rsidRPr="000056CB">
        <w:rPr>
          <w:rFonts w:ascii="Times" w:hAnsi="Times"/>
        </w:rPr>
        <w:t xml:space="preserve"> siguen presentes en el espíritu de sus admiradores, En el año de su 50 aniversario, el Riviera reaparece en tres versiones inéditas de 39 mm de diámetro. Estas conservan el bisel dodecagonal equipado con cuatro tornillos. También mantienen intacto su estilo "sport-chic" atemporal. </w:t>
      </w:r>
      <w:bookmarkStart w:id="0" w:name="_Hlk125536346"/>
      <w:r w:rsidRPr="000056CB">
        <w:rPr>
          <w:rFonts w:ascii="Times" w:hAnsi="Times"/>
        </w:rPr>
        <w:t xml:space="preserve">Incorporan un movimiento Manufactura </w:t>
      </w:r>
      <w:proofErr w:type="spellStart"/>
      <w:r w:rsidRPr="000056CB">
        <w:rPr>
          <w:rFonts w:ascii="Times" w:hAnsi="Times"/>
        </w:rPr>
        <w:t>Baumatic</w:t>
      </w:r>
      <w:proofErr w:type="spellEnd"/>
      <w:r w:rsidRPr="000056CB">
        <w:rPr>
          <w:rFonts w:ascii="Times" w:hAnsi="Times"/>
        </w:rPr>
        <w:t xml:space="preserve"> de prestaciones probadas desde su lanzamiento en 2017 y visible a través de la esfera de zafiro ahumado característica del Riviera </w:t>
      </w:r>
      <w:proofErr w:type="spellStart"/>
      <w:r w:rsidRPr="000056CB">
        <w:rPr>
          <w:rFonts w:ascii="Times" w:hAnsi="Times"/>
        </w:rPr>
        <w:t>Baumatic</w:t>
      </w:r>
      <w:bookmarkEnd w:id="0"/>
      <w:proofErr w:type="spellEnd"/>
      <w:r w:rsidRPr="000056CB">
        <w:rPr>
          <w:rFonts w:ascii="Times" w:hAnsi="Times"/>
        </w:rPr>
        <w:t>. El diseño original sigue ahí, adaptándose al deseo de nuestros tiempos. Estas tres nuevas variaciones de 39 mm de diámetro,</w:t>
      </w:r>
      <w:r w:rsidR="00B8428A" w:rsidRPr="000056CB">
        <w:rPr>
          <w:rFonts w:ascii="Times" w:hAnsi="Times"/>
        </w:rPr>
        <w:t xml:space="preserve"> son </w:t>
      </w:r>
      <w:r w:rsidRPr="000056CB">
        <w:rPr>
          <w:rFonts w:ascii="Times" w:hAnsi="Times"/>
        </w:rPr>
        <w:t xml:space="preserve">las últimas incorporaciones de la familia Riviera, poseen en su ADN la potencia evocadora del original de 1973. </w:t>
      </w:r>
    </w:p>
    <w:p w14:paraId="7C12BA10" w14:textId="77777777" w:rsidR="009C37DF" w:rsidRPr="000056CB" w:rsidRDefault="009C37DF" w:rsidP="009C37DF">
      <w:pPr>
        <w:pStyle w:val="NoSpacing"/>
        <w:jc w:val="both"/>
        <w:rPr>
          <w:rFonts w:ascii="Times" w:hAnsi="Times"/>
        </w:rPr>
      </w:pPr>
    </w:p>
    <w:p w14:paraId="0F5C94E9" w14:textId="4B12C4D8" w:rsidR="009C37DF" w:rsidRPr="000056CB" w:rsidRDefault="009C37DF" w:rsidP="00EA6EA7">
      <w:pPr>
        <w:pStyle w:val="NoSpacing"/>
        <w:jc w:val="both"/>
        <w:rPr>
          <w:rFonts w:ascii="Times" w:hAnsi="Times"/>
        </w:rPr>
      </w:pPr>
      <w:r w:rsidRPr="000056CB">
        <w:rPr>
          <w:rFonts w:ascii="Times" w:hAnsi="Times"/>
        </w:rPr>
        <w:t xml:space="preserve">La primera versión, el </w:t>
      </w:r>
      <w:r w:rsidRPr="000056CB">
        <w:rPr>
          <w:rFonts w:ascii="Times" w:hAnsi="Times"/>
          <w:b/>
        </w:rPr>
        <w:t>Riviera M0A10714</w:t>
      </w:r>
      <w:r w:rsidRPr="000056CB">
        <w:rPr>
          <w:rFonts w:ascii="Times" w:hAnsi="Times"/>
        </w:rPr>
        <w:t>, de acero inoxidable pulido y satinado, luce una esfera de zafiro azul ahumado y una decoración</w:t>
      </w:r>
      <w:r w:rsidR="00D064EB" w:rsidRPr="000056CB">
        <w:rPr>
          <w:rFonts w:ascii="Times" w:hAnsi="Times"/>
        </w:rPr>
        <w:t xml:space="preserve"> ondulada en forma de olas.</w:t>
      </w:r>
      <w:r w:rsidR="00EA6EA7" w:rsidRPr="000056CB">
        <w:rPr>
          <w:rFonts w:ascii="Times" w:hAnsi="Times"/>
        </w:rPr>
        <w:t xml:space="preserve"> </w:t>
      </w:r>
      <w:r w:rsidR="00D064EB" w:rsidRPr="000056CB">
        <w:rPr>
          <w:rFonts w:ascii="Times" w:hAnsi="Times"/>
        </w:rPr>
        <w:t>Esta montado</w:t>
      </w:r>
      <w:r w:rsidR="00EA6EA7" w:rsidRPr="000056CB">
        <w:rPr>
          <w:rFonts w:ascii="Times" w:hAnsi="Times"/>
        </w:rPr>
        <w:t xml:space="preserve"> </w:t>
      </w:r>
      <w:r w:rsidR="00D064EB" w:rsidRPr="000056CB">
        <w:rPr>
          <w:rFonts w:ascii="Times" w:hAnsi="Times"/>
        </w:rPr>
        <w:t>sobre</w:t>
      </w:r>
      <w:r w:rsidR="00EA6EA7" w:rsidRPr="000056CB">
        <w:rPr>
          <w:rFonts w:ascii="Times" w:hAnsi="Times"/>
        </w:rPr>
        <w:t xml:space="preserve"> </w:t>
      </w:r>
      <w:r w:rsidRPr="000056CB">
        <w:rPr>
          <w:rFonts w:ascii="Times" w:hAnsi="Times"/>
        </w:rPr>
        <w:t xml:space="preserve">una correa integrada de caucho y aligátor azul con pespuntes tono sobre tono intercambiable. </w:t>
      </w:r>
    </w:p>
    <w:p w14:paraId="62B1C654" w14:textId="77777777" w:rsidR="009C37DF" w:rsidRPr="000056CB" w:rsidRDefault="009C37DF" w:rsidP="009C37DF">
      <w:pPr>
        <w:pStyle w:val="NoSpacing"/>
        <w:jc w:val="both"/>
        <w:rPr>
          <w:rFonts w:ascii="Times" w:hAnsi="Times"/>
        </w:rPr>
      </w:pPr>
    </w:p>
    <w:p w14:paraId="08E971F1" w14:textId="71A7234C" w:rsidR="009C37DF" w:rsidRPr="000056CB" w:rsidRDefault="009C37DF" w:rsidP="009C37DF">
      <w:pPr>
        <w:pStyle w:val="NoSpacing"/>
        <w:jc w:val="both"/>
        <w:rPr>
          <w:rFonts w:ascii="Times" w:hAnsi="Times"/>
        </w:rPr>
      </w:pPr>
      <w:r w:rsidRPr="000056CB">
        <w:rPr>
          <w:rFonts w:ascii="Times" w:hAnsi="Times"/>
        </w:rPr>
        <w:t xml:space="preserve">La segunda, el </w:t>
      </w:r>
      <w:r w:rsidRPr="000056CB">
        <w:rPr>
          <w:rFonts w:ascii="Times" w:hAnsi="Times"/>
          <w:b/>
        </w:rPr>
        <w:t>Riviera M0A10715</w:t>
      </w:r>
      <w:r w:rsidRPr="000056CB">
        <w:rPr>
          <w:rFonts w:ascii="Times" w:hAnsi="Times"/>
        </w:rPr>
        <w:t>, de 39 mm, exhibe una esfera de zafiro gris ahumado y una decoración ondulada</w:t>
      </w:r>
      <w:r w:rsidR="00D064EB" w:rsidRPr="000056CB">
        <w:rPr>
          <w:rFonts w:ascii="Times" w:hAnsi="Times"/>
        </w:rPr>
        <w:t xml:space="preserve"> en forma de olas</w:t>
      </w:r>
      <w:r w:rsidRPr="000056CB">
        <w:rPr>
          <w:rFonts w:ascii="Times" w:hAnsi="Times"/>
        </w:rPr>
        <w:t xml:space="preserve"> transparente con un brazalete integrado de acero pulido y satinado de tres hileras. </w:t>
      </w:r>
    </w:p>
    <w:p w14:paraId="109745BA" w14:textId="77777777" w:rsidR="00A22A97" w:rsidRPr="000056CB" w:rsidRDefault="00A22A97" w:rsidP="009C37DF">
      <w:pPr>
        <w:pStyle w:val="NoSpacing"/>
        <w:jc w:val="both"/>
        <w:rPr>
          <w:rFonts w:ascii="Times" w:hAnsi="Times"/>
        </w:rPr>
      </w:pPr>
    </w:p>
    <w:p w14:paraId="7579026D" w14:textId="2580BFCF" w:rsidR="009C37DF" w:rsidRDefault="009C37DF" w:rsidP="009C37DF">
      <w:pPr>
        <w:pStyle w:val="NoSpacing"/>
        <w:jc w:val="both"/>
        <w:rPr>
          <w:rFonts w:ascii="Times" w:hAnsi="Times"/>
        </w:rPr>
      </w:pPr>
      <w:r w:rsidRPr="000056CB">
        <w:rPr>
          <w:rFonts w:ascii="Times" w:hAnsi="Times"/>
        </w:rPr>
        <w:t xml:space="preserve">La tercera variante, el </w:t>
      </w:r>
      <w:r w:rsidRPr="000056CB">
        <w:rPr>
          <w:rFonts w:ascii="Times" w:hAnsi="Times"/>
          <w:b/>
        </w:rPr>
        <w:t xml:space="preserve">Riviera </w:t>
      </w:r>
      <w:r w:rsidR="007E07DC">
        <w:rPr>
          <w:rFonts w:ascii="Times" w:hAnsi="Times"/>
          <w:b/>
        </w:rPr>
        <w:t>MOA</w:t>
      </w:r>
      <w:r w:rsidRPr="000056CB">
        <w:rPr>
          <w:rFonts w:ascii="Times" w:hAnsi="Times"/>
          <w:b/>
        </w:rPr>
        <w:t>10720</w:t>
      </w:r>
      <w:r w:rsidRPr="000056CB">
        <w:rPr>
          <w:rFonts w:ascii="Times" w:hAnsi="Times"/>
        </w:rPr>
        <w:t>, se caracteriza por la presencia de un bisel de titanio gran</w:t>
      </w:r>
      <w:r w:rsidR="00A22A97" w:rsidRPr="000056CB">
        <w:rPr>
          <w:rFonts w:ascii="Times" w:hAnsi="Times"/>
        </w:rPr>
        <w:t>ulado</w:t>
      </w:r>
      <w:r w:rsidRPr="000056CB">
        <w:rPr>
          <w:rFonts w:ascii="Times" w:hAnsi="Times"/>
        </w:rPr>
        <w:t>,</w:t>
      </w:r>
      <w:r w:rsidR="00A22A97" w:rsidRPr="000056CB">
        <w:rPr>
          <w:rFonts w:ascii="Times" w:hAnsi="Times"/>
        </w:rPr>
        <w:t xml:space="preserve"> con</w:t>
      </w:r>
      <w:r w:rsidRPr="000056CB">
        <w:rPr>
          <w:rFonts w:ascii="Times" w:hAnsi="Times"/>
        </w:rPr>
        <w:t xml:space="preserve"> un anillo</w:t>
      </w:r>
      <w:r w:rsidR="00A22A97" w:rsidRPr="000056CB">
        <w:rPr>
          <w:rFonts w:ascii="Times" w:hAnsi="Times"/>
        </w:rPr>
        <w:t xml:space="preserve"> central</w:t>
      </w:r>
      <w:r w:rsidRPr="000056CB">
        <w:rPr>
          <w:rFonts w:ascii="Times" w:hAnsi="Times"/>
        </w:rPr>
        <w:t xml:space="preserve"> de bisel</w:t>
      </w:r>
      <w:r w:rsidR="00EA6EA7" w:rsidRPr="000056CB">
        <w:rPr>
          <w:rFonts w:ascii="Times" w:hAnsi="Times"/>
        </w:rPr>
        <w:t xml:space="preserve"> </w:t>
      </w:r>
      <w:r w:rsidRPr="000056CB">
        <w:rPr>
          <w:rFonts w:ascii="Times" w:hAnsi="Times"/>
        </w:rPr>
        <w:t>de acero PVD dorado 5N, una esfera de zafiro gris ahumado y una decoración ondulada</w:t>
      </w:r>
      <w:r w:rsidR="00EA6EA7" w:rsidRPr="000056CB">
        <w:rPr>
          <w:rFonts w:ascii="Times" w:hAnsi="Times"/>
        </w:rPr>
        <w:t xml:space="preserve"> </w:t>
      </w:r>
      <w:r w:rsidR="00A22A97" w:rsidRPr="000056CB">
        <w:rPr>
          <w:rFonts w:ascii="Times" w:hAnsi="Times"/>
        </w:rPr>
        <w:t xml:space="preserve">en forma de olas </w:t>
      </w:r>
      <w:r w:rsidRPr="000056CB">
        <w:rPr>
          <w:rFonts w:ascii="Times" w:hAnsi="Times"/>
        </w:rPr>
        <w:t>transparente</w:t>
      </w:r>
      <w:r w:rsidR="00A22A97" w:rsidRPr="000056CB">
        <w:rPr>
          <w:rFonts w:ascii="Times" w:hAnsi="Times"/>
        </w:rPr>
        <w:t>.</w:t>
      </w:r>
      <w:r w:rsidR="00EA6EA7" w:rsidRPr="000056CB">
        <w:rPr>
          <w:rFonts w:ascii="Times" w:hAnsi="Times"/>
        </w:rPr>
        <w:t xml:space="preserve"> </w:t>
      </w:r>
      <w:r w:rsidR="00A22A97" w:rsidRPr="000056CB">
        <w:rPr>
          <w:rFonts w:ascii="Times" w:hAnsi="Times"/>
        </w:rPr>
        <w:t>Montado sobre</w:t>
      </w:r>
      <w:r w:rsidRPr="000056CB">
        <w:rPr>
          <w:rFonts w:ascii="Times" w:hAnsi="Times"/>
        </w:rPr>
        <w:t xml:space="preserve"> una correa integrada de caucho gris</w:t>
      </w:r>
      <w:r w:rsidR="00A22A97" w:rsidRPr="000056CB">
        <w:rPr>
          <w:rFonts w:ascii="Times" w:hAnsi="Times"/>
        </w:rPr>
        <w:t xml:space="preserve"> y</w:t>
      </w:r>
      <w:r w:rsidR="00EA6EA7" w:rsidRPr="000056CB">
        <w:rPr>
          <w:rFonts w:ascii="Times" w:hAnsi="Times"/>
        </w:rPr>
        <w:t xml:space="preserve"> </w:t>
      </w:r>
      <w:r w:rsidRPr="000056CB">
        <w:rPr>
          <w:rFonts w:ascii="Times" w:hAnsi="Times"/>
        </w:rPr>
        <w:t xml:space="preserve">con una decoración de lona. </w:t>
      </w:r>
    </w:p>
    <w:p w14:paraId="147427B4" w14:textId="7052A215" w:rsidR="00A8017F" w:rsidRDefault="00A8017F" w:rsidP="009C37DF">
      <w:pPr>
        <w:pStyle w:val="NoSpacing"/>
        <w:jc w:val="both"/>
        <w:rPr>
          <w:rFonts w:ascii="Times" w:hAnsi="Times"/>
        </w:rPr>
      </w:pPr>
    </w:p>
    <w:p w14:paraId="7794C76F" w14:textId="196578C3" w:rsidR="00CB6C5A" w:rsidRDefault="00CB6C5A" w:rsidP="00CB6C5A">
      <w:pPr>
        <w:pStyle w:val="NoSpacing"/>
        <w:jc w:val="center"/>
        <w:rPr>
          <w:rFonts w:ascii="Times" w:hAnsi="Times"/>
        </w:rPr>
      </w:pPr>
      <w:bookmarkStart w:id="1" w:name="_Hlk128392457"/>
      <w:r>
        <w:rPr>
          <w:rFonts w:ascii="Times" w:hAnsi="Times"/>
          <w:b/>
          <w:bCs/>
          <w:i/>
          <w:iCs/>
          <w:noProof/>
        </w:rPr>
        <w:drawing>
          <wp:inline distT="0" distB="0" distL="0" distR="0" wp14:anchorId="21B3F79B" wp14:editId="18FFF6AA">
            <wp:extent cx="1819275" cy="3178620"/>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8338" cy="3194455"/>
                    </a:xfrm>
                    <a:prstGeom prst="rect">
                      <a:avLst/>
                    </a:prstGeom>
                    <a:noFill/>
                    <a:ln>
                      <a:noFill/>
                    </a:ln>
                  </pic:spPr>
                </pic:pic>
              </a:graphicData>
            </a:graphic>
          </wp:inline>
        </w:drawing>
      </w:r>
      <w:r>
        <w:rPr>
          <w:rFonts w:ascii="Times" w:hAnsi="Times"/>
        </w:rPr>
        <w:t xml:space="preserve">   </w:t>
      </w:r>
      <w:r>
        <w:rPr>
          <w:rFonts w:ascii="Times" w:hAnsi="Times"/>
          <w:noProof/>
        </w:rPr>
        <w:drawing>
          <wp:inline distT="0" distB="0" distL="0" distR="0" wp14:anchorId="6D2FC919" wp14:editId="5D42AF74">
            <wp:extent cx="1838325" cy="320846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44091" cy="3218527"/>
                    </a:xfrm>
                    <a:prstGeom prst="rect">
                      <a:avLst/>
                    </a:prstGeom>
                    <a:noFill/>
                    <a:ln>
                      <a:noFill/>
                    </a:ln>
                  </pic:spPr>
                </pic:pic>
              </a:graphicData>
            </a:graphic>
          </wp:inline>
        </w:drawing>
      </w:r>
      <w:r>
        <w:rPr>
          <w:rFonts w:ascii="Times" w:hAnsi="Times"/>
        </w:rPr>
        <w:t xml:space="preserve">   </w:t>
      </w:r>
      <w:r>
        <w:rPr>
          <w:rFonts w:ascii="Times" w:hAnsi="Times"/>
          <w:noProof/>
        </w:rPr>
        <w:drawing>
          <wp:inline distT="0" distB="0" distL="0" distR="0" wp14:anchorId="6251DA38" wp14:editId="792D7174">
            <wp:extent cx="1847850" cy="322854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4509" cy="3240181"/>
                    </a:xfrm>
                    <a:prstGeom prst="rect">
                      <a:avLst/>
                    </a:prstGeom>
                    <a:noFill/>
                    <a:ln>
                      <a:noFill/>
                    </a:ln>
                  </pic:spPr>
                </pic:pic>
              </a:graphicData>
            </a:graphic>
          </wp:inline>
        </w:drawing>
      </w:r>
    </w:p>
    <w:bookmarkEnd w:id="1"/>
    <w:p w14:paraId="46596318" w14:textId="2D20F950" w:rsidR="00A8017F" w:rsidRDefault="007E07DC" w:rsidP="009C37DF">
      <w:pPr>
        <w:pStyle w:val="NoSpacing"/>
        <w:jc w:val="both"/>
        <w:rPr>
          <w:rFonts w:ascii="Times" w:hAnsi="Times"/>
        </w:rPr>
      </w:pPr>
      <w:r w:rsidRPr="0021653B">
        <w:rPr>
          <w:rFonts w:ascii="Times" w:hAnsi="Times"/>
          <w:b/>
          <w:bCs/>
          <w:noProof/>
        </w:rPr>
        <mc:AlternateContent>
          <mc:Choice Requires="wps">
            <w:drawing>
              <wp:anchor distT="45720" distB="45720" distL="114300" distR="114300" simplePos="0" relativeHeight="251663360" behindDoc="0" locked="0" layoutInCell="1" allowOverlap="1" wp14:anchorId="6EBF797B" wp14:editId="65094B4D">
                <wp:simplePos x="0" y="0"/>
                <wp:positionH relativeFrom="margin">
                  <wp:align>center</wp:align>
                </wp:positionH>
                <wp:positionV relativeFrom="paragraph">
                  <wp:posOffset>68511</wp:posOffset>
                </wp:positionV>
                <wp:extent cx="2731135" cy="29654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574B378C" w14:textId="77777777" w:rsidR="007E07DC" w:rsidRPr="0021653B" w:rsidRDefault="007E07DC" w:rsidP="007E07DC">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 / 10715 / 10720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BF797B" id="_x0000_s1027" type="#_x0000_t202" style="position:absolute;left:0;text-align:left;margin-left:0;margin-top:5.4pt;width:215.05pt;height:23.3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" filled="f" stroked="f">
                <v:textbox>
                  <w:txbxContent>
                    <w:p w14:paraId="574B378C" w14:textId="77777777" w:rsidR="007E07DC" w:rsidRPr="0021653B" w:rsidRDefault="007E07DC" w:rsidP="007E07DC">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 / 10715 / 10720</w:t>
                      </w:r>
                    </w:p>
                  </w:txbxContent>
                </v:textbox>
                <w10:wrap anchorx="margin"/>
              </v:shape>
            </w:pict>
          </mc:Fallback>
        </mc:AlternateContent>
      </w:r>
    </w:p>
    <w:p w14:paraId="60277AA2" w14:textId="6248EB67" w:rsidR="009C37DF" w:rsidRPr="000056CB" w:rsidRDefault="009C37DF" w:rsidP="009C37DF">
      <w:pPr>
        <w:pStyle w:val="NoSpacing"/>
        <w:jc w:val="both"/>
        <w:rPr>
          <w:rFonts w:ascii="Times" w:hAnsi="Times"/>
        </w:rPr>
      </w:pPr>
      <w:r w:rsidRPr="000056CB">
        <w:rPr>
          <w:rFonts w:ascii="Times" w:hAnsi="Times"/>
        </w:rPr>
        <w:lastRenderedPageBreak/>
        <w:t>Estos tres modelos</w:t>
      </w:r>
      <w:r w:rsidR="00A22A97" w:rsidRPr="000056CB">
        <w:rPr>
          <w:rFonts w:ascii="Times" w:hAnsi="Times"/>
        </w:rPr>
        <w:t>, tiene una hermeticidad</w:t>
      </w:r>
      <w:r w:rsidR="00EA6EA7" w:rsidRPr="000056CB">
        <w:rPr>
          <w:rFonts w:ascii="Times" w:hAnsi="Times"/>
        </w:rPr>
        <w:t xml:space="preserve"> </w:t>
      </w:r>
      <w:r w:rsidRPr="000056CB">
        <w:rPr>
          <w:rFonts w:ascii="Times" w:hAnsi="Times"/>
        </w:rPr>
        <w:t>hasta 10 ATM,</w:t>
      </w:r>
      <w:r w:rsidR="00EA6EA7" w:rsidRPr="000056CB">
        <w:rPr>
          <w:rFonts w:ascii="Times" w:hAnsi="Times"/>
        </w:rPr>
        <w:t xml:space="preserve"> </w:t>
      </w:r>
      <w:r w:rsidR="00A22A97" w:rsidRPr="000056CB">
        <w:rPr>
          <w:rFonts w:ascii="Times" w:hAnsi="Times"/>
        </w:rPr>
        <w:t xml:space="preserve">y cada uno de ellos </w:t>
      </w:r>
      <w:r w:rsidRPr="000056CB">
        <w:rPr>
          <w:rFonts w:ascii="Times" w:hAnsi="Times"/>
        </w:rPr>
        <w:t xml:space="preserve">están impulsados por el movimiento Manufactura </w:t>
      </w:r>
      <w:proofErr w:type="spellStart"/>
      <w:r w:rsidRPr="000056CB">
        <w:rPr>
          <w:rFonts w:ascii="Times" w:hAnsi="Times"/>
        </w:rPr>
        <w:t>Baumatic</w:t>
      </w:r>
      <w:proofErr w:type="spellEnd"/>
      <w:r w:rsidRPr="000056CB">
        <w:rPr>
          <w:rFonts w:ascii="Times" w:hAnsi="Times"/>
        </w:rPr>
        <w:t xml:space="preserve"> de prestaciones probadas desde su lanzamiento en 2017: reserva de marcha de cinco días, precisión diaria de -</w:t>
      </w:r>
      <w:r w:rsidR="00961ABB">
        <w:rPr>
          <w:rFonts w:ascii="Times" w:hAnsi="Times"/>
        </w:rPr>
        <w:t>5</w:t>
      </w:r>
      <w:r w:rsidRPr="000056CB">
        <w:rPr>
          <w:rFonts w:ascii="Times" w:hAnsi="Times"/>
        </w:rPr>
        <w:t> s/+</w:t>
      </w:r>
      <w:r w:rsidR="00961ABB">
        <w:rPr>
          <w:rFonts w:ascii="Times" w:hAnsi="Times"/>
        </w:rPr>
        <w:t>10</w:t>
      </w:r>
      <w:bookmarkStart w:id="2" w:name="_GoBack"/>
      <w:bookmarkEnd w:id="2"/>
      <w:r w:rsidRPr="000056CB">
        <w:rPr>
          <w:rFonts w:ascii="Times" w:hAnsi="Times"/>
        </w:rPr>
        <w:t xml:space="preserve"> s y </w:t>
      </w:r>
      <w:proofErr w:type="spellStart"/>
      <w:r w:rsidRPr="000056CB">
        <w:rPr>
          <w:rFonts w:ascii="Times" w:hAnsi="Times"/>
        </w:rPr>
        <w:t>antimagnetismo</w:t>
      </w:r>
      <w:proofErr w:type="spellEnd"/>
      <w:r w:rsidRPr="000056CB">
        <w:rPr>
          <w:rFonts w:ascii="Times" w:hAnsi="Times"/>
        </w:rPr>
        <w:t xml:space="preserve"> de hasta 1500 Gauss para una sólida protección frente a los campos magnéticos cotidianos. Gracias a su reserva de marcha de 120 horas, los nuevos Riviera </w:t>
      </w:r>
      <w:proofErr w:type="spellStart"/>
      <w:r w:rsidRPr="000056CB">
        <w:rPr>
          <w:rFonts w:ascii="Times" w:hAnsi="Times"/>
        </w:rPr>
        <w:t>Baumatic</w:t>
      </w:r>
      <w:proofErr w:type="spellEnd"/>
      <w:r w:rsidRPr="000056CB">
        <w:rPr>
          <w:rFonts w:ascii="Times" w:hAnsi="Times"/>
        </w:rPr>
        <w:t xml:space="preserve"> de 39 mm pueden permanecer en reposo del jueves por la noche al martes por la mañana</w:t>
      </w:r>
      <w:r w:rsidR="00A22A97" w:rsidRPr="000056CB">
        <w:rPr>
          <w:rFonts w:ascii="Times" w:hAnsi="Times"/>
        </w:rPr>
        <w:t xml:space="preserve"> y seguir lleno de </w:t>
      </w:r>
      <w:r w:rsidR="00EA6EA7" w:rsidRPr="000056CB">
        <w:rPr>
          <w:rFonts w:ascii="Times" w:hAnsi="Times"/>
        </w:rPr>
        <w:t>energía</w:t>
      </w:r>
      <w:r w:rsidRPr="000056CB">
        <w:rPr>
          <w:rFonts w:ascii="Times" w:hAnsi="Times"/>
        </w:rPr>
        <w:t>. Estos tres modelos disponen de un sistema de pulsera intercambiable muy fiable que permite cambiar de estilo en un clic sin necesidad de herramientas.</w:t>
      </w:r>
      <w:r w:rsidR="00EA6EA7" w:rsidRPr="000056CB">
        <w:rPr>
          <w:rFonts w:ascii="Times" w:hAnsi="Times"/>
        </w:rPr>
        <w:t xml:space="preserve"> </w:t>
      </w:r>
      <w:r w:rsidRPr="000056CB">
        <w:rPr>
          <w:rFonts w:ascii="Times" w:hAnsi="Times"/>
        </w:rPr>
        <w:t xml:space="preserve">Por último, al más puro estilo </w:t>
      </w:r>
      <w:proofErr w:type="spellStart"/>
      <w:r w:rsidRPr="000056CB">
        <w:rPr>
          <w:rFonts w:ascii="Times" w:hAnsi="Times"/>
        </w:rPr>
        <w:t>Baume</w:t>
      </w:r>
      <w:proofErr w:type="spellEnd"/>
      <w:r w:rsidRPr="000056CB">
        <w:rPr>
          <w:rFonts w:ascii="Times" w:hAnsi="Times"/>
        </w:rPr>
        <w:t xml:space="preserve"> &amp; Mercier, los nuevos Riviera </w:t>
      </w:r>
      <w:proofErr w:type="spellStart"/>
      <w:r w:rsidRPr="000056CB">
        <w:rPr>
          <w:rFonts w:ascii="Times" w:hAnsi="Times"/>
        </w:rPr>
        <w:t>Baumatic</w:t>
      </w:r>
      <w:proofErr w:type="spellEnd"/>
      <w:r w:rsidRPr="000056CB">
        <w:rPr>
          <w:rFonts w:ascii="Times" w:hAnsi="Times"/>
        </w:rPr>
        <w:t xml:space="preserve"> de 39 mm poseen un fondo dodecagonal con cristal de zafiro fijado con cuatro tornillos que deja ver la </w:t>
      </w:r>
      <w:r w:rsidR="00EA6EA7" w:rsidRPr="000056CB">
        <w:rPr>
          <w:rFonts w:ascii="Times" w:hAnsi="Times"/>
        </w:rPr>
        <w:t>belleza</w:t>
      </w:r>
      <w:r w:rsidR="00257FBE" w:rsidRPr="000056CB">
        <w:rPr>
          <w:rFonts w:ascii="Times" w:hAnsi="Times"/>
        </w:rPr>
        <w:t xml:space="preserve"> del </w:t>
      </w:r>
      <w:r w:rsidRPr="000056CB">
        <w:rPr>
          <w:rFonts w:ascii="Times" w:hAnsi="Times"/>
        </w:rPr>
        <w:t>movimiento automático. Est</w:t>
      </w:r>
      <w:r w:rsidR="00257FBE" w:rsidRPr="000056CB">
        <w:rPr>
          <w:rFonts w:ascii="Times" w:hAnsi="Times"/>
        </w:rPr>
        <w:t>os tres modelos</w:t>
      </w:r>
      <w:r w:rsidRPr="000056CB">
        <w:rPr>
          <w:rFonts w:ascii="Times" w:hAnsi="Times"/>
        </w:rPr>
        <w:t xml:space="preserve"> anuncian una nueva era</w:t>
      </w:r>
      <w:r w:rsidR="00257FBE" w:rsidRPr="000056CB">
        <w:rPr>
          <w:rFonts w:ascii="Times" w:hAnsi="Times"/>
        </w:rPr>
        <w:t>, demostrando una nueva era que el Riviera es polifacético e infinitamente versátil</w:t>
      </w:r>
      <w:r w:rsidRPr="000056CB">
        <w:rPr>
          <w:rFonts w:ascii="Times" w:hAnsi="Times"/>
        </w:rPr>
        <w:t xml:space="preserve">. Es amante de la alta relojería, </w:t>
      </w:r>
      <w:r w:rsidR="00257FBE" w:rsidRPr="000056CB">
        <w:rPr>
          <w:rFonts w:ascii="Times" w:hAnsi="Times"/>
        </w:rPr>
        <w:t>d</w:t>
      </w:r>
      <w:r w:rsidRPr="000056CB">
        <w:rPr>
          <w:rFonts w:ascii="Times" w:hAnsi="Times"/>
        </w:rPr>
        <w:t>el mar, las vacaciones en familia, los paseos improvisados con amigos y las zambullidas en la Costa Azul. En 2023, el Riviera no deja de sorprendernos</w:t>
      </w:r>
      <w:r w:rsidR="00257FBE" w:rsidRPr="000056CB">
        <w:rPr>
          <w:rFonts w:ascii="Times" w:hAnsi="Times"/>
        </w:rPr>
        <w:t xml:space="preserve"> y sigue mostrándose en todo su esplendor</w:t>
      </w:r>
      <w:r w:rsidRPr="000056CB">
        <w:rPr>
          <w:rFonts w:ascii="Times" w:hAnsi="Times"/>
        </w:rPr>
        <w:t>.</w:t>
      </w:r>
    </w:p>
    <w:p w14:paraId="02C6BF95" w14:textId="77777777" w:rsidR="009C37DF" w:rsidRPr="000056CB" w:rsidRDefault="009C37DF" w:rsidP="005E5C4D">
      <w:pPr>
        <w:pStyle w:val="NoSpacing"/>
        <w:jc w:val="both"/>
        <w:rPr>
          <w:rFonts w:ascii="Times" w:hAnsi="Times"/>
        </w:rPr>
      </w:pPr>
    </w:p>
    <w:p w14:paraId="0BB05B68" w14:textId="77777777" w:rsidR="00257FBE" w:rsidRPr="000056CB" w:rsidRDefault="00257FBE" w:rsidP="005E5C4D">
      <w:pPr>
        <w:pStyle w:val="NoSpacing"/>
        <w:jc w:val="both"/>
        <w:rPr>
          <w:rFonts w:ascii="Times" w:hAnsi="Times"/>
        </w:rPr>
      </w:pPr>
    </w:p>
    <w:p w14:paraId="7C545957" w14:textId="14CF6A70" w:rsidR="006F05EB" w:rsidRPr="000056CB" w:rsidRDefault="007F0ADE" w:rsidP="005E5C4D">
      <w:pPr>
        <w:pStyle w:val="NoSpacing"/>
        <w:jc w:val="both"/>
        <w:rPr>
          <w:rFonts w:ascii="Times" w:hAnsi="Times"/>
          <w:b/>
          <w:bCs/>
        </w:rPr>
      </w:pPr>
      <w:r w:rsidRPr="000056CB">
        <w:rPr>
          <w:rFonts w:ascii="Times" w:hAnsi="Times"/>
          <w:b/>
        </w:rPr>
        <w:t>Riviera: una increíble aventura de 50 años con un diseño emblemático</w:t>
      </w:r>
    </w:p>
    <w:p w14:paraId="1C8D40B2" w14:textId="77777777" w:rsidR="000F7E78" w:rsidRPr="000056CB" w:rsidRDefault="000F7E78" w:rsidP="005E5C4D">
      <w:pPr>
        <w:pStyle w:val="NoSpacing"/>
        <w:jc w:val="both"/>
        <w:rPr>
          <w:rFonts w:ascii="Times" w:hAnsi="Times"/>
          <w:b/>
          <w:bCs/>
        </w:rPr>
      </w:pPr>
    </w:p>
    <w:p w14:paraId="2BA01090" w14:textId="1760241B" w:rsidR="009C37DF" w:rsidRPr="000056CB" w:rsidRDefault="007F0ADE" w:rsidP="005E5C4D">
      <w:pPr>
        <w:pStyle w:val="NoSpacing"/>
        <w:jc w:val="both"/>
        <w:rPr>
          <w:rFonts w:ascii="Times" w:hAnsi="Times"/>
        </w:rPr>
      </w:pPr>
      <w:r w:rsidRPr="000056CB">
        <w:rPr>
          <w:rFonts w:ascii="Times" w:hAnsi="Times"/>
        </w:rPr>
        <w:t xml:space="preserve">En 1973, </w:t>
      </w:r>
      <w:proofErr w:type="spellStart"/>
      <w:r w:rsidRPr="000056CB">
        <w:rPr>
          <w:rFonts w:ascii="Times" w:hAnsi="Times"/>
        </w:rPr>
        <w:t>Baume</w:t>
      </w:r>
      <w:proofErr w:type="spellEnd"/>
      <w:r w:rsidRPr="000056CB">
        <w:rPr>
          <w:rFonts w:ascii="Times" w:hAnsi="Times"/>
        </w:rPr>
        <w:t xml:space="preserve"> &amp; Mercier lanzó una </w:t>
      </w:r>
      <w:r w:rsidR="00257FBE" w:rsidRPr="000056CB">
        <w:rPr>
          <w:rFonts w:ascii="Times" w:hAnsi="Times"/>
        </w:rPr>
        <w:t>“</w:t>
      </w:r>
      <w:r w:rsidR="00EA6EA7" w:rsidRPr="000056CB">
        <w:rPr>
          <w:rFonts w:ascii="Times" w:hAnsi="Times"/>
        </w:rPr>
        <w:t>bomba” sobre</w:t>
      </w:r>
      <w:r w:rsidR="00257FBE" w:rsidRPr="000056CB">
        <w:rPr>
          <w:rFonts w:ascii="Times" w:hAnsi="Times"/>
        </w:rPr>
        <w:t xml:space="preserve"> el estilo relojero con el</w:t>
      </w:r>
      <w:r w:rsidR="00EA6EA7" w:rsidRPr="000056CB">
        <w:rPr>
          <w:rFonts w:ascii="Times" w:hAnsi="Times"/>
        </w:rPr>
        <w:t xml:space="preserve"> </w:t>
      </w:r>
      <w:r w:rsidR="00257FBE" w:rsidRPr="000056CB">
        <w:rPr>
          <w:rFonts w:ascii="Times" w:hAnsi="Times"/>
        </w:rPr>
        <w:t>reloj</w:t>
      </w:r>
      <w:r w:rsidRPr="000056CB">
        <w:rPr>
          <w:rFonts w:ascii="Times" w:hAnsi="Times"/>
        </w:rPr>
        <w:t xml:space="preserve"> Riviera. Su diseño distintivo lo convirtió en el modelo icónico de la </w:t>
      </w:r>
      <w:proofErr w:type="spellStart"/>
      <w:r w:rsidRPr="000056CB">
        <w:rPr>
          <w:rFonts w:ascii="Times" w:hAnsi="Times"/>
        </w:rPr>
        <w:t>Maison</w:t>
      </w:r>
      <w:proofErr w:type="spellEnd"/>
      <w:r w:rsidRPr="000056CB">
        <w:rPr>
          <w:rFonts w:ascii="Times" w:hAnsi="Times"/>
        </w:rPr>
        <w:t xml:space="preserve"> durante</w:t>
      </w:r>
      <w:r w:rsidR="00EA6EA7" w:rsidRPr="000056CB">
        <w:rPr>
          <w:rFonts w:ascii="Times" w:hAnsi="Times"/>
        </w:rPr>
        <w:t xml:space="preserve"> </w:t>
      </w:r>
      <w:r w:rsidR="00257FBE" w:rsidRPr="000056CB">
        <w:rPr>
          <w:rFonts w:ascii="Times" w:hAnsi="Times"/>
        </w:rPr>
        <w:t>los cincuenta años</w:t>
      </w:r>
      <w:r w:rsidR="00EA6EA7" w:rsidRPr="000056CB">
        <w:rPr>
          <w:rFonts w:ascii="Times" w:hAnsi="Times"/>
        </w:rPr>
        <w:t xml:space="preserve"> </w:t>
      </w:r>
      <w:r w:rsidRPr="000056CB">
        <w:rPr>
          <w:rFonts w:ascii="Times" w:hAnsi="Times"/>
        </w:rPr>
        <w:t>siguiente</w:t>
      </w:r>
      <w:r w:rsidR="00257FBE" w:rsidRPr="000056CB">
        <w:rPr>
          <w:rFonts w:ascii="Times" w:hAnsi="Times"/>
        </w:rPr>
        <w:t>s</w:t>
      </w:r>
      <w:r w:rsidRPr="000056CB">
        <w:rPr>
          <w:rFonts w:ascii="Times" w:hAnsi="Times"/>
        </w:rPr>
        <w:t>. Es un reloj único, diferente</w:t>
      </w:r>
      <w:r w:rsidR="00257FBE" w:rsidRPr="000056CB">
        <w:rPr>
          <w:rFonts w:ascii="Times" w:hAnsi="Times"/>
        </w:rPr>
        <w:t xml:space="preserve"> y </w:t>
      </w:r>
      <w:r w:rsidRPr="000056CB">
        <w:rPr>
          <w:rFonts w:ascii="Times" w:hAnsi="Times"/>
        </w:rPr>
        <w:t>espectacular.</w:t>
      </w:r>
      <w:r w:rsidR="00EA6EA7" w:rsidRPr="000056CB">
        <w:rPr>
          <w:rFonts w:ascii="Times" w:hAnsi="Times"/>
        </w:rPr>
        <w:t xml:space="preserve"> </w:t>
      </w:r>
      <w:r w:rsidR="00257FBE" w:rsidRPr="000056CB">
        <w:rPr>
          <w:rFonts w:ascii="Times" w:hAnsi="Times"/>
        </w:rPr>
        <w:t>En primer lugar</w:t>
      </w:r>
      <w:r w:rsidRPr="000056CB">
        <w:rPr>
          <w:rFonts w:ascii="Times" w:hAnsi="Times"/>
        </w:rPr>
        <w:t>, la silueta de su caja de acero y su bisel de 12 facetas no se había visto nunca. Estas características revolucionaron los códigos de la relojería clásica.</w:t>
      </w:r>
      <w:r w:rsidR="00257FBE" w:rsidRPr="000056CB">
        <w:rPr>
          <w:rFonts w:ascii="Times" w:hAnsi="Times"/>
        </w:rPr>
        <w:t xml:space="preserve"> En segundo lugar</w:t>
      </w:r>
      <w:r w:rsidRPr="000056CB">
        <w:rPr>
          <w:rFonts w:ascii="Times" w:hAnsi="Times"/>
        </w:rPr>
        <w:t>, el diseño vanguardista del Riviera sedujo de inmediato a un nuevo tipo de cliente</w:t>
      </w:r>
      <w:r w:rsidR="00EA6EA7" w:rsidRPr="000056CB">
        <w:rPr>
          <w:rFonts w:ascii="Times" w:hAnsi="Times"/>
        </w:rPr>
        <w:t xml:space="preserve"> </w:t>
      </w:r>
      <w:r w:rsidR="00257FBE" w:rsidRPr="000056CB">
        <w:rPr>
          <w:rFonts w:ascii="Times" w:hAnsi="Times"/>
        </w:rPr>
        <w:t>que buscaba</w:t>
      </w:r>
      <w:r w:rsidR="00EA6EA7" w:rsidRPr="000056CB">
        <w:rPr>
          <w:rFonts w:ascii="Times" w:hAnsi="Times"/>
        </w:rPr>
        <w:t xml:space="preserve"> </w:t>
      </w:r>
      <w:r w:rsidRPr="000056CB">
        <w:rPr>
          <w:rFonts w:ascii="Times" w:hAnsi="Times"/>
        </w:rPr>
        <w:t>una forma de singularidad y</w:t>
      </w:r>
      <w:r w:rsidR="00257FBE" w:rsidRPr="000056CB">
        <w:rPr>
          <w:rFonts w:ascii="Times" w:hAnsi="Times"/>
        </w:rPr>
        <w:t xml:space="preserve"> una</w:t>
      </w:r>
      <w:r w:rsidR="00EA6EA7" w:rsidRPr="000056CB">
        <w:rPr>
          <w:rFonts w:ascii="Times" w:hAnsi="Times"/>
        </w:rPr>
        <w:t xml:space="preserve"> </w:t>
      </w:r>
      <w:r w:rsidRPr="000056CB">
        <w:rPr>
          <w:rFonts w:ascii="Times" w:hAnsi="Times"/>
        </w:rPr>
        <w:t>elegancia</w:t>
      </w:r>
      <w:r w:rsidR="00EA6EA7" w:rsidRPr="000056CB">
        <w:rPr>
          <w:rFonts w:ascii="Times" w:hAnsi="Times"/>
        </w:rPr>
        <w:t xml:space="preserve"> </w:t>
      </w:r>
      <w:r w:rsidR="00257FBE" w:rsidRPr="000056CB">
        <w:rPr>
          <w:rFonts w:ascii="Times" w:hAnsi="Times"/>
        </w:rPr>
        <w:t>desenfadada</w:t>
      </w:r>
      <w:r w:rsidR="0084506E" w:rsidRPr="000056CB">
        <w:rPr>
          <w:rFonts w:ascii="Times" w:hAnsi="Times"/>
        </w:rPr>
        <w:t>.</w:t>
      </w:r>
    </w:p>
    <w:p w14:paraId="6E28FE10" w14:textId="77777777" w:rsidR="009C37DF" w:rsidRPr="000056CB" w:rsidRDefault="009C37DF" w:rsidP="005E5C4D">
      <w:pPr>
        <w:pStyle w:val="NoSpacing"/>
        <w:jc w:val="both"/>
        <w:rPr>
          <w:rFonts w:ascii="Times" w:hAnsi="Times"/>
        </w:rPr>
      </w:pPr>
    </w:p>
    <w:p w14:paraId="2A782209" w14:textId="75C2D564" w:rsidR="003905EC" w:rsidRPr="000056CB" w:rsidRDefault="0084506E" w:rsidP="009C37DF">
      <w:pPr>
        <w:pStyle w:val="NoSpacing"/>
        <w:jc w:val="both"/>
        <w:rPr>
          <w:rFonts w:ascii="Times" w:hAnsi="Times"/>
        </w:rPr>
      </w:pPr>
      <w:r w:rsidRPr="000056CB">
        <w:rPr>
          <w:rFonts w:ascii="Times" w:hAnsi="Times"/>
        </w:rPr>
        <w:t>Casi todos los relojes “vestir” eran de oro en aquella época y</w:t>
      </w:r>
      <w:r w:rsidR="00EA6EA7" w:rsidRPr="000056CB">
        <w:rPr>
          <w:rFonts w:ascii="Times" w:hAnsi="Times"/>
        </w:rPr>
        <w:t xml:space="preserve"> </w:t>
      </w:r>
      <w:r w:rsidR="00466B6D" w:rsidRPr="000056CB">
        <w:rPr>
          <w:rFonts w:ascii="Times" w:hAnsi="Times"/>
        </w:rPr>
        <w:t xml:space="preserve">el Riviera se desmarcó claramente del resto. De espíritu visionario, </w:t>
      </w:r>
      <w:proofErr w:type="spellStart"/>
      <w:r w:rsidR="00466B6D" w:rsidRPr="000056CB">
        <w:rPr>
          <w:rFonts w:ascii="Times" w:hAnsi="Times"/>
        </w:rPr>
        <w:t>Baume</w:t>
      </w:r>
      <w:proofErr w:type="spellEnd"/>
      <w:r w:rsidR="00466B6D" w:rsidRPr="000056CB">
        <w:rPr>
          <w:rFonts w:ascii="Times" w:hAnsi="Times"/>
        </w:rPr>
        <w:t xml:space="preserve"> &amp; Mercier apostó por el acero. Su estilo</w:t>
      </w:r>
      <w:r w:rsidR="00EA6EA7" w:rsidRPr="000056CB">
        <w:rPr>
          <w:rFonts w:ascii="Times" w:hAnsi="Times"/>
        </w:rPr>
        <w:t xml:space="preserve"> </w:t>
      </w:r>
      <w:r w:rsidRPr="000056CB">
        <w:rPr>
          <w:rFonts w:ascii="Times" w:hAnsi="Times"/>
        </w:rPr>
        <w:t xml:space="preserve">era </w:t>
      </w:r>
      <w:r w:rsidR="00466B6D" w:rsidRPr="000056CB">
        <w:rPr>
          <w:rFonts w:ascii="Times" w:hAnsi="Times"/>
        </w:rPr>
        <w:t>elegante y</w:t>
      </w:r>
      <w:r w:rsidRPr="000056CB">
        <w:rPr>
          <w:rFonts w:ascii="Times" w:hAnsi="Times"/>
        </w:rPr>
        <w:t xml:space="preserve"> a la vez</w:t>
      </w:r>
      <w:r w:rsidR="00EA6EA7" w:rsidRPr="000056CB">
        <w:rPr>
          <w:rFonts w:ascii="Times" w:hAnsi="Times"/>
        </w:rPr>
        <w:t xml:space="preserve"> </w:t>
      </w:r>
      <w:r w:rsidR="00466B6D" w:rsidRPr="000056CB">
        <w:rPr>
          <w:rFonts w:ascii="Times" w:hAnsi="Times"/>
        </w:rPr>
        <w:t>deportivo</w:t>
      </w:r>
      <w:r w:rsidRPr="000056CB">
        <w:rPr>
          <w:rFonts w:ascii="Times" w:hAnsi="Times"/>
        </w:rPr>
        <w:t xml:space="preserve"> para que </w:t>
      </w:r>
      <w:r w:rsidR="00466B6D" w:rsidRPr="000056CB">
        <w:rPr>
          <w:rFonts w:ascii="Times" w:hAnsi="Times"/>
        </w:rPr>
        <w:t>el Riviera</w:t>
      </w:r>
      <w:r w:rsidR="00EA6EA7" w:rsidRPr="000056CB">
        <w:rPr>
          <w:rFonts w:ascii="Times" w:hAnsi="Times"/>
        </w:rPr>
        <w:t xml:space="preserve"> </w:t>
      </w:r>
      <w:r w:rsidRPr="000056CB">
        <w:rPr>
          <w:rFonts w:ascii="Times" w:hAnsi="Times"/>
        </w:rPr>
        <w:t>pudiera llevarse</w:t>
      </w:r>
      <w:r w:rsidR="00EA6EA7" w:rsidRPr="000056CB">
        <w:rPr>
          <w:rFonts w:ascii="Times" w:hAnsi="Times"/>
        </w:rPr>
        <w:t xml:space="preserve"> </w:t>
      </w:r>
      <w:r w:rsidR="00466B6D" w:rsidRPr="000056CB">
        <w:rPr>
          <w:rFonts w:ascii="Times" w:hAnsi="Times"/>
        </w:rPr>
        <w:t>en la ciudad</w:t>
      </w:r>
      <w:r w:rsidRPr="000056CB">
        <w:rPr>
          <w:rFonts w:ascii="Times" w:hAnsi="Times"/>
        </w:rPr>
        <w:t xml:space="preserve"> como</w:t>
      </w:r>
      <w:r w:rsidR="00EA6EA7" w:rsidRPr="000056CB">
        <w:rPr>
          <w:rFonts w:ascii="Times" w:hAnsi="Times"/>
        </w:rPr>
        <w:t xml:space="preserve"> </w:t>
      </w:r>
      <w:r w:rsidR="00466B6D" w:rsidRPr="000056CB">
        <w:rPr>
          <w:rFonts w:ascii="Times" w:hAnsi="Times"/>
        </w:rPr>
        <w:t>en la playa, en la oficina o durante el fin de semana.</w:t>
      </w:r>
      <w:r w:rsidR="00EA6EA7" w:rsidRPr="000056CB">
        <w:rPr>
          <w:rFonts w:ascii="Times" w:hAnsi="Times"/>
        </w:rPr>
        <w:t xml:space="preserve"> </w:t>
      </w:r>
      <w:r w:rsidR="00466B6D" w:rsidRPr="000056CB">
        <w:rPr>
          <w:rFonts w:ascii="Times" w:hAnsi="Times"/>
        </w:rPr>
        <w:t xml:space="preserve">Fue obra del diseñador relojero Jean-Claude </w:t>
      </w:r>
      <w:proofErr w:type="spellStart"/>
      <w:r w:rsidR="00466B6D" w:rsidRPr="000056CB">
        <w:rPr>
          <w:rFonts w:ascii="Times" w:hAnsi="Times"/>
        </w:rPr>
        <w:t>Gueit</w:t>
      </w:r>
      <w:proofErr w:type="spellEnd"/>
      <w:r w:rsidR="00466B6D" w:rsidRPr="000056CB">
        <w:rPr>
          <w:rFonts w:ascii="Times" w:hAnsi="Times"/>
        </w:rPr>
        <w:t xml:space="preserve">, contemporáneo de </w:t>
      </w:r>
      <w:proofErr w:type="spellStart"/>
      <w:r w:rsidR="00466B6D" w:rsidRPr="000056CB">
        <w:rPr>
          <w:rFonts w:ascii="Times" w:hAnsi="Times"/>
        </w:rPr>
        <w:t>Gérald</w:t>
      </w:r>
      <w:proofErr w:type="spellEnd"/>
      <w:r w:rsidR="00466B6D" w:rsidRPr="000056CB">
        <w:rPr>
          <w:rFonts w:ascii="Times" w:hAnsi="Times"/>
        </w:rPr>
        <w:t xml:space="preserve"> Genta. Jean-Claude </w:t>
      </w:r>
      <w:proofErr w:type="spellStart"/>
      <w:r w:rsidR="00466B6D" w:rsidRPr="000056CB">
        <w:rPr>
          <w:rFonts w:ascii="Times" w:hAnsi="Times"/>
        </w:rPr>
        <w:t>Gueit</w:t>
      </w:r>
      <w:proofErr w:type="spellEnd"/>
      <w:r w:rsidR="00EA6EA7" w:rsidRPr="000056CB">
        <w:rPr>
          <w:rFonts w:ascii="Times" w:hAnsi="Times"/>
        </w:rPr>
        <w:t xml:space="preserve"> </w:t>
      </w:r>
      <w:r w:rsidRPr="000056CB">
        <w:rPr>
          <w:rFonts w:ascii="Times" w:hAnsi="Times"/>
        </w:rPr>
        <w:t>creó</w:t>
      </w:r>
      <w:r w:rsidR="00EA6EA7" w:rsidRPr="000056CB">
        <w:rPr>
          <w:rFonts w:ascii="Times" w:hAnsi="Times"/>
        </w:rPr>
        <w:t xml:space="preserve"> </w:t>
      </w:r>
      <w:r w:rsidR="00466B6D" w:rsidRPr="000056CB">
        <w:rPr>
          <w:rFonts w:ascii="Times" w:hAnsi="Times"/>
        </w:rPr>
        <w:t>un reloj distinto, singular,</w:t>
      </w:r>
      <w:r w:rsidR="00EA6EA7" w:rsidRPr="000056CB">
        <w:rPr>
          <w:rFonts w:ascii="Times" w:hAnsi="Times"/>
        </w:rPr>
        <w:t xml:space="preserve"> </w:t>
      </w:r>
      <w:r w:rsidRPr="000056CB">
        <w:rPr>
          <w:rFonts w:ascii="Times" w:hAnsi="Times"/>
        </w:rPr>
        <w:t>único y novedoso</w:t>
      </w:r>
      <w:r w:rsidR="00466B6D" w:rsidRPr="000056CB">
        <w:rPr>
          <w:rFonts w:ascii="Times" w:hAnsi="Times"/>
        </w:rPr>
        <w:t>. Él se definía como</w:t>
      </w:r>
      <w:r w:rsidR="00EA6EA7" w:rsidRPr="000056CB">
        <w:rPr>
          <w:rFonts w:ascii="Times" w:hAnsi="Times"/>
        </w:rPr>
        <w:t xml:space="preserve"> </w:t>
      </w:r>
      <w:r w:rsidRPr="000056CB">
        <w:rPr>
          <w:rFonts w:ascii="Times" w:hAnsi="Times"/>
        </w:rPr>
        <w:t>el</w:t>
      </w:r>
      <w:r w:rsidR="00EA6EA7" w:rsidRPr="000056CB">
        <w:rPr>
          <w:rFonts w:ascii="Times" w:hAnsi="Times"/>
        </w:rPr>
        <w:t xml:space="preserve"> </w:t>
      </w:r>
      <w:r w:rsidR="00466B6D" w:rsidRPr="000056CB">
        <w:rPr>
          <w:rFonts w:ascii="Times" w:hAnsi="Times"/>
        </w:rPr>
        <w:t>"estilista relojero"</w:t>
      </w:r>
      <w:r w:rsidR="00EA6EA7" w:rsidRPr="000056CB">
        <w:rPr>
          <w:rFonts w:ascii="Times" w:hAnsi="Times"/>
        </w:rPr>
        <w:t xml:space="preserve"> </w:t>
      </w:r>
      <w:r w:rsidRPr="000056CB">
        <w:rPr>
          <w:rFonts w:ascii="Times" w:hAnsi="Times"/>
        </w:rPr>
        <w:t>más que</w:t>
      </w:r>
      <w:r w:rsidR="00EA6EA7" w:rsidRPr="000056CB">
        <w:rPr>
          <w:rFonts w:ascii="Times" w:hAnsi="Times"/>
        </w:rPr>
        <w:t xml:space="preserve"> </w:t>
      </w:r>
      <w:r w:rsidRPr="000056CB">
        <w:rPr>
          <w:rFonts w:ascii="Times" w:hAnsi="Times"/>
        </w:rPr>
        <w:t>como</w:t>
      </w:r>
      <w:r w:rsidR="00466B6D" w:rsidRPr="000056CB">
        <w:rPr>
          <w:rFonts w:ascii="Times" w:hAnsi="Times"/>
        </w:rPr>
        <w:t xml:space="preserve"> un diseñador. Una puntualización muy pertinente. El Riviera es su creación: como en una línea clara y</w:t>
      </w:r>
      <w:r w:rsidR="00EA6EA7" w:rsidRPr="000056CB">
        <w:rPr>
          <w:rFonts w:ascii="Times" w:hAnsi="Times"/>
        </w:rPr>
        <w:t xml:space="preserve"> </w:t>
      </w:r>
      <w:r w:rsidR="00155E80" w:rsidRPr="000056CB">
        <w:rPr>
          <w:rFonts w:ascii="Times" w:hAnsi="Times"/>
        </w:rPr>
        <w:t>brillante</w:t>
      </w:r>
      <w:r w:rsidR="00466B6D" w:rsidRPr="000056CB">
        <w:rPr>
          <w:rFonts w:ascii="Times" w:hAnsi="Times"/>
        </w:rPr>
        <w:t xml:space="preserve">, el diseño complejo del bisel une entre sí todos los segmentos de las horas con una sensación de perfección prácticamente natural. </w:t>
      </w:r>
    </w:p>
    <w:p w14:paraId="7174C5A3" w14:textId="77777777" w:rsidR="003905EC" w:rsidRPr="000056CB" w:rsidRDefault="003905EC" w:rsidP="005E5C4D">
      <w:pPr>
        <w:pStyle w:val="NoSpacing"/>
        <w:jc w:val="both"/>
        <w:rPr>
          <w:rFonts w:ascii="Times" w:hAnsi="Times"/>
        </w:rPr>
      </w:pPr>
    </w:p>
    <w:p w14:paraId="6DFA0C5A" w14:textId="2912B9B8" w:rsidR="001E7161" w:rsidRDefault="00572053" w:rsidP="005E5C4D">
      <w:pPr>
        <w:pStyle w:val="NoSpacing"/>
        <w:jc w:val="both"/>
        <w:rPr>
          <w:rFonts w:ascii="Times" w:hAnsi="Times"/>
        </w:rPr>
      </w:pPr>
      <w:r w:rsidRPr="000056CB">
        <w:rPr>
          <w:rFonts w:ascii="Times" w:hAnsi="Times"/>
        </w:rPr>
        <w:t xml:space="preserve">Su nombre, reconocido en todo el planeta, evoca los placeres náuticos de la Costa Azul y sus fiestas sofisticadas. La colección Riviera de </w:t>
      </w:r>
      <w:proofErr w:type="spellStart"/>
      <w:r w:rsidRPr="000056CB">
        <w:rPr>
          <w:rFonts w:ascii="Times" w:hAnsi="Times"/>
        </w:rPr>
        <w:t>Baume</w:t>
      </w:r>
      <w:proofErr w:type="spellEnd"/>
      <w:r w:rsidRPr="000056CB">
        <w:rPr>
          <w:rFonts w:ascii="Times" w:hAnsi="Times"/>
        </w:rPr>
        <w:t xml:space="preserve"> &amp; Mercier cosechó un gran éxito comercial que llevó a exportarlo mundialmente en la década de 1990. Francia, Italia, Estados Unidos, Japón, Hong Kong… Este reloj reconocible entre mil</w:t>
      </w:r>
      <w:r w:rsidR="00155E80" w:rsidRPr="000056CB">
        <w:rPr>
          <w:rFonts w:ascii="Times" w:hAnsi="Times"/>
        </w:rPr>
        <w:t>,</w:t>
      </w:r>
      <w:r w:rsidR="000056CB">
        <w:rPr>
          <w:rFonts w:ascii="Times" w:hAnsi="Times"/>
        </w:rPr>
        <w:t xml:space="preserve"> </w:t>
      </w:r>
      <w:r w:rsidRPr="000056CB">
        <w:rPr>
          <w:rFonts w:ascii="Times" w:hAnsi="Times"/>
        </w:rPr>
        <w:t>trasciende las fronteras y se adapta a todas las culturas. En</w:t>
      </w:r>
      <w:r w:rsidR="00EA6EA7" w:rsidRPr="000056CB">
        <w:rPr>
          <w:rFonts w:ascii="Times" w:hAnsi="Times"/>
        </w:rPr>
        <w:t xml:space="preserve"> </w:t>
      </w:r>
      <w:r w:rsidR="00140E7B" w:rsidRPr="000056CB">
        <w:rPr>
          <w:rFonts w:ascii="Times" w:hAnsi="Times"/>
        </w:rPr>
        <w:t>cierto modo,</w:t>
      </w:r>
      <w:r w:rsidR="00EA6EA7" w:rsidRPr="000056CB">
        <w:rPr>
          <w:rFonts w:ascii="Times" w:hAnsi="Times"/>
        </w:rPr>
        <w:t xml:space="preserve"> </w:t>
      </w:r>
      <w:r w:rsidRPr="000056CB">
        <w:rPr>
          <w:rFonts w:ascii="Times" w:hAnsi="Times"/>
        </w:rPr>
        <w:t xml:space="preserve">el Riviera fue uno de los primeros relojes "sport chic" de </w:t>
      </w:r>
      <w:r w:rsidR="00140E7B" w:rsidRPr="000056CB">
        <w:rPr>
          <w:rFonts w:ascii="Times" w:hAnsi="Times"/>
        </w:rPr>
        <w:t>uso</w:t>
      </w:r>
      <w:r w:rsidRPr="000056CB">
        <w:rPr>
          <w:rFonts w:ascii="Times" w:hAnsi="Times"/>
        </w:rPr>
        <w:t xml:space="preserve"> universal. ¡Y revolucionó así las ideas preconcebidas! Presentado como un reloj deportivo, dio muestra de su robustez en una prueba inédita, en directo: acoplado a la rueda de un vehículo deportivo en las 24 horas de Le </w:t>
      </w:r>
      <w:proofErr w:type="spellStart"/>
      <w:r w:rsidRPr="000056CB">
        <w:rPr>
          <w:rFonts w:ascii="Times" w:hAnsi="Times"/>
        </w:rPr>
        <w:t>Mans</w:t>
      </w:r>
      <w:proofErr w:type="spellEnd"/>
      <w:r w:rsidRPr="000056CB">
        <w:rPr>
          <w:rFonts w:ascii="Times" w:hAnsi="Times"/>
        </w:rPr>
        <w:t xml:space="preserve">, estuvo expuesto a los riesgos de la velocidad, las aceleraciones, los caprichos de la meteorología y el calor desprendido por los frenos… ¡para salir como nuevo de la jornada de competición! En un inicio provisto de movimientos con </w:t>
      </w:r>
      <w:r w:rsidRPr="000056CB">
        <w:rPr>
          <w:rFonts w:ascii="Times" w:hAnsi="Times"/>
        </w:rPr>
        <w:lastRenderedPageBreak/>
        <w:t>diapasón en 1973, el Riviera muy pronto incorporó movimientos de cuarzo y automáticos hacia mediados de la década de 1970. Desde entonces, no ha dejado de evolucionar sin perder su</w:t>
      </w:r>
      <w:r w:rsidR="00EA6EA7" w:rsidRPr="000056CB">
        <w:rPr>
          <w:rFonts w:ascii="Times" w:hAnsi="Times"/>
        </w:rPr>
        <w:t xml:space="preserve"> </w:t>
      </w:r>
      <w:r w:rsidR="00140E7B" w:rsidRPr="000056CB">
        <w:rPr>
          <w:rFonts w:ascii="Times" w:hAnsi="Times"/>
        </w:rPr>
        <w:t>propia identidad.</w:t>
      </w:r>
    </w:p>
    <w:p w14:paraId="4E6B8739" w14:textId="0E2F79ED" w:rsidR="00EC34E5" w:rsidRDefault="00EC34E5" w:rsidP="005E5C4D">
      <w:pPr>
        <w:pStyle w:val="NoSpacing"/>
        <w:jc w:val="both"/>
        <w:rPr>
          <w:rFonts w:ascii="Times" w:hAnsi="Times"/>
        </w:rPr>
      </w:pPr>
    </w:p>
    <w:p w14:paraId="4E653D95" w14:textId="0BE6D2D3" w:rsidR="00EC34E5" w:rsidRDefault="00EC34E5" w:rsidP="005E5C4D">
      <w:pPr>
        <w:pStyle w:val="NoSpacing"/>
        <w:jc w:val="both"/>
        <w:rPr>
          <w:rFonts w:ascii="Times" w:hAnsi="Times"/>
        </w:rPr>
      </w:pPr>
      <w:r w:rsidRPr="00EC34E5">
        <w:rPr>
          <w:rFonts w:ascii="Times" w:hAnsi="Times"/>
        </w:rPr>
        <w:t xml:space="preserve">Para dar fe de la fiabilidad óptima de sus movimientos Manufactura, </w:t>
      </w:r>
      <w:proofErr w:type="spellStart"/>
      <w:r w:rsidRPr="00EC34E5">
        <w:rPr>
          <w:rFonts w:ascii="Times" w:hAnsi="Times"/>
        </w:rPr>
        <w:t>Baume</w:t>
      </w:r>
      <w:proofErr w:type="spellEnd"/>
      <w:r w:rsidRPr="00EC34E5">
        <w:rPr>
          <w:rFonts w:ascii="Times" w:hAnsi="Times"/>
        </w:rPr>
        <w:t xml:space="preserve"> &amp; Mercier ofrece ahora una garantía total de 8 años en los modelos con calibres </w:t>
      </w:r>
      <w:proofErr w:type="spellStart"/>
      <w:r w:rsidRPr="00EC34E5">
        <w:rPr>
          <w:rFonts w:ascii="Times" w:hAnsi="Times"/>
        </w:rPr>
        <w:t>Baumatic</w:t>
      </w:r>
      <w:proofErr w:type="spellEnd"/>
      <w:r w:rsidRPr="00EC34E5">
        <w:rPr>
          <w:rFonts w:ascii="Times" w:hAnsi="Times"/>
        </w:rPr>
        <w:t xml:space="preserve">: los 2 años reglamentarios y la posibilidad de ampliación de 6 años disponible para los propietarios mediante un simple registro en el sitio web de </w:t>
      </w:r>
      <w:proofErr w:type="spellStart"/>
      <w:r w:rsidRPr="00EC34E5">
        <w:rPr>
          <w:rFonts w:ascii="Times" w:hAnsi="Times"/>
        </w:rPr>
        <w:t>Baume</w:t>
      </w:r>
      <w:proofErr w:type="spellEnd"/>
      <w:r w:rsidRPr="00EC34E5">
        <w:rPr>
          <w:rFonts w:ascii="Times" w:hAnsi="Times"/>
        </w:rPr>
        <w:t xml:space="preserve"> &amp; Mercier al activar la garantía.</w:t>
      </w:r>
    </w:p>
    <w:p w14:paraId="3132A845" w14:textId="77777777" w:rsidR="00EC34E5" w:rsidRDefault="00EC34E5" w:rsidP="005E5C4D">
      <w:pPr>
        <w:pStyle w:val="NoSpacing"/>
        <w:jc w:val="both"/>
        <w:rPr>
          <w:rFonts w:ascii="Times" w:hAnsi="Times"/>
        </w:rPr>
      </w:pPr>
    </w:p>
    <w:p w14:paraId="55F7421A" w14:textId="09AFC08E" w:rsidR="00EC34E5" w:rsidRDefault="00EC34E5" w:rsidP="005E5C4D">
      <w:pPr>
        <w:pStyle w:val="NoSpacing"/>
        <w:jc w:val="both"/>
        <w:rPr>
          <w:rFonts w:ascii="Times" w:hAnsi="Times"/>
        </w:rPr>
      </w:pPr>
    </w:p>
    <w:p w14:paraId="367ACAA6" w14:textId="3B300D07" w:rsidR="00EC34E5" w:rsidRDefault="00EC34E5" w:rsidP="00EC34E5">
      <w:pPr>
        <w:pStyle w:val="NoSpacing"/>
        <w:jc w:val="center"/>
        <w:rPr>
          <w:rFonts w:ascii="Times" w:hAnsi="Times"/>
        </w:rPr>
      </w:pPr>
      <w:r>
        <w:rPr>
          <w:rFonts w:ascii="Times" w:hAnsi="Times"/>
          <w:noProof/>
        </w:rPr>
        <w:drawing>
          <wp:inline distT="0" distB="0" distL="0" distR="0" wp14:anchorId="48797383" wp14:editId="1B8D0433">
            <wp:extent cx="3443783" cy="1645920"/>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83600" cy="1664950"/>
                    </a:xfrm>
                    <a:prstGeom prst="rect">
                      <a:avLst/>
                    </a:prstGeom>
                    <a:noFill/>
                    <a:ln>
                      <a:noFill/>
                    </a:ln>
                  </pic:spPr>
                </pic:pic>
              </a:graphicData>
            </a:graphic>
          </wp:inline>
        </w:drawing>
      </w:r>
    </w:p>
    <w:p w14:paraId="41C42092" w14:textId="725CDCAA" w:rsidR="007E07DC" w:rsidRDefault="007E07DC" w:rsidP="007E07DC">
      <w:pPr>
        <w:pStyle w:val="NoSpacing"/>
        <w:jc w:val="center"/>
        <w:rPr>
          <w:rFonts w:ascii="Times" w:hAnsi="Times"/>
        </w:rPr>
      </w:pPr>
      <w:r>
        <w:rPr>
          <w:rFonts w:ascii="Times" w:hAnsi="Times"/>
          <w:noProof/>
          <w:lang w:val="fr-CH"/>
        </w:rPr>
        <w:lastRenderedPageBreak/>
        <w:drawing>
          <wp:inline distT="0" distB="0" distL="0" distR="0" wp14:anchorId="6F8A534D" wp14:editId="286010E7">
            <wp:extent cx="5581816" cy="789342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0-RIVIERA VINAGE V2 EXPORT copi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02632" cy="7922860"/>
                    </a:xfrm>
                    <a:prstGeom prst="rect">
                      <a:avLst/>
                    </a:prstGeom>
                  </pic:spPr>
                </pic:pic>
              </a:graphicData>
            </a:graphic>
          </wp:inline>
        </w:drawing>
      </w:r>
    </w:p>
    <w:p w14:paraId="15E733CF" w14:textId="77777777" w:rsidR="00EC34E5" w:rsidRDefault="00EC34E5" w:rsidP="005E5C4D">
      <w:pPr>
        <w:pStyle w:val="NoSpacing"/>
        <w:jc w:val="both"/>
        <w:rPr>
          <w:rFonts w:ascii="Times" w:hAnsi="Times"/>
          <w:b/>
        </w:rPr>
      </w:pPr>
    </w:p>
    <w:p w14:paraId="01330C31" w14:textId="08754510" w:rsidR="00AC3054" w:rsidRPr="000056CB" w:rsidRDefault="00AC3054" w:rsidP="005E5C4D">
      <w:pPr>
        <w:pStyle w:val="NoSpacing"/>
        <w:jc w:val="both"/>
        <w:rPr>
          <w:rFonts w:ascii="Times" w:hAnsi="Times"/>
          <w:b/>
          <w:bCs/>
        </w:rPr>
      </w:pPr>
      <w:r w:rsidRPr="000056CB">
        <w:rPr>
          <w:rFonts w:ascii="Times" w:hAnsi="Times"/>
          <w:b/>
        </w:rPr>
        <w:lastRenderedPageBreak/>
        <w:t>Colección Riviera: cinco generaciones de una leyenda</w:t>
      </w:r>
    </w:p>
    <w:p w14:paraId="12C9824C" w14:textId="77777777" w:rsidR="005E5C4D" w:rsidRPr="000056CB" w:rsidRDefault="005E5C4D" w:rsidP="005E5C4D">
      <w:pPr>
        <w:pStyle w:val="NoSpacing"/>
        <w:jc w:val="both"/>
        <w:rPr>
          <w:rFonts w:ascii="Times" w:hAnsi="Times"/>
          <w:b/>
          <w:bCs/>
        </w:rPr>
      </w:pPr>
    </w:p>
    <w:p w14:paraId="3A0C9ADB" w14:textId="77777777" w:rsidR="007E07DC" w:rsidRDefault="00AC3054" w:rsidP="00513105">
      <w:pPr>
        <w:pStyle w:val="Corps"/>
        <w:tabs>
          <w:tab w:val="left" w:pos="7087"/>
          <w:tab w:val="left" w:pos="7795"/>
        </w:tabs>
        <w:spacing w:line="240" w:lineRule="auto"/>
        <w:rPr>
          <w:rFonts w:ascii="Times" w:hAnsi="Times"/>
          <w:color w:val="auto"/>
          <w:sz w:val="24"/>
        </w:rPr>
      </w:pPr>
      <w:r w:rsidRPr="000056CB">
        <w:rPr>
          <w:rFonts w:ascii="Times" w:hAnsi="Times"/>
          <w:color w:val="auto"/>
          <w:sz w:val="24"/>
        </w:rPr>
        <w:t>Esta es la historia de un reloj mítico, único, siempre adelantado a su tiempo: el Riviera ha sido rediseñado en varias ocasiones a lo largo de los años adaptándose sistemáticamente al paso del tiempo que a menudo también</w:t>
      </w:r>
      <w:r w:rsidR="00140E7B" w:rsidRPr="000056CB">
        <w:rPr>
          <w:rFonts w:ascii="Times" w:hAnsi="Times"/>
          <w:color w:val="auto"/>
          <w:sz w:val="24"/>
        </w:rPr>
        <w:t xml:space="preserve"> lo</w:t>
      </w:r>
      <w:r w:rsidRPr="000056CB">
        <w:rPr>
          <w:rFonts w:ascii="Times" w:hAnsi="Times"/>
          <w:color w:val="auto"/>
          <w:sz w:val="24"/>
        </w:rPr>
        <w:t xml:space="preserve"> ha definido. </w:t>
      </w:r>
    </w:p>
    <w:p w14:paraId="0927E9AE" w14:textId="77777777" w:rsidR="007E07DC" w:rsidRDefault="007E07DC" w:rsidP="00513105">
      <w:pPr>
        <w:pStyle w:val="Corps"/>
        <w:tabs>
          <w:tab w:val="left" w:pos="7087"/>
          <w:tab w:val="left" w:pos="7795"/>
        </w:tabs>
        <w:spacing w:line="240" w:lineRule="auto"/>
        <w:rPr>
          <w:rFonts w:ascii="Times" w:hAnsi="Times"/>
          <w:color w:val="auto"/>
          <w:sz w:val="24"/>
        </w:rPr>
      </w:pPr>
    </w:p>
    <w:p w14:paraId="37949544" w14:textId="669F7E4F" w:rsidR="007E07DC" w:rsidRDefault="007E07DC" w:rsidP="00513105">
      <w:pPr>
        <w:pStyle w:val="Corps"/>
        <w:tabs>
          <w:tab w:val="left" w:pos="7087"/>
          <w:tab w:val="left" w:pos="7795"/>
        </w:tabs>
        <w:spacing w:line="240" w:lineRule="auto"/>
        <w:rPr>
          <w:rFonts w:ascii="Times" w:hAnsi="Times"/>
          <w:color w:val="auto"/>
          <w:sz w:val="24"/>
        </w:rPr>
      </w:pPr>
      <w:r>
        <w:rPr>
          <w:noProof/>
        </w:rPr>
        <w:drawing>
          <wp:inline distT="0" distB="0" distL="0" distR="0" wp14:anchorId="5DD18EBD" wp14:editId="4B5DC01A">
            <wp:extent cx="5711190" cy="5700156"/>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5" t="608" r="1411" b="2208"/>
                    <a:stretch/>
                  </pic:blipFill>
                  <pic:spPr bwMode="auto">
                    <a:xfrm>
                      <a:off x="0" y="0"/>
                      <a:ext cx="5717875" cy="5706828"/>
                    </a:xfrm>
                    <a:prstGeom prst="rect">
                      <a:avLst/>
                    </a:prstGeom>
                    <a:noFill/>
                    <a:ln>
                      <a:noFill/>
                    </a:ln>
                    <a:extLst>
                      <a:ext uri="{53640926-AAD7-44D8-BBD7-CCE9431645EC}">
                        <a14:shadowObscured xmlns:a14="http://schemas.microsoft.com/office/drawing/2010/main"/>
                      </a:ext>
                    </a:extLst>
                  </pic:spPr>
                </pic:pic>
              </a:graphicData>
            </a:graphic>
          </wp:inline>
        </w:drawing>
      </w:r>
    </w:p>
    <w:p w14:paraId="0FBD86E0" w14:textId="5FEDE1AC" w:rsidR="007E07DC" w:rsidRDefault="007E07DC" w:rsidP="00513105">
      <w:pPr>
        <w:pStyle w:val="Corps"/>
        <w:tabs>
          <w:tab w:val="left" w:pos="7087"/>
          <w:tab w:val="left" w:pos="7795"/>
        </w:tabs>
        <w:spacing w:line="240" w:lineRule="auto"/>
        <w:rPr>
          <w:rFonts w:ascii="Times" w:hAnsi="Times"/>
          <w:color w:val="auto"/>
          <w:sz w:val="24"/>
        </w:rPr>
      </w:pPr>
    </w:p>
    <w:p w14:paraId="43F76E42" w14:textId="064DAD9A" w:rsidR="007E07DC" w:rsidRDefault="007E07DC" w:rsidP="00513105">
      <w:pPr>
        <w:pStyle w:val="Corps"/>
        <w:tabs>
          <w:tab w:val="left" w:pos="7087"/>
          <w:tab w:val="left" w:pos="7795"/>
        </w:tabs>
        <w:spacing w:line="240" w:lineRule="auto"/>
        <w:rPr>
          <w:rFonts w:ascii="Times" w:hAnsi="Times"/>
          <w:color w:val="auto"/>
          <w:sz w:val="24"/>
        </w:rPr>
      </w:pPr>
    </w:p>
    <w:p w14:paraId="6D099554" w14:textId="23B2B40C" w:rsidR="007E07DC" w:rsidRDefault="007E07DC" w:rsidP="00513105">
      <w:pPr>
        <w:pStyle w:val="Corps"/>
        <w:tabs>
          <w:tab w:val="left" w:pos="7087"/>
          <w:tab w:val="left" w:pos="7795"/>
        </w:tabs>
        <w:spacing w:line="240" w:lineRule="auto"/>
        <w:rPr>
          <w:rFonts w:ascii="Times" w:hAnsi="Times"/>
          <w:color w:val="auto"/>
          <w:sz w:val="24"/>
        </w:rPr>
      </w:pPr>
    </w:p>
    <w:p w14:paraId="19B20601" w14:textId="5D9D1F71" w:rsidR="007E07DC" w:rsidRDefault="007E07DC" w:rsidP="00513105">
      <w:pPr>
        <w:pStyle w:val="Corps"/>
        <w:tabs>
          <w:tab w:val="left" w:pos="7087"/>
          <w:tab w:val="left" w:pos="7795"/>
        </w:tabs>
        <w:spacing w:line="240" w:lineRule="auto"/>
        <w:rPr>
          <w:rFonts w:ascii="Times" w:hAnsi="Times"/>
          <w:color w:val="auto"/>
          <w:sz w:val="24"/>
        </w:rPr>
      </w:pPr>
    </w:p>
    <w:p w14:paraId="6FCC0C09" w14:textId="01F6BB3F" w:rsidR="007E07DC" w:rsidRDefault="007E07DC" w:rsidP="00513105">
      <w:pPr>
        <w:pStyle w:val="Corps"/>
        <w:tabs>
          <w:tab w:val="left" w:pos="7087"/>
          <w:tab w:val="left" w:pos="7795"/>
        </w:tabs>
        <w:spacing w:line="240" w:lineRule="auto"/>
        <w:rPr>
          <w:rFonts w:ascii="Times" w:hAnsi="Times"/>
          <w:color w:val="auto"/>
          <w:sz w:val="24"/>
        </w:rPr>
      </w:pPr>
    </w:p>
    <w:p w14:paraId="717A0AAB" w14:textId="71F83775" w:rsidR="007E07DC" w:rsidRDefault="007E07DC" w:rsidP="00513105">
      <w:pPr>
        <w:pStyle w:val="Corps"/>
        <w:tabs>
          <w:tab w:val="left" w:pos="7087"/>
          <w:tab w:val="left" w:pos="7795"/>
        </w:tabs>
        <w:spacing w:line="240" w:lineRule="auto"/>
        <w:rPr>
          <w:rFonts w:ascii="Times" w:hAnsi="Times"/>
          <w:color w:val="auto"/>
          <w:sz w:val="24"/>
        </w:rPr>
      </w:pPr>
    </w:p>
    <w:p w14:paraId="5A7485A7" w14:textId="77777777" w:rsidR="007E07DC" w:rsidRDefault="007E07DC" w:rsidP="00513105">
      <w:pPr>
        <w:pStyle w:val="Corps"/>
        <w:tabs>
          <w:tab w:val="left" w:pos="7087"/>
          <w:tab w:val="left" w:pos="7795"/>
        </w:tabs>
        <w:spacing w:line="240" w:lineRule="auto"/>
        <w:rPr>
          <w:rFonts w:ascii="Times" w:hAnsi="Times"/>
          <w:color w:val="auto"/>
          <w:sz w:val="24"/>
        </w:rPr>
      </w:pPr>
    </w:p>
    <w:p w14:paraId="650D8BCA" w14:textId="5D665E89" w:rsidR="003905EC" w:rsidRPr="000056CB" w:rsidRDefault="007E07DC" w:rsidP="00513105">
      <w:pPr>
        <w:pStyle w:val="Corps"/>
        <w:tabs>
          <w:tab w:val="left" w:pos="7087"/>
          <w:tab w:val="left" w:pos="7795"/>
        </w:tabs>
        <w:spacing w:line="240" w:lineRule="auto"/>
        <w:rPr>
          <w:rFonts w:ascii="Times" w:eastAsiaTheme="minorHAnsi" w:hAnsi="Times" w:cstheme="minorBidi"/>
          <w:color w:val="auto"/>
          <w:sz w:val="24"/>
          <w:szCs w:val="24"/>
        </w:rPr>
      </w:pPr>
      <w:r w:rsidRPr="007E07DC">
        <w:rPr>
          <w:rFonts w:ascii="Times" w:hAnsi="Times"/>
          <w:b/>
          <w:bCs/>
          <w:noProof/>
          <w:color w:val="auto"/>
          <w:sz w:val="24"/>
        </w:rPr>
        <w:lastRenderedPageBreak/>
        <w:drawing>
          <wp:anchor distT="0" distB="0" distL="114300" distR="114300" simplePos="0" relativeHeight="251665408" behindDoc="1" locked="0" layoutInCell="1" allowOverlap="1" wp14:anchorId="4A2045C2" wp14:editId="6C5AF6BD">
            <wp:simplePos x="0" y="0"/>
            <wp:positionH relativeFrom="margin">
              <wp:posOffset>0</wp:posOffset>
            </wp:positionH>
            <wp:positionV relativeFrom="paragraph">
              <wp:posOffset>9054</wp:posOffset>
            </wp:positionV>
            <wp:extent cx="2171700" cy="29845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0M07256.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71700" cy="2984500"/>
                    </a:xfrm>
                    <a:prstGeom prst="rect">
                      <a:avLst/>
                    </a:prstGeom>
                  </pic:spPr>
                </pic:pic>
              </a:graphicData>
            </a:graphic>
            <wp14:sizeRelH relativeFrom="margin">
              <wp14:pctWidth>0</wp14:pctWidth>
            </wp14:sizeRelH>
            <wp14:sizeRelV relativeFrom="margin">
              <wp14:pctHeight>0</wp14:pctHeight>
            </wp14:sizeRelV>
          </wp:anchor>
        </w:drawing>
      </w:r>
      <w:r w:rsidR="00AC3054" w:rsidRPr="007E07DC">
        <w:rPr>
          <w:rFonts w:ascii="Times" w:hAnsi="Times"/>
          <w:b/>
          <w:bCs/>
          <w:color w:val="auto"/>
          <w:sz w:val="24"/>
        </w:rPr>
        <w:t>Lanzado en 1973</w:t>
      </w:r>
      <w:r w:rsidR="00AC3054" w:rsidRPr="000056CB">
        <w:rPr>
          <w:rFonts w:ascii="Times" w:hAnsi="Times"/>
          <w:color w:val="auto"/>
          <w:sz w:val="24"/>
        </w:rPr>
        <w:t xml:space="preserve">, el Riviera dio inmediatamente que hablar con su silueta dodecagonal y su brazalete metálico de eslabones planos. Pese a su carácter vanguardista, la firma Riviera aún no aparecía en su esfera. En 1975, evolucionó incorporando movimientos automáticos y de cuarzo: modelos grandes, medianos y pequeños aparecieron en acero, oro/acero y oro macizo. </w:t>
      </w:r>
    </w:p>
    <w:p w14:paraId="70F05075" w14:textId="77777777" w:rsidR="003905EC" w:rsidRPr="000056CB" w:rsidRDefault="003905EC" w:rsidP="00513105">
      <w:pPr>
        <w:pStyle w:val="Corps"/>
        <w:tabs>
          <w:tab w:val="left" w:pos="7087"/>
          <w:tab w:val="left" w:pos="7795"/>
        </w:tabs>
        <w:spacing w:line="240" w:lineRule="auto"/>
        <w:rPr>
          <w:rFonts w:ascii="Times" w:eastAsiaTheme="minorHAnsi" w:hAnsi="Times" w:cstheme="minorBidi"/>
          <w:color w:val="auto"/>
          <w:sz w:val="24"/>
          <w:szCs w:val="24"/>
        </w:rPr>
      </w:pPr>
    </w:p>
    <w:p w14:paraId="20B62DC7" w14:textId="77777777" w:rsidR="007E07DC" w:rsidRDefault="00AC3054" w:rsidP="00513105">
      <w:pPr>
        <w:pStyle w:val="Corps"/>
        <w:tabs>
          <w:tab w:val="left" w:pos="7087"/>
          <w:tab w:val="left" w:pos="7795"/>
        </w:tabs>
        <w:spacing w:line="240" w:lineRule="auto"/>
        <w:rPr>
          <w:rFonts w:ascii="Times" w:hAnsi="Times"/>
          <w:color w:val="auto"/>
          <w:sz w:val="24"/>
        </w:rPr>
      </w:pPr>
      <w:r w:rsidRPr="000056CB">
        <w:rPr>
          <w:rFonts w:ascii="Times" w:hAnsi="Times"/>
          <w:color w:val="auto"/>
          <w:sz w:val="24"/>
        </w:rPr>
        <w:t xml:space="preserve">En la década de 1980, </w:t>
      </w:r>
      <w:r w:rsidRPr="007E07DC">
        <w:rPr>
          <w:rFonts w:ascii="Times" w:hAnsi="Times"/>
          <w:b/>
          <w:bCs/>
          <w:color w:val="auto"/>
          <w:sz w:val="24"/>
        </w:rPr>
        <w:t>veía la luz una segunda generación</w:t>
      </w:r>
      <w:r w:rsidRPr="000056CB">
        <w:rPr>
          <w:rFonts w:ascii="Times" w:hAnsi="Times"/>
          <w:color w:val="auto"/>
          <w:sz w:val="24"/>
        </w:rPr>
        <w:t xml:space="preserve">. El Riviera, ya en formato bicolor, prosiguió con su madurez técnica y estética exhibiendo su nombre evocador a las 6 horas. </w:t>
      </w:r>
    </w:p>
    <w:p w14:paraId="0ABC9BD2" w14:textId="77777777" w:rsidR="007E07DC" w:rsidRDefault="007E07DC" w:rsidP="00513105">
      <w:pPr>
        <w:pStyle w:val="Corps"/>
        <w:tabs>
          <w:tab w:val="left" w:pos="7087"/>
          <w:tab w:val="left" w:pos="7795"/>
        </w:tabs>
        <w:spacing w:line="240" w:lineRule="auto"/>
        <w:rPr>
          <w:rFonts w:ascii="Times" w:hAnsi="Times"/>
          <w:color w:val="auto"/>
          <w:sz w:val="24"/>
        </w:rPr>
      </w:pPr>
    </w:p>
    <w:p w14:paraId="58FFEFAD" w14:textId="77777777" w:rsidR="007E07DC" w:rsidRDefault="007E07DC" w:rsidP="00513105">
      <w:pPr>
        <w:pStyle w:val="Corps"/>
        <w:tabs>
          <w:tab w:val="left" w:pos="7087"/>
          <w:tab w:val="left" w:pos="7795"/>
        </w:tabs>
        <w:spacing w:line="240" w:lineRule="auto"/>
        <w:rPr>
          <w:rFonts w:ascii="Times" w:hAnsi="Times"/>
          <w:color w:val="auto"/>
          <w:sz w:val="24"/>
        </w:rPr>
      </w:pPr>
    </w:p>
    <w:p w14:paraId="629BC8D1" w14:textId="77777777" w:rsidR="007E07DC" w:rsidRDefault="007E07DC" w:rsidP="00513105">
      <w:pPr>
        <w:pStyle w:val="Corps"/>
        <w:tabs>
          <w:tab w:val="left" w:pos="7087"/>
          <w:tab w:val="left" w:pos="7795"/>
        </w:tabs>
        <w:spacing w:line="240" w:lineRule="auto"/>
        <w:rPr>
          <w:rFonts w:ascii="Times" w:hAnsi="Times"/>
          <w:color w:val="auto"/>
          <w:sz w:val="24"/>
        </w:rPr>
      </w:pPr>
    </w:p>
    <w:p w14:paraId="3286B5BC" w14:textId="40E3AE0D" w:rsidR="007E07DC" w:rsidRDefault="007E07DC" w:rsidP="00513105">
      <w:pPr>
        <w:pStyle w:val="Corps"/>
        <w:tabs>
          <w:tab w:val="left" w:pos="7087"/>
          <w:tab w:val="left" w:pos="7795"/>
        </w:tabs>
        <w:spacing w:line="240" w:lineRule="auto"/>
        <w:rPr>
          <w:rFonts w:ascii="Times" w:hAnsi="Times"/>
          <w:color w:val="auto"/>
          <w:sz w:val="24"/>
        </w:rPr>
      </w:pPr>
      <w:r w:rsidRPr="007E07DC">
        <w:rPr>
          <w:rFonts w:ascii="Times" w:hAnsi="Times"/>
          <w:noProof/>
          <w:color w:val="auto"/>
          <w:sz w:val="24"/>
        </w:rPr>
        <mc:AlternateContent>
          <mc:Choice Requires="wps">
            <w:drawing>
              <wp:anchor distT="45720" distB="45720" distL="114300" distR="114300" simplePos="0" relativeHeight="251666432" behindDoc="0" locked="0" layoutInCell="1" allowOverlap="1" wp14:anchorId="36B0BAEC" wp14:editId="7998F5F8">
                <wp:simplePos x="0" y="0"/>
                <wp:positionH relativeFrom="margin">
                  <wp:align>left</wp:align>
                </wp:positionH>
                <wp:positionV relativeFrom="paragraph">
                  <wp:posOffset>61173</wp:posOffset>
                </wp:positionV>
                <wp:extent cx="2136140" cy="262255"/>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140" cy="262255"/>
                        </a:xfrm>
                        <a:prstGeom prst="rect">
                          <a:avLst/>
                        </a:prstGeom>
                        <a:noFill/>
                        <a:ln w="9525">
                          <a:noFill/>
                          <a:miter lim="800000"/>
                          <a:headEnd/>
                          <a:tailEnd/>
                        </a:ln>
                      </wps:spPr>
                      <wps:txbx>
                        <w:txbxContent>
                          <w:p w14:paraId="4172981B" w14:textId="39AEC75D" w:rsidR="007E07DC" w:rsidRPr="007E07DC" w:rsidRDefault="007E07DC" w:rsidP="007E07DC">
                            <w:pPr>
                              <w:jc w:val="both"/>
                              <w:rPr>
                                <w:rFonts w:ascii="Sabon LT Std" w:hAnsi="Sabon LT Std"/>
                                <w:i/>
                                <w:iCs/>
                                <w:sz w:val="20"/>
                                <w:szCs w:val="20"/>
                              </w:rPr>
                            </w:pPr>
                            <w:r w:rsidRPr="0021653B">
                              <w:rPr>
                                <w:rFonts w:ascii="Sabon LT Std" w:hAnsi="Sabon LT Std"/>
                                <w:i/>
                                <w:iCs/>
                                <w:sz w:val="20"/>
                                <w:szCs w:val="20"/>
                              </w:rPr>
                              <w:t xml:space="preserve">Riviera – </w:t>
                            </w:r>
                            <w:r w:rsidRPr="007E07DC">
                              <w:rPr>
                                <w:rFonts w:ascii="Sabon LT Std" w:hAnsi="Sabon LT Std"/>
                                <w:i/>
                                <w:iCs/>
                                <w:sz w:val="20"/>
                                <w:szCs w:val="20"/>
                              </w:rPr>
                              <w:t>Primera generación</w:t>
                            </w:r>
                            <w:r w:rsidRPr="0021653B">
                              <w:rPr>
                                <w:rFonts w:ascii="Sabon LT Std" w:hAnsi="Sabon LT Std"/>
                                <w:i/>
                                <w:iCs/>
                                <w:sz w:val="20"/>
                                <w:szCs w:val="20"/>
                              </w:rPr>
                              <w:t xml:space="preserve"> </w:t>
                            </w:r>
                            <w:r>
                              <w:rPr>
                                <w:rFonts w:ascii="Sabon LT Std" w:hAnsi="Sabon LT Std"/>
                                <w:i/>
                                <w:iCs/>
                                <w:sz w:val="20"/>
                                <w:szCs w:val="20"/>
                              </w:rPr>
                              <w:t>–</w:t>
                            </w:r>
                            <w:r w:rsidRPr="0021653B">
                              <w:rPr>
                                <w:rFonts w:ascii="Sabon LT Std" w:hAnsi="Sabon LT Std"/>
                                <w:i/>
                                <w:iCs/>
                                <w:sz w:val="20"/>
                                <w:szCs w:val="20"/>
                              </w:rPr>
                              <w:t xml:space="preserve"> 1975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B0BAEC" id="_x0000_s1028" type="#_x0000_t202" style="position:absolute;left:0;text-align:left;margin-left:0;margin-top:4.8pt;width:168.2pt;height:20.6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" filled="f" stroked="f">
                <v:textbox>
                  <w:txbxContent>
                    <w:p w14:paraId="4172981B" w14:textId="39AEC75D" w:rsidR="007E07DC" w:rsidRPr="007E07DC" w:rsidRDefault="007E07DC" w:rsidP="007E07DC">
                      <w:pPr>
                        <w:jc w:val="both"/>
                        <w:rPr>
                          <w:rFonts w:ascii="Sabon LT Std" w:hAnsi="Sabon LT Std"/>
                          <w:i/>
                          <w:iCs/>
                          <w:sz w:val="20"/>
                          <w:szCs w:val="20"/>
                        </w:rPr>
                      </w:pPr>
                      <w:r w:rsidRPr="0021653B">
                        <w:rPr>
                          <w:rFonts w:ascii="Sabon LT Std" w:hAnsi="Sabon LT Std"/>
                          <w:i/>
                          <w:iCs/>
                          <w:sz w:val="20"/>
                          <w:szCs w:val="20"/>
                        </w:rPr>
                        <w:t xml:space="preserve">Riviera – </w:t>
                      </w:r>
                      <w:r w:rsidRPr="007E07DC">
                        <w:rPr>
                          <w:rFonts w:ascii="Sabon LT Std" w:hAnsi="Sabon LT Std"/>
                          <w:i/>
                          <w:iCs/>
                          <w:sz w:val="20"/>
                          <w:szCs w:val="20"/>
                        </w:rPr>
                        <w:t>Primera generación</w:t>
                      </w:r>
                      <w:r w:rsidRPr="0021653B">
                        <w:rPr>
                          <w:rFonts w:ascii="Sabon LT Std" w:hAnsi="Sabon LT Std"/>
                          <w:i/>
                          <w:iCs/>
                          <w:sz w:val="20"/>
                          <w:szCs w:val="20"/>
                        </w:rPr>
                        <w:t xml:space="preserve"> </w:t>
                      </w:r>
                      <w:r>
                        <w:rPr>
                          <w:rFonts w:ascii="Sabon LT Std" w:hAnsi="Sabon LT Std"/>
                          <w:i/>
                          <w:iCs/>
                          <w:sz w:val="20"/>
                          <w:szCs w:val="20"/>
                        </w:rPr>
                        <w:t>–</w:t>
                      </w:r>
                      <w:r w:rsidRPr="0021653B">
                        <w:rPr>
                          <w:rFonts w:ascii="Sabon LT Std" w:hAnsi="Sabon LT Std"/>
                          <w:i/>
                          <w:iCs/>
                          <w:sz w:val="20"/>
                          <w:szCs w:val="20"/>
                        </w:rPr>
                        <w:t xml:space="preserve"> 1975</w:t>
                      </w:r>
                    </w:p>
                  </w:txbxContent>
                </v:textbox>
                <w10:wrap type="square" anchorx="margin"/>
              </v:shape>
            </w:pict>
          </mc:Fallback>
        </mc:AlternateContent>
      </w:r>
    </w:p>
    <w:p w14:paraId="382033F6" w14:textId="61CEA73D" w:rsidR="007E07DC" w:rsidRDefault="007E07DC" w:rsidP="00513105">
      <w:pPr>
        <w:pStyle w:val="Corps"/>
        <w:tabs>
          <w:tab w:val="left" w:pos="7087"/>
          <w:tab w:val="left" w:pos="7795"/>
        </w:tabs>
        <w:spacing w:line="240" w:lineRule="auto"/>
        <w:rPr>
          <w:rFonts w:ascii="Times" w:hAnsi="Times"/>
          <w:color w:val="auto"/>
          <w:sz w:val="24"/>
        </w:rPr>
      </w:pPr>
    </w:p>
    <w:p w14:paraId="3DC7F0C2" w14:textId="1CCA4050" w:rsidR="007E07DC" w:rsidRDefault="007E07DC" w:rsidP="00513105">
      <w:pPr>
        <w:pStyle w:val="Corps"/>
        <w:tabs>
          <w:tab w:val="left" w:pos="7087"/>
          <w:tab w:val="left" w:pos="7795"/>
        </w:tabs>
        <w:spacing w:line="240" w:lineRule="auto"/>
        <w:rPr>
          <w:rFonts w:ascii="Times" w:hAnsi="Times"/>
          <w:color w:val="auto"/>
          <w:sz w:val="24"/>
        </w:rPr>
      </w:pPr>
      <w:r w:rsidRPr="007E07DC">
        <w:rPr>
          <w:rFonts w:ascii="Times" w:hAnsi="Times"/>
          <w:noProof/>
          <w:color w:val="auto"/>
          <w:sz w:val="24"/>
        </w:rPr>
        <w:drawing>
          <wp:anchor distT="0" distB="0" distL="114300" distR="114300" simplePos="0" relativeHeight="251668480" behindDoc="0" locked="0" layoutInCell="1" allowOverlap="1" wp14:anchorId="1349B3ED" wp14:editId="135F62E3">
            <wp:simplePos x="0" y="0"/>
            <wp:positionH relativeFrom="margin">
              <wp:posOffset>3574736</wp:posOffset>
            </wp:positionH>
            <wp:positionV relativeFrom="paragraph">
              <wp:posOffset>15077</wp:posOffset>
            </wp:positionV>
            <wp:extent cx="2190750" cy="301498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0M0477.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90750" cy="3014980"/>
                    </a:xfrm>
                    <a:prstGeom prst="rect">
                      <a:avLst/>
                    </a:prstGeom>
                  </pic:spPr>
                </pic:pic>
              </a:graphicData>
            </a:graphic>
            <wp14:sizeRelH relativeFrom="margin">
              <wp14:pctWidth>0</wp14:pctWidth>
            </wp14:sizeRelH>
            <wp14:sizeRelV relativeFrom="margin">
              <wp14:pctHeight>0</wp14:pctHeight>
            </wp14:sizeRelV>
          </wp:anchor>
        </w:drawing>
      </w:r>
    </w:p>
    <w:p w14:paraId="60F45C2E" w14:textId="77777777" w:rsidR="007E07DC" w:rsidRDefault="007E07DC" w:rsidP="00513105">
      <w:pPr>
        <w:pStyle w:val="Corps"/>
        <w:tabs>
          <w:tab w:val="left" w:pos="7087"/>
          <w:tab w:val="left" w:pos="7795"/>
        </w:tabs>
        <w:spacing w:line="240" w:lineRule="auto"/>
        <w:rPr>
          <w:rFonts w:ascii="Times" w:hAnsi="Times"/>
          <w:color w:val="auto"/>
          <w:sz w:val="24"/>
        </w:rPr>
      </w:pPr>
    </w:p>
    <w:p w14:paraId="4270C90E" w14:textId="3D951EC5" w:rsidR="003905EC" w:rsidRPr="000056CB" w:rsidRDefault="00AC3054" w:rsidP="00513105">
      <w:pPr>
        <w:pStyle w:val="Corps"/>
        <w:tabs>
          <w:tab w:val="left" w:pos="7087"/>
          <w:tab w:val="left" w:pos="7795"/>
        </w:tabs>
        <w:spacing w:line="240" w:lineRule="auto"/>
        <w:rPr>
          <w:rFonts w:ascii="Times" w:eastAsiaTheme="minorHAnsi" w:hAnsi="Times" w:cstheme="minorBidi"/>
          <w:color w:val="auto"/>
          <w:sz w:val="24"/>
          <w:szCs w:val="24"/>
        </w:rPr>
      </w:pPr>
      <w:r w:rsidRPr="000056CB">
        <w:rPr>
          <w:rFonts w:ascii="Times" w:hAnsi="Times"/>
          <w:color w:val="auto"/>
          <w:sz w:val="24"/>
        </w:rPr>
        <w:t>En 1981, por primera vez, adoptó un traje de reloj de buce</w:t>
      </w:r>
      <w:r w:rsidR="00140E7B" w:rsidRPr="000056CB">
        <w:rPr>
          <w:rFonts w:ascii="Times" w:hAnsi="Times"/>
          <w:color w:val="auto"/>
          <w:sz w:val="24"/>
        </w:rPr>
        <w:t>o</w:t>
      </w:r>
      <w:r w:rsidRPr="000056CB">
        <w:rPr>
          <w:rFonts w:ascii="Times" w:hAnsi="Times"/>
          <w:color w:val="auto"/>
          <w:sz w:val="24"/>
        </w:rPr>
        <w:t xml:space="preserve"> con un espíritu "sport-chic" de pionero del estilo. El éxito fue fulgurante. </w:t>
      </w:r>
    </w:p>
    <w:p w14:paraId="0FAD978E" w14:textId="16972E9B" w:rsidR="003905EC" w:rsidRPr="000056CB" w:rsidRDefault="003905EC" w:rsidP="00513105">
      <w:pPr>
        <w:pStyle w:val="Corps"/>
        <w:tabs>
          <w:tab w:val="left" w:pos="7087"/>
          <w:tab w:val="left" w:pos="7795"/>
        </w:tabs>
        <w:spacing w:line="240" w:lineRule="auto"/>
        <w:rPr>
          <w:rFonts w:ascii="Times" w:eastAsiaTheme="minorHAnsi" w:hAnsi="Times" w:cstheme="minorBidi"/>
          <w:color w:val="auto"/>
          <w:sz w:val="24"/>
          <w:szCs w:val="24"/>
        </w:rPr>
      </w:pPr>
    </w:p>
    <w:p w14:paraId="320DB006" w14:textId="77777777" w:rsidR="007E07DC" w:rsidRDefault="007E07DC" w:rsidP="00513105">
      <w:pPr>
        <w:pStyle w:val="Corps"/>
        <w:tabs>
          <w:tab w:val="left" w:pos="7087"/>
          <w:tab w:val="left" w:pos="7795"/>
        </w:tabs>
        <w:spacing w:line="240" w:lineRule="auto"/>
        <w:rPr>
          <w:rFonts w:ascii="Times" w:hAnsi="Times"/>
          <w:color w:val="auto"/>
          <w:sz w:val="24"/>
        </w:rPr>
      </w:pPr>
      <w:r w:rsidRPr="007E07DC">
        <w:rPr>
          <w:rFonts w:ascii="Times" w:hAnsi="Times"/>
          <w:noProof/>
          <w:color w:val="auto"/>
          <w:sz w:val="24"/>
        </w:rPr>
        <mc:AlternateContent>
          <mc:Choice Requires="wps">
            <w:drawing>
              <wp:anchor distT="45720" distB="45720" distL="114300" distR="114300" simplePos="0" relativeHeight="251669504" behindDoc="0" locked="0" layoutInCell="1" allowOverlap="1" wp14:anchorId="3D9EED0B" wp14:editId="3ED39A6B">
                <wp:simplePos x="0" y="0"/>
                <wp:positionH relativeFrom="margin">
                  <wp:posOffset>3545205</wp:posOffset>
                </wp:positionH>
                <wp:positionV relativeFrom="paragraph">
                  <wp:posOffset>1693545</wp:posOffset>
                </wp:positionV>
                <wp:extent cx="2113915" cy="271145"/>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915" cy="271145"/>
                        </a:xfrm>
                        <a:prstGeom prst="rect">
                          <a:avLst/>
                        </a:prstGeom>
                        <a:noFill/>
                        <a:ln w="9525">
                          <a:noFill/>
                          <a:miter lim="800000"/>
                          <a:headEnd/>
                          <a:tailEnd/>
                        </a:ln>
                      </wps:spPr>
                      <wps:txbx>
                        <w:txbxContent>
                          <w:p w14:paraId="7C2135B5" w14:textId="66B1EB16" w:rsidR="007E07DC" w:rsidRPr="0021653B" w:rsidRDefault="007E07DC" w:rsidP="007E07DC">
                            <w:pPr>
                              <w:jc w:val="right"/>
                              <w:rPr>
                                <w:rFonts w:ascii="Sabon LT Std" w:hAnsi="Sabon LT Std"/>
                                <w:i/>
                                <w:iCs/>
                                <w:sz w:val="20"/>
                                <w:szCs w:val="20"/>
                                <w:lang w:val="en-US"/>
                              </w:rPr>
                            </w:pPr>
                            <w:r w:rsidRPr="0021653B">
                              <w:rPr>
                                <w:rFonts w:ascii="Sabon LT Std" w:hAnsi="Sabon LT Std"/>
                                <w:i/>
                                <w:iCs/>
                                <w:sz w:val="20"/>
                                <w:szCs w:val="20"/>
                              </w:rPr>
                              <w:t>Riviera</w:t>
                            </w:r>
                            <w:r w:rsidR="00EC34E5">
                              <w:rPr>
                                <w:rFonts w:ascii="Sabon LT Std" w:hAnsi="Sabon LT Std"/>
                                <w:i/>
                                <w:iCs/>
                                <w:sz w:val="20"/>
                                <w:szCs w:val="20"/>
                              </w:rPr>
                              <w:t xml:space="preserve"> </w:t>
                            </w:r>
                            <w:r>
                              <w:rPr>
                                <w:rFonts w:ascii="Sabon LT Std" w:hAnsi="Sabon LT Std"/>
                                <w:i/>
                                <w:iCs/>
                                <w:sz w:val="20"/>
                                <w:szCs w:val="20"/>
                              </w:rPr>
                              <w:t xml:space="preserve">- Segunda </w:t>
                            </w:r>
                            <w:r w:rsidRPr="007E07DC">
                              <w:rPr>
                                <w:rFonts w:ascii="Sabon LT Std" w:hAnsi="Sabon LT Std"/>
                                <w:i/>
                                <w:iCs/>
                                <w:sz w:val="20"/>
                                <w:szCs w:val="20"/>
                              </w:rPr>
                              <w:t>generación</w:t>
                            </w:r>
                            <w:r w:rsidRPr="0021653B">
                              <w:rPr>
                                <w:rFonts w:ascii="Sabon LT Std" w:hAnsi="Sabon LT Std"/>
                                <w:i/>
                                <w:iCs/>
                                <w:sz w:val="20"/>
                                <w:szCs w:val="20"/>
                              </w:rPr>
                              <w:t xml:space="preserve"> - 19</w:t>
                            </w:r>
                            <w:r>
                              <w:rPr>
                                <w:rFonts w:ascii="Sabon LT Std" w:hAnsi="Sabon LT Std"/>
                                <w:i/>
                                <w:iCs/>
                                <w:sz w:val="20"/>
                                <w:szCs w:val="20"/>
                              </w:rPr>
                              <w:t>81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9EED0B" id="_x0000_s1029" type="#_x0000_t202" style="position:absolute;left:0;text-align:left;margin-left:279.15pt;margin-top:133.35pt;width:166.45pt;height:21.3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" filled="f" stroked="f">
                <v:textbox>
                  <w:txbxContent>
                    <w:p w14:paraId="7C2135B5" w14:textId="66B1EB16" w:rsidR="007E07DC" w:rsidRPr="0021653B" w:rsidRDefault="007E07DC" w:rsidP="007E07DC">
                      <w:pPr>
                        <w:jc w:val="right"/>
                        <w:rPr>
                          <w:rFonts w:ascii="Sabon LT Std" w:hAnsi="Sabon LT Std"/>
                          <w:i/>
                          <w:iCs/>
                          <w:sz w:val="20"/>
                          <w:szCs w:val="20"/>
                          <w:lang w:val="en-US"/>
                        </w:rPr>
                      </w:pPr>
                      <w:r w:rsidRPr="0021653B">
                        <w:rPr>
                          <w:rFonts w:ascii="Sabon LT Std" w:hAnsi="Sabon LT Std"/>
                          <w:i/>
                          <w:iCs/>
                          <w:sz w:val="20"/>
                          <w:szCs w:val="20"/>
                        </w:rPr>
                        <w:t>Riviera</w:t>
                      </w:r>
                      <w:r w:rsidR="00EC34E5">
                        <w:rPr>
                          <w:rFonts w:ascii="Sabon LT Std" w:hAnsi="Sabon LT Std"/>
                          <w:i/>
                          <w:iCs/>
                          <w:sz w:val="20"/>
                          <w:szCs w:val="20"/>
                        </w:rPr>
                        <w:t xml:space="preserve"> </w:t>
                      </w:r>
                      <w:r>
                        <w:rPr>
                          <w:rFonts w:ascii="Sabon LT Std" w:hAnsi="Sabon LT Std"/>
                          <w:i/>
                          <w:iCs/>
                          <w:sz w:val="20"/>
                          <w:szCs w:val="20"/>
                        </w:rPr>
                        <w:t xml:space="preserve">- Segunda </w:t>
                      </w:r>
                      <w:r w:rsidRPr="007E07DC">
                        <w:rPr>
                          <w:rFonts w:ascii="Sabon LT Std" w:hAnsi="Sabon LT Std"/>
                          <w:i/>
                          <w:iCs/>
                          <w:sz w:val="20"/>
                          <w:szCs w:val="20"/>
                        </w:rPr>
                        <w:t>generación</w:t>
                      </w:r>
                      <w:r w:rsidRPr="0021653B">
                        <w:rPr>
                          <w:rFonts w:ascii="Sabon LT Std" w:hAnsi="Sabon LT Std"/>
                          <w:i/>
                          <w:iCs/>
                          <w:sz w:val="20"/>
                          <w:szCs w:val="20"/>
                        </w:rPr>
                        <w:t xml:space="preserve"> - 19</w:t>
                      </w:r>
                      <w:r>
                        <w:rPr>
                          <w:rFonts w:ascii="Sabon LT Std" w:hAnsi="Sabon LT Std"/>
                          <w:i/>
                          <w:iCs/>
                          <w:sz w:val="20"/>
                          <w:szCs w:val="20"/>
                        </w:rPr>
                        <w:t>81</w:t>
                      </w:r>
                    </w:p>
                  </w:txbxContent>
                </v:textbox>
                <w10:wrap type="square" anchorx="margin"/>
              </v:shape>
            </w:pict>
          </mc:Fallback>
        </mc:AlternateContent>
      </w:r>
      <w:r w:rsidR="00597D19" w:rsidRPr="000056CB">
        <w:rPr>
          <w:rFonts w:ascii="Times" w:hAnsi="Times"/>
          <w:color w:val="auto"/>
          <w:sz w:val="24"/>
        </w:rPr>
        <w:t xml:space="preserve">Cuatro años más tarde, en 1985, se presentó </w:t>
      </w:r>
      <w:r w:rsidR="00597D19" w:rsidRPr="007E07DC">
        <w:rPr>
          <w:rFonts w:ascii="Times" w:hAnsi="Times"/>
          <w:b/>
          <w:bCs/>
          <w:color w:val="auto"/>
          <w:sz w:val="24"/>
        </w:rPr>
        <w:t>la tercera generación de la colección</w:t>
      </w:r>
      <w:r w:rsidR="00597D19" w:rsidRPr="000056CB">
        <w:rPr>
          <w:rFonts w:ascii="Times" w:hAnsi="Times"/>
          <w:color w:val="auto"/>
          <w:sz w:val="24"/>
        </w:rPr>
        <w:t>. El bisel se rediseñó con una propuesta más suave, menos angular. La caja y el brazalete también se renovaron con acabados más redondeados, gracias a sus superficies pulidas y cepilladas. El Riviera marcaba así un nuevo hito de sofisticación y fiabilidad</w:t>
      </w:r>
      <w:r w:rsidR="00EA6EA7" w:rsidRPr="000056CB">
        <w:rPr>
          <w:rFonts w:ascii="Times" w:hAnsi="Times"/>
          <w:color w:val="auto"/>
          <w:sz w:val="24"/>
        </w:rPr>
        <w:t xml:space="preserve"> </w:t>
      </w:r>
      <w:r w:rsidR="00597D19" w:rsidRPr="000056CB">
        <w:rPr>
          <w:rFonts w:ascii="Times" w:hAnsi="Times"/>
          <w:color w:val="auto"/>
          <w:sz w:val="24"/>
        </w:rPr>
        <w:t xml:space="preserve">entre otros elementos, una corona de rosca miniaturizada que mejoraba la hermeticidad. </w:t>
      </w:r>
    </w:p>
    <w:p w14:paraId="2CB5159C" w14:textId="77777777" w:rsidR="007E07DC" w:rsidRDefault="007E07DC" w:rsidP="00513105">
      <w:pPr>
        <w:pStyle w:val="Corps"/>
        <w:tabs>
          <w:tab w:val="left" w:pos="7087"/>
          <w:tab w:val="left" w:pos="7795"/>
        </w:tabs>
        <w:spacing w:line="240" w:lineRule="auto"/>
        <w:rPr>
          <w:rFonts w:ascii="Times" w:hAnsi="Times"/>
          <w:color w:val="auto"/>
          <w:sz w:val="24"/>
        </w:rPr>
      </w:pPr>
    </w:p>
    <w:p w14:paraId="22AF32A4" w14:textId="522691D2" w:rsidR="003905EC" w:rsidRPr="000056CB" w:rsidRDefault="00597D19" w:rsidP="00513105">
      <w:pPr>
        <w:pStyle w:val="Corps"/>
        <w:tabs>
          <w:tab w:val="left" w:pos="7087"/>
          <w:tab w:val="left" w:pos="7795"/>
        </w:tabs>
        <w:spacing w:line="240" w:lineRule="auto"/>
        <w:rPr>
          <w:rFonts w:ascii="Times" w:eastAsiaTheme="minorHAnsi" w:hAnsi="Times" w:cstheme="minorBidi"/>
          <w:color w:val="auto"/>
          <w:sz w:val="24"/>
          <w:szCs w:val="24"/>
        </w:rPr>
      </w:pPr>
      <w:r w:rsidRPr="000056CB">
        <w:rPr>
          <w:rFonts w:ascii="Times" w:hAnsi="Times"/>
          <w:color w:val="auto"/>
          <w:sz w:val="24"/>
        </w:rPr>
        <w:t xml:space="preserve">En su 20 aniversario en 1993, exhibe su potencial con un modelo cronógrafo único en su género. Por entonces, </w:t>
      </w:r>
      <w:proofErr w:type="spellStart"/>
      <w:r w:rsidRPr="000056CB">
        <w:rPr>
          <w:rFonts w:ascii="Times" w:hAnsi="Times"/>
          <w:color w:val="auto"/>
          <w:sz w:val="24"/>
        </w:rPr>
        <w:t>Baume</w:t>
      </w:r>
      <w:proofErr w:type="spellEnd"/>
      <w:r w:rsidRPr="000056CB">
        <w:rPr>
          <w:rFonts w:ascii="Times" w:hAnsi="Times"/>
          <w:color w:val="auto"/>
          <w:sz w:val="24"/>
        </w:rPr>
        <w:t xml:space="preserve"> &amp; Mercier llegó incluso a crear un calendario completo Riviera inédito en versión bicolor </w:t>
      </w:r>
      <w:r w:rsidR="000056CB" w:rsidRPr="000056CB">
        <w:rPr>
          <w:rFonts w:ascii="Times" w:hAnsi="Times"/>
          <w:color w:val="auto"/>
          <w:sz w:val="24"/>
        </w:rPr>
        <w:t>u</w:t>
      </w:r>
      <w:r w:rsidR="00EA6EA7" w:rsidRPr="000056CB">
        <w:rPr>
          <w:rFonts w:ascii="Times" w:hAnsi="Times"/>
          <w:color w:val="auto"/>
          <w:sz w:val="24"/>
        </w:rPr>
        <w:t xml:space="preserve"> </w:t>
      </w:r>
      <w:r w:rsidRPr="000056CB">
        <w:rPr>
          <w:rFonts w:ascii="Times" w:hAnsi="Times"/>
          <w:color w:val="auto"/>
          <w:sz w:val="24"/>
        </w:rPr>
        <w:t xml:space="preserve">oro macizo que reflejaba su saber hacer relojero sin igual. Para las mujeres, la </w:t>
      </w:r>
      <w:proofErr w:type="spellStart"/>
      <w:r w:rsidRPr="000056CB">
        <w:rPr>
          <w:rFonts w:ascii="Times" w:hAnsi="Times"/>
          <w:color w:val="auto"/>
          <w:sz w:val="24"/>
        </w:rPr>
        <w:t>Maison</w:t>
      </w:r>
      <w:proofErr w:type="spellEnd"/>
      <w:r w:rsidRPr="000056CB">
        <w:rPr>
          <w:rFonts w:ascii="Times" w:hAnsi="Times"/>
          <w:color w:val="auto"/>
          <w:sz w:val="24"/>
        </w:rPr>
        <w:t xml:space="preserve"> introdujo una versión de la edición bicolor de diámetro reducido. </w:t>
      </w:r>
    </w:p>
    <w:p w14:paraId="6533CE5F" w14:textId="77777777" w:rsidR="003905EC" w:rsidRPr="000056CB" w:rsidRDefault="003905EC" w:rsidP="00513105">
      <w:pPr>
        <w:pStyle w:val="Corps"/>
        <w:tabs>
          <w:tab w:val="left" w:pos="7087"/>
          <w:tab w:val="left" w:pos="7795"/>
        </w:tabs>
        <w:spacing w:line="240" w:lineRule="auto"/>
        <w:rPr>
          <w:rFonts w:ascii="Times" w:eastAsiaTheme="minorHAnsi" w:hAnsi="Times" w:cstheme="minorBidi"/>
          <w:color w:val="auto"/>
          <w:sz w:val="24"/>
          <w:szCs w:val="24"/>
        </w:rPr>
      </w:pPr>
    </w:p>
    <w:p w14:paraId="496F51FC" w14:textId="77777777" w:rsidR="007E07DC" w:rsidRDefault="007E07DC" w:rsidP="00513105">
      <w:pPr>
        <w:pStyle w:val="Corps"/>
        <w:tabs>
          <w:tab w:val="left" w:pos="7087"/>
          <w:tab w:val="left" w:pos="7795"/>
        </w:tabs>
        <w:spacing w:line="240" w:lineRule="auto"/>
        <w:rPr>
          <w:rFonts w:ascii="Times" w:hAnsi="Times"/>
          <w:color w:val="auto"/>
          <w:sz w:val="24"/>
        </w:rPr>
      </w:pPr>
    </w:p>
    <w:p w14:paraId="43DB4257" w14:textId="77777777" w:rsidR="007E07DC" w:rsidRDefault="007E07DC" w:rsidP="00513105">
      <w:pPr>
        <w:pStyle w:val="Corps"/>
        <w:tabs>
          <w:tab w:val="left" w:pos="7087"/>
          <w:tab w:val="left" w:pos="7795"/>
        </w:tabs>
        <w:spacing w:line="240" w:lineRule="auto"/>
        <w:rPr>
          <w:rFonts w:ascii="Times" w:hAnsi="Times"/>
          <w:color w:val="auto"/>
          <w:sz w:val="24"/>
        </w:rPr>
      </w:pPr>
    </w:p>
    <w:p w14:paraId="2D40F0CF" w14:textId="77777777" w:rsidR="007E07DC" w:rsidRDefault="007E07DC" w:rsidP="00513105">
      <w:pPr>
        <w:pStyle w:val="Corps"/>
        <w:tabs>
          <w:tab w:val="left" w:pos="7087"/>
          <w:tab w:val="left" w:pos="7795"/>
        </w:tabs>
        <w:spacing w:line="240" w:lineRule="auto"/>
        <w:rPr>
          <w:rFonts w:ascii="Times" w:hAnsi="Times"/>
          <w:color w:val="auto"/>
          <w:sz w:val="24"/>
        </w:rPr>
      </w:pPr>
    </w:p>
    <w:p w14:paraId="01795B88" w14:textId="77777777" w:rsidR="007E07DC" w:rsidRDefault="007E07DC" w:rsidP="00513105">
      <w:pPr>
        <w:pStyle w:val="Corps"/>
        <w:tabs>
          <w:tab w:val="left" w:pos="7087"/>
          <w:tab w:val="left" w:pos="7795"/>
        </w:tabs>
        <w:spacing w:line="240" w:lineRule="auto"/>
        <w:rPr>
          <w:rFonts w:ascii="Times" w:hAnsi="Times"/>
          <w:color w:val="auto"/>
          <w:sz w:val="24"/>
        </w:rPr>
      </w:pPr>
    </w:p>
    <w:p w14:paraId="03D09038" w14:textId="77777777" w:rsidR="007E07DC" w:rsidRDefault="007E07DC" w:rsidP="00513105">
      <w:pPr>
        <w:pStyle w:val="Corps"/>
        <w:tabs>
          <w:tab w:val="left" w:pos="7087"/>
          <w:tab w:val="left" w:pos="7795"/>
        </w:tabs>
        <w:spacing w:line="240" w:lineRule="auto"/>
        <w:rPr>
          <w:rFonts w:ascii="Times" w:hAnsi="Times"/>
          <w:color w:val="auto"/>
          <w:sz w:val="24"/>
        </w:rPr>
      </w:pPr>
    </w:p>
    <w:p w14:paraId="7D0FDC5B" w14:textId="77777777" w:rsidR="007E07DC" w:rsidRDefault="007E07DC" w:rsidP="00513105">
      <w:pPr>
        <w:pStyle w:val="Corps"/>
        <w:tabs>
          <w:tab w:val="left" w:pos="7087"/>
          <w:tab w:val="left" w:pos="7795"/>
        </w:tabs>
        <w:spacing w:line="240" w:lineRule="auto"/>
        <w:rPr>
          <w:rFonts w:ascii="Times" w:hAnsi="Times"/>
          <w:color w:val="auto"/>
          <w:sz w:val="24"/>
        </w:rPr>
      </w:pPr>
    </w:p>
    <w:p w14:paraId="7929A24B" w14:textId="77777777" w:rsidR="007E07DC" w:rsidRDefault="007E07DC" w:rsidP="00513105">
      <w:pPr>
        <w:pStyle w:val="Corps"/>
        <w:tabs>
          <w:tab w:val="left" w:pos="7087"/>
          <w:tab w:val="left" w:pos="7795"/>
        </w:tabs>
        <w:spacing w:line="240" w:lineRule="auto"/>
        <w:rPr>
          <w:rFonts w:ascii="Times" w:hAnsi="Times"/>
          <w:color w:val="auto"/>
          <w:sz w:val="24"/>
        </w:rPr>
      </w:pPr>
    </w:p>
    <w:p w14:paraId="445375D8" w14:textId="07F6B045" w:rsidR="007E07DC" w:rsidRDefault="007E07DC" w:rsidP="00513105">
      <w:pPr>
        <w:pStyle w:val="Corps"/>
        <w:tabs>
          <w:tab w:val="left" w:pos="7087"/>
          <w:tab w:val="left" w:pos="7795"/>
        </w:tabs>
        <w:spacing w:line="240" w:lineRule="auto"/>
        <w:rPr>
          <w:rFonts w:ascii="Times" w:hAnsi="Times"/>
          <w:color w:val="auto"/>
          <w:sz w:val="24"/>
        </w:rPr>
      </w:pPr>
      <w:r w:rsidRPr="007E07DC">
        <w:rPr>
          <w:rFonts w:ascii="Times" w:hAnsi="Times"/>
          <w:noProof/>
          <w:color w:val="auto"/>
          <w:sz w:val="24"/>
        </w:rPr>
        <w:lastRenderedPageBreak/>
        <w:drawing>
          <wp:anchor distT="0" distB="0" distL="114300" distR="114300" simplePos="0" relativeHeight="251672576" behindDoc="0" locked="0" layoutInCell="1" allowOverlap="1" wp14:anchorId="6DC75EB3" wp14:editId="0ED5F596">
            <wp:simplePos x="0" y="0"/>
            <wp:positionH relativeFrom="column">
              <wp:posOffset>2636520</wp:posOffset>
            </wp:positionH>
            <wp:positionV relativeFrom="paragraph">
              <wp:posOffset>0</wp:posOffset>
            </wp:positionV>
            <wp:extent cx="2355215" cy="3239770"/>
            <wp:effectExtent l="0" t="0" r="698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0M0645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55215" cy="3239770"/>
                    </a:xfrm>
                    <a:prstGeom prst="rect">
                      <a:avLst/>
                    </a:prstGeom>
                  </pic:spPr>
                </pic:pic>
              </a:graphicData>
            </a:graphic>
            <wp14:sizeRelH relativeFrom="margin">
              <wp14:pctWidth>0</wp14:pctWidth>
            </wp14:sizeRelH>
            <wp14:sizeRelV relativeFrom="margin">
              <wp14:pctHeight>0</wp14:pctHeight>
            </wp14:sizeRelV>
          </wp:anchor>
        </w:drawing>
      </w:r>
      <w:r w:rsidRPr="007E07DC">
        <w:rPr>
          <w:rFonts w:ascii="Times" w:hAnsi="Times"/>
          <w:noProof/>
          <w:color w:val="auto"/>
          <w:sz w:val="24"/>
        </w:rPr>
        <w:drawing>
          <wp:anchor distT="0" distB="0" distL="114300" distR="114300" simplePos="0" relativeHeight="251671552" behindDoc="1" locked="0" layoutInCell="1" allowOverlap="1" wp14:anchorId="4592624F" wp14:editId="5E03B526">
            <wp:simplePos x="0" y="0"/>
            <wp:positionH relativeFrom="column">
              <wp:posOffset>989091</wp:posOffset>
            </wp:positionH>
            <wp:positionV relativeFrom="paragraph">
              <wp:posOffset>151</wp:posOffset>
            </wp:positionV>
            <wp:extent cx="2348230" cy="3230245"/>
            <wp:effectExtent l="0" t="0" r="0" b="825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0M05680.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48230" cy="3230245"/>
                    </a:xfrm>
                    <a:prstGeom prst="rect">
                      <a:avLst/>
                    </a:prstGeom>
                  </pic:spPr>
                </pic:pic>
              </a:graphicData>
            </a:graphic>
            <wp14:sizeRelH relativeFrom="margin">
              <wp14:pctWidth>0</wp14:pctWidth>
            </wp14:sizeRelH>
            <wp14:sizeRelV relativeFrom="margin">
              <wp14:pctHeight>0</wp14:pctHeight>
            </wp14:sizeRelV>
          </wp:anchor>
        </w:drawing>
      </w:r>
    </w:p>
    <w:p w14:paraId="187B3BB8" w14:textId="77777777" w:rsidR="007E07DC" w:rsidRDefault="007E07DC" w:rsidP="00513105">
      <w:pPr>
        <w:pStyle w:val="Corps"/>
        <w:tabs>
          <w:tab w:val="left" w:pos="7087"/>
          <w:tab w:val="left" w:pos="7795"/>
        </w:tabs>
        <w:spacing w:line="240" w:lineRule="auto"/>
        <w:rPr>
          <w:rFonts w:ascii="Times" w:hAnsi="Times"/>
          <w:color w:val="auto"/>
          <w:sz w:val="24"/>
        </w:rPr>
      </w:pPr>
    </w:p>
    <w:p w14:paraId="2EDB9505" w14:textId="77777777" w:rsidR="007E07DC" w:rsidRDefault="007E07DC" w:rsidP="00513105">
      <w:pPr>
        <w:pStyle w:val="Corps"/>
        <w:tabs>
          <w:tab w:val="left" w:pos="7087"/>
          <w:tab w:val="left" w:pos="7795"/>
        </w:tabs>
        <w:spacing w:line="240" w:lineRule="auto"/>
        <w:rPr>
          <w:rFonts w:ascii="Times" w:hAnsi="Times"/>
          <w:color w:val="auto"/>
          <w:sz w:val="24"/>
        </w:rPr>
      </w:pPr>
    </w:p>
    <w:p w14:paraId="01C0640D" w14:textId="77777777" w:rsidR="007E07DC" w:rsidRDefault="007E07DC" w:rsidP="00513105">
      <w:pPr>
        <w:pStyle w:val="Corps"/>
        <w:tabs>
          <w:tab w:val="left" w:pos="7087"/>
          <w:tab w:val="left" w:pos="7795"/>
        </w:tabs>
        <w:spacing w:line="240" w:lineRule="auto"/>
        <w:rPr>
          <w:rFonts w:ascii="Times" w:hAnsi="Times"/>
          <w:color w:val="auto"/>
          <w:sz w:val="24"/>
        </w:rPr>
      </w:pPr>
    </w:p>
    <w:p w14:paraId="1FD3C063" w14:textId="77777777" w:rsidR="007E07DC" w:rsidRDefault="007E07DC" w:rsidP="00513105">
      <w:pPr>
        <w:pStyle w:val="Corps"/>
        <w:tabs>
          <w:tab w:val="left" w:pos="7087"/>
          <w:tab w:val="left" w:pos="7795"/>
        </w:tabs>
        <w:spacing w:line="240" w:lineRule="auto"/>
        <w:rPr>
          <w:rFonts w:ascii="Times" w:hAnsi="Times"/>
          <w:color w:val="auto"/>
          <w:sz w:val="24"/>
        </w:rPr>
      </w:pPr>
    </w:p>
    <w:p w14:paraId="2058D8FA" w14:textId="77777777" w:rsidR="007E07DC" w:rsidRDefault="007E07DC" w:rsidP="00513105">
      <w:pPr>
        <w:pStyle w:val="Corps"/>
        <w:tabs>
          <w:tab w:val="left" w:pos="7087"/>
          <w:tab w:val="left" w:pos="7795"/>
        </w:tabs>
        <w:spacing w:line="240" w:lineRule="auto"/>
        <w:rPr>
          <w:rFonts w:ascii="Times" w:hAnsi="Times"/>
          <w:color w:val="auto"/>
          <w:sz w:val="24"/>
        </w:rPr>
      </w:pPr>
    </w:p>
    <w:p w14:paraId="187E58F8" w14:textId="77777777" w:rsidR="007E07DC" w:rsidRDefault="007E07DC" w:rsidP="00513105">
      <w:pPr>
        <w:pStyle w:val="Corps"/>
        <w:tabs>
          <w:tab w:val="left" w:pos="7087"/>
          <w:tab w:val="left" w:pos="7795"/>
        </w:tabs>
        <w:spacing w:line="240" w:lineRule="auto"/>
        <w:rPr>
          <w:rFonts w:ascii="Times" w:hAnsi="Times"/>
          <w:color w:val="auto"/>
          <w:sz w:val="24"/>
        </w:rPr>
      </w:pPr>
    </w:p>
    <w:p w14:paraId="0C7B5C40" w14:textId="77777777" w:rsidR="007E07DC" w:rsidRDefault="007E07DC" w:rsidP="00513105">
      <w:pPr>
        <w:pStyle w:val="Corps"/>
        <w:tabs>
          <w:tab w:val="left" w:pos="7087"/>
          <w:tab w:val="left" w:pos="7795"/>
        </w:tabs>
        <w:spacing w:line="240" w:lineRule="auto"/>
        <w:rPr>
          <w:rFonts w:ascii="Times" w:hAnsi="Times"/>
          <w:color w:val="auto"/>
          <w:sz w:val="24"/>
        </w:rPr>
      </w:pPr>
    </w:p>
    <w:p w14:paraId="4577CA12" w14:textId="77777777" w:rsidR="007E07DC" w:rsidRDefault="007E07DC" w:rsidP="00513105">
      <w:pPr>
        <w:pStyle w:val="Corps"/>
        <w:tabs>
          <w:tab w:val="left" w:pos="7087"/>
          <w:tab w:val="left" w:pos="7795"/>
        </w:tabs>
        <w:spacing w:line="240" w:lineRule="auto"/>
        <w:rPr>
          <w:rFonts w:ascii="Times" w:hAnsi="Times"/>
          <w:color w:val="auto"/>
          <w:sz w:val="24"/>
        </w:rPr>
      </w:pPr>
    </w:p>
    <w:p w14:paraId="6DF86515" w14:textId="77777777" w:rsidR="007E07DC" w:rsidRDefault="007E07DC" w:rsidP="00513105">
      <w:pPr>
        <w:pStyle w:val="Corps"/>
        <w:tabs>
          <w:tab w:val="left" w:pos="7087"/>
          <w:tab w:val="left" w:pos="7795"/>
        </w:tabs>
        <w:spacing w:line="240" w:lineRule="auto"/>
        <w:rPr>
          <w:rFonts w:ascii="Times" w:hAnsi="Times"/>
          <w:color w:val="auto"/>
          <w:sz w:val="24"/>
        </w:rPr>
      </w:pPr>
    </w:p>
    <w:p w14:paraId="69AACBF0" w14:textId="77777777" w:rsidR="007E07DC" w:rsidRDefault="007E07DC" w:rsidP="00513105">
      <w:pPr>
        <w:pStyle w:val="Corps"/>
        <w:tabs>
          <w:tab w:val="left" w:pos="7087"/>
          <w:tab w:val="left" w:pos="7795"/>
        </w:tabs>
        <w:spacing w:line="240" w:lineRule="auto"/>
        <w:rPr>
          <w:rFonts w:ascii="Times" w:hAnsi="Times"/>
          <w:color w:val="auto"/>
          <w:sz w:val="24"/>
        </w:rPr>
      </w:pPr>
    </w:p>
    <w:p w14:paraId="3F91652A" w14:textId="77777777" w:rsidR="007E07DC" w:rsidRDefault="007E07DC" w:rsidP="00513105">
      <w:pPr>
        <w:pStyle w:val="Corps"/>
        <w:tabs>
          <w:tab w:val="left" w:pos="7087"/>
          <w:tab w:val="left" w:pos="7795"/>
        </w:tabs>
        <w:spacing w:line="240" w:lineRule="auto"/>
        <w:rPr>
          <w:rFonts w:ascii="Times" w:hAnsi="Times"/>
          <w:color w:val="auto"/>
          <w:sz w:val="24"/>
        </w:rPr>
      </w:pPr>
    </w:p>
    <w:p w14:paraId="612E71EE" w14:textId="77777777" w:rsidR="007E07DC" w:rsidRDefault="007E07DC" w:rsidP="00513105">
      <w:pPr>
        <w:pStyle w:val="Corps"/>
        <w:tabs>
          <w:tab w:val="left" w:pos="7087"/>
          <w:tab w:val="left" w:pos="7795"/>
        </w:tabs>
        <w:spacing w:line="240" w:lineRule="auto"/>
        <w:rPr>
          <w:rFonts w:ascii="Times" w:hAnsi="Times"/>
          <w:color w:val="auto"/>
          <w:sz w:val="24"/>
        </w:rPr>
      </w:pPr>
    </w:p>
    <w:p w14:paraId="1664BAF0" w14:textId="77777777" w:rsidR="007E07DC" w:rsidRDefault="007E07DC" w:rsidP="00513105">
      <w:pPr>
        <w:pStyle w:val="Corps"/>
        <w:tabs>
          <w:tab w:val="left" w:pos="7087"/>
          <w:tab w:val="left" w:pos="7795"/>
        </w:tabs>
        <w:spacing w:line="240" w:lineRule="auto"/>
        <w:rPr>
          <w:rFonts w:ascii="Times" w:hAnsi="Times"/>
          <w:color w:val="auto"/>
          <w:sz w:val="24"/>
        </w:rPr>
      </w:pPr>
    </w:p>
    <w:p w14:paraId="70ED6F98" w14:textId="77777777" w:rsidR="007E07DC" w:rsidRDefault="007E07DC" w:rsidP="00513105">
      <w:pPr>
        <w:pStyle w:val="Corps"/>
        <w:tabs>
          <w:tab w:val="left" w:pos="7087"/>
          <w:tab w:val="left" w:pos="7795"/>
        </w:tabs>
        <w:spacing w:line="240" w:lineRule="auto"/>
        <w:rPr>
          <w:rFonts w:ascii="Times" w:hAnsi="Times"/>
          <w:color w:val="auto"/>
          <w:sz w:val="24"/>
        </w:rPr>
      </w:pPr>
    </w:p>
    <w:p w14:paraId="0C75B973" w14:textId="09348C41" w:rsidR="007E07DC" w:rsidRDefault="007E07DC" w:rsidP="00513105">
      <w:pPr>
        <w:pStyle w:val="Corps"/>
        <w:tabs>
          <w:tab w:val="left" w:pos="7087"/>
          <w:tab w:val="left" w:pos="7795"/>
        </w:tabs>
        <w:spacing w:line="240" w:lineRule="auto"/>
        <w:rPr>
          <w:rFonts w:ascii="Times" w:hAnsi="Times"/>
          <w:color w:val="auto"/>
          <w:sz w:val="24"/>
        </w:rPr>
      </w:pPr>
    </w:p>
    <w:p w14:paraId="228FDF77" w14:textId="3FF53E2E" w:rsidR="007E07DC" w:rsidRDefault="007E07DC" w:rsidP="00513105">
      <w:pPr>
        <w:pStyle w:val="Corps"/>
        <w:tabs>
          <w:tab w:val="left" w:pos="7087"/>
          <w:tab w:val="left" w:pos="7795"/>
        </w:tabs>
        <w:spacing w:line="240" w:lineRule="auto"/>
        <w:rPr>
          <w:rFonts w:ascii="Times" w:hAnsi="Times"/>
          <w:color w:val="auto"/>
          <w:sz w:val="24"/>
        </w:rPr>
      </w:pPr>
      <w:r w:rsidRPr="007E07DC">
        <w:rPr>
          <w:rFonts w:ascii="Times" w:hAnsi="Times"/>
          <w:noProof/>
          <w:color w:val="auto"/>
          <w:sz w:val="24"/>
        </w:rPr>
        <mc:AlternateContent>
          <mc:Choice Requires="wps">
            <w:drawing>
              <wp:anchor distT="45720" distB="45720" distL="114300" distR="114300" simplePos="0" relativeHeight="251673600" behindDoc="0" locked="0" layoutInCell="1" allowOverlap="1" wp14:anchorId="626A053C" wp14:editId="46240632">
                <wp:simplePos x="0" y="0"/>
                <wp:positionH relativeFrom="margin">
                  <wp:posOffset>760095</wp:posOffset>
                </wp:positionH>
                <wp:positionV relativeFrom="paragraph">
                  <wp:posOffset>19848</wp:posOffset>
                </wp:positionV>
                <wp:extent cx="3943350" cy="140462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1404620"/>
                        </a:xfrm>
                        <a:prstGeom prst="rect">
                          <a:avLst/>
                        </a:prstGeom>
                        <a:noFill/>
                        <a:ln w="9525">
                          <a:noFill/>
                          <a:miter lim="800000"/>
                          <a:headEnd/>
                          <a:tailEnd/>
                        </a:ln>
                      </wps:spPr>
                      <wps:txbx>
                        <w:txbxContent>
                          <w:p w14:paraId="50DCAD8B" w14:textId="2C1C72FA" w:rsidR="007E07DC" w:rsidRPr="0021653B" w:rsidRDefault="007E07DC" w:rsidP="007E07DC">
                            <w:pPr>
                              <w:jc w:val="right"/>
                              <w:rPr>
                                <w:rFonts w:ascii="Sabon LT Std" w:hAnsi="Sabon LT Std"/>
                                <w:i/>
                                <w:iCs/>
                                <w:sz w:val="20"/>
                                <w:szCs w:val="20"/>
                                <w:lang w:val="en-US"/>
                              </w:rPr>
                            </w:pPr>
                            <w:r w:rsidRPr="0021653B">
                              <w:rPr>
                                <w:rFonts w:ascii="Sabon LT Std" w:hAnsi="Sabon LT Std"/>
                                <w:i/>
                                <w:iCs/>
                                <w:sz w:val="20"/>
                                <w:szCs w:val="20"/>
                              </w:rPr>
                              <w:t xml:space="preserve">Riviera </w:t>
                            </w:r>
                            <w:r w:rsidR="00EC34E5">
                              <w:rPr>
                                <w:rFonts w:ascii="Sabon LT Std" w:hAnsi="Sabon LT Std"/>
                                <w:i/>
                                <w:iCs/>
                                <w:sz w:val="20"/>
                                <w:szCs w:val="20"/>
                              </w:rPr>
                              <w:t xml:space="preserve">- </w:t>
                            </w:r>
                            <w:r>
                              <w:rPr>
                                <w:rFonts w:ascii="Sabon LT Std" w:hAnsi="Sabon LT Std"/>
                                <w:i/>
                                <w:iCs/>
                                <w:sz w:val="20"/>
                                <w:szCs w:val="20"/>
                              </w:rPr>
                              <w:t xml:space="preserve">3rd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w:t>
                            </w:r>
                            <w:r>
                              <w:rPr>
                                <w:rFonts w:ascii="Sabon LT Std" w:hAnsi="Sabon LT Std"/>
                                <w:i/>
                                <w:iCs/>
                                <w:sz w:val="20"/>
                                <w:szCs w:val="20"/>
                              </w:rPr>
                              <w:t xml:space="preserve">– </w:t>
                            </w:r>
                            <w:proofErr w:type="spellStart"/>
                            <w:r>
                              <w:rPr>
                                <w:rFonts w:ascii="Sabon LT Std" w:hAnsi="Sabon LT Std"/>
                                <w:i/>
                                <w:iCs/>
                                <w:sz w:val="20"/>
                                <w:szCs w:val="20"/>
                              </w:rPr>
                              <w:t>Complication</w:t>
                            </w:r>
                            <w:proofErr w:type="spellEnd"/>
                            <w:r>
                              <w:rPr>
                                <w:rFonts w:ascii="Sabon LT Std" w:hAnsi="Sabon LT Std"/>
                                <w:i/>
                                <w:iCs/>
                                <w:sz w:val="20"/>
                                <w:szCs w:val="20"/>
                              </w:rPr>
                              <w:t xml:space="preserve"> 1985 &amp; </w:t>
                            </w:r>
                            <w:proofErr w:type="spellStart"/>
                            <w:r>
                              <w:rPr>
                                <w:rFonts w:ascii="Sabon LT Std" w:hAnsi="Sabon LT Std"/>
                                <w:i/>
                                <w:iCs/>
                                <w:sz w:val="20"/>
                                <w:szCs w:val="20"/>
                              </w:rPr>
                              <w:t>Chrono</w:t>
                            </w:r>
                            <w:proofErr w:type="spellEnd"/>
                            <w:r>
                              <w:rPr>
                                <w:rFonts w:ascii="Sabon LT Std" w:hAnsi="Sabon LT Std"/>
                                <w:i/>
                                <w:iCs/>
                                <w:sz w:val="20"/>
                                <w:szCs w:val="20"/>
                              </w:rPr>
                              <w:t xml:space="preserve"> 1993</w:t>
                            </w:r>
                            <w:r w:rsidRPr="0021653B">
                              <w:rPr>
                                <w:rFonts w:ascii="Sabon LT Std" w:hAnsi="Sabon LT Std"/>
                                <w:i/>
                                <w:iCs/>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6A053C" id="_x0000_s1030" type="#_x0000_t202" style="position:absolute;left:0;text-align:left;margin-left:59.85pt;margin-top:1.55pt;width:310.5pt;height:110.6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" filled="f" stroked="f">
                <v:textbox style="mso-fit-shape-to-text:t">
                  <w:txbxContent>
                    <w:p w14:paraId="50DCAD8B" w14:textId="2C1C72FA" w:rsidR="007E07DC" w:rsidRPr="0021653B" w:rsidRDefault="007E07DC" w:rsidP="007E07DC">
                      <w:pPr>
                        <w:jc w:val="right"/>
                        <w:rPr>
                          <w:rFonts w:ascii="Sabon LT Std" w:hAnsi="Sabon LT Std"/>
                          <w:i/>
                          <w:iCs/>
                          <w:sz w:val="20"/>
                          <w:szCs w:val="20"/>
                          <w:lang w:val="en-US"/>
                        </w:rPr>
                      </w:pPr>
                      <w:r w:rsidRPr="0021653B">
                        <w:rPr>
                          <w:rFonts w:ascii="Sabon LT Std" w:hAnsi="Sabon LT Std"/>
                          <w:i/>
                          <w:iCs/>
                          <w:sz w:val="20"/>
                          <w:szCs w:val="20"/>
                        </w:rPr>
                        <w:t xml:space="preserve">Riviera </w:t>
                      </w:r>
                      <w:r w:rsidR="00EC34E5">
                        <w:rPr>
                          <w:rFonts w:ascii="Sabon LT Std" w:hAnsi="Sabon LT Std"/>
                          <w:i/>
                          <w:iCs/>
                          <w:sz w:val="20"/>
                          <w:szCs w:val="20"/>
                        </w:rPr>
                        <w:t xml:space="preserve">- </w:t>
                      </w:r>
                      <w:r>
                        <w:rPr>
                          <w:rFonts w:ascii="Sabon LT Std" w:hAnsi="Sabon LT Std"/>
                          <w:i/>
                          <w:iCs/>
                          <w:sz w:val="20"/>
                          <w:szCs w:val="20"/>
                        </w:rPr>
                        <w:t xml:space="preserve">3rd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w:t>
                      </w:r>
                      <w:r>
                        <w:rPr>
                          <w:rFonts w:ascii="Sabon LT Std" w:hAnsi="Sabon LT Std"/>
                          <w:i/>
                          <w:iCs/>
                          <w:sz w:val="20"/>
                          <w:szCs w:val="20"/>
                        </w:rPr>
                        <w:t xml:space="preserve">– </w:t>
                      </w:r>
                      <w:proofErr w:type="spellStart"/>
                      <w:r>
                        <w:rPr>
                          <w:rFonts w:ascii="Sabon LT Std" w:hAnsi="Sabon LT Std"/>
                          <w:i/>
                          <w:iCs/>
                          <w:sz w:val="20"/>
                          <w:szCs w:val="20"/>
                        </w:rPr>
                        <w:t>Complication</w:t>
                      </w:r>
                      <w:proofErr w:type="spellEnd"/>
                      <w:r>
                        <w:rPr>
                          <w:rFonts w:ascii="Sabon LT Std" w:hAnsi="Sabon LT Std"/>
                          <w:i/>
                          <w:iCs/>
                          <w:sz w:val="20"/>
                          <w:szCs w:val="20"/>
                        </w:rPr>
                        <w:t xml:space="preserve"> 1985 &amp; </w:t>
                      </w:r>
                      <w:proofErr w:type="spellStart"/>
                      <w:r>
                        <w:rPr>
                          <w:rFonts w:ascii="Sabon LT Std" w:hAnsi="Sabon LT Std"/>
                          <w:i/>
                          <w:iCs/>
                          <w:sz w:val="20"/>
                          <w:szCs w:val="20"/>
                        </w:rPr>
                        <w:t>Chrono</w:t>
                      </w:r>
                      <w:proofErr w:type="spellEnd"/>
                      <w:r>
                        <w:rPr>
                          <w:rFonts w:ascii="Sabon LT Std" w:hAnsi="Sabon LT Std"/>
                          <w:i/>
                          <w:iCs/>
                          <w:sz w:val="20"/>
                          <w:szCs w:val="20"/>
                        </w:rPr>
                        <w:t xml:space="preserve"> 1993</w:t>
                      </w:r>
                      <w:r w:rsidRPr="0021653B">
                        <w:rPr>
                          <w:rFonts w:ascii="Sabon LT Std" w:hAnsi="Sabon LT Std"/>
                          <w:i/>
                          <w:iCs/>
                          <w:sz w:val="20"/>
                          <w:szCs w:val="20"/>
                        </w:rPr>
                        <w:t xml:space="preserve"> </w:t>
                      </w:r>
                    </w:p>
                  </w:txbxContent>
                </v:textbox>
                <w10:wrap type="square" anchorx="margin"/>
              </v:shape>
            </w:pict>
          </mc:Fallback>
        </mc:AlternateContent>
      </w:r>
    </w:p>
    <w:p w14:paraId="3A5E8109" w14:textId="77777777" w:rsidR="007E07DC" w:rsidRDefault="007E07DC" w:rsidP="00513105">
      <w:pPr>
        <w:pStyle w:val="Corps"/>
        <w:tabs>
          <w:tab w:val="left" w:pos="7087"/>
          <w:tab w:val="left" w:pos="7795"/>
        </w:tabs>
        <w:spacing w:line="240" w:lineRule="auto"/>
        <w:rPr>
          <w:rFonts w:ascii="Times" w:hAnsi="Times"/>
          <w:color w:val="auto"/>
          <w:sz w:val="24"/>
        </w:rPr>
      </w:pPr>
    </w:p>
    <w:p w14:paraId="6469A643" w14:textId="77777777" w:rsidR="007E07DC" w:rsidRDefault="007E07DC" w:rsidP="00513105">
      <w:pPr>
        <w:pStyle w:val="Corps"/>
        <w:tabs>
          <w:tab w:val="left" w:pos="7087"/>
          <w:tab w:val="left" w:pos="7795"/>
        </w:tabs>
        <w:spacing w:line="240" w:lineRule="auto"/>
        <w:rPr>
          <w:rFonts w:ascii="Times" w:hAnsi="Times"/>
          <w:color w:val="auto"/>
          <w:sz w:val="24"/>
        </w:rPr>
      </w:pPr>
    </w:p>
    <w:p w14:paraId="637EA1C2" w14:textId="0DB2C0C4" w:rsidR="003905EC" w:rsidRDefault="00810BC5" w:rsidP="00513105">
      <w:pPr>
        <w:pStyle w:val="Corps"/>
        <w:tabs>
          <w:tab w:val="left" w:pos="7087"/>
          <w:tab w:val="left" w:pos="7795"/>
        </w:tabs>
        <w:spacing w:line="240" w:lineRule="auto"/>
        <w:rPr>
          <w:rFonts w:ascii="Times" w:hAnsi="Times"/>
          <w:color w:val="auto"/>
          <w:sz w:val="24"/>
        </w:rPr>
      </w:pPr>
      <w:r w:rsidRPr="000056CB">
        <w:rPr>
          <w:rFonts w:ascii="Times" w:hAnsi="Times"/>
          <w:color w:val="auto"/>
          <w:sz w:val="24"/>
        </w:rPr>
        <w:t xml:space="preserve">En 2004, </w:t>
      </w:r>
      <w:r w:rsidRPr="007E07DC">
        <w:rPr>
          <w:rFonts w:ascii="Times" w:hAnsi="Times"/>
          <w:b/>
          <w:bCs/>
          <w:color w:val="auto"/>
          <w:sz w:val="24"/>
        </w:rPr>
        <w:t>la colección Riviera se enriqueció con una cuarta generación</w:t>
      </w:r>
      <w:r w:rsidRPr="000056CB">
        <w:rPr>
          <w:rFonts w:ascii="Times" w:hAnsi="Times"/>
          <w:color w:val="auto"/>
          <w:sz w:val="24"/>
        </w:rPr>
        <w:t xml:space="preserve"> bicéfala con dos variantes: una clásica y otra más deportiva. En la línea "clásica", </w:t>
      </w:r>
      <w:proofErr w:type="spellStart"/>
      <w:r w:rsidRPr="000056CB">
        <w:rPr>
          <w:rFonts w:ascii="Times" w:hAnsi="Times"/>
          <w:color w:val="auto"/>
          <w:sz w:val="24"/>
        </w:rPr>
        <w:t>Baume</w:t>
      </w:r>
      <w:proofErr w:type="spellEnd"/>
      <w:r w:rsidRPr="000056CB">
        <w:rPr>
          <w:rFonts w:ascii="Times" w:hAnsi="Times"/>
          <w:color w:val="auto"/>
          <w:sz w:val="24"/>
        </w:rPr>
        <w:t xml:space="preserve"> &amp; Mercier conservó la silueta dodecagonal de la caja mientras interpretaba la esfera en diferentes materiales y configuraciones. En la línea "deportiva", por primera vez, el Riviera incorporaba en el bisel cuatro tornillos que reafirmaban un aspecto atlético que ha conservado hasta nuestros días. </w:t>
      </w:r>
    </w:p>
    <w:p w14:paraId="1D99E6C3" w14:textId="34368C39" w:rsidR="007E07DC" w:rsidRDefault="007E07DC" w:rsidP="00513105">
      <w:pPr>
        <w:pStyle w:val="Corps"/>
        <w:tabs>
          <w:tab w:val="left" w:pos="7087"/>
          <w:tab w:val="left" w:pos="7795"/>
        </w:tabs>
        <w:spacing w:line="240" w:lineRule="auto"/>
        <w:rPr>
          <w:rFonts w:ascii="Times" w:eastAsiaTheme="minorHAnsi" w:hAnsi="Times" w:cstheme="minorBidi"/>
          <w:color w:val="auto"/>
          <w:sz w:val="24"/>
          <w:szCs w:val="24"/>
        </w:rPr>
      </w:pPr>
    </w:p>
    <w:p w14:paraId="2BAE4831" w14:textId="58143F57" w:rsidR="007E07DC" w:rsidRPr="000056CB" w:rsidRDefault="007E07DC" w:rsidP="00513105">
      <w:pPr>
        <w:pStyle w:val="Corps"/>
        <w:tabs>
          <w:tab w:val="left" w:pos="7087"/>
          <w:tab w:val="left" w:pos="7795"/>
        </w:tabs>
        <w:spacing w:line="240" w:lineRule="auto"/>
        <w:rPr>
          <w:rFonts w:ascii="Times" w:eastAsiaTheme="minorHAnsi" w:hAnsi="Times" w:cstheme="minorBidi"/>
          <w:color w:val="auto"/>
          <w:sz w:val="24"/>
          <w:szCs w:val="24"/>
        </w:rPr>
      </w:pPr>
      <w:r>
        <w:rPr>
          <w:noProof/>
        </w:rPr>
        <w:drawing>
          <wp:inline distT="0" distB="0" distL="0" distR="0" wp14:anchorId="1BCEC7A5" wp14:editId="4F659E8C">
            <wp:extent cx="5760720" cy="2378885"/>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35597" b="9387"/>
                    <a:stretch/>
                  </pic:blipFill>
                  <pic:spPr bwMode="auto">
                    <a:xfrm>
                      <a:off x="0" y="0"/>
                      <a:ext cx="5760720" cy="2378885"/>
                    </a:xfrm>
                    <a:prstGeom prst="rect">
                      <a:avLst/>
                    </a:prstGeom>
                    <a:noFill/>
                    <a:ln>
                      <a:noFill/>
                    </a:ln>
                    <a:extLst>
                      <a:ext uri="{53640926-AAD7-44D8-BBD7-CCE9431645EC}">
                        <a14:shadowObscured xmlns:a14="http://schemas.microsoft.com/office/drawing/2010/main"/>
                      </a:ext>
                    </a:extLst>
                  </pic:spPr>
                </pic:pic>
              </a:graphicData>
            </a:graphic>
          </wp:inline>
        </w:drawing>
      </w:r>
    </w:p>
    <w:p w14:paraId="6E208906" w14:textId="77777777" w:rsidR="003905EC" w:rsidRPr="000056CB" w:rsidRDefault="003905EC" w:rsidP="00513105">
      <w:pPr>
        <w:pStyle w:val="Corps"/>
        <w:tabs>
          <w:tab w:val="left" w:pos="7087"/>
          <w:tab w:val="left" w:pos="7795"/>
        </w:tabs>
        <w:spacing w:line="240" w:lineRule="auto"/>
        <w:rPr>
          <w:rFonts w:ascii="Times" w:eastAsiaTheme="minorHAnsi" w:hAnsi="Times" w:cstheme="minorBidi"/>
          <w:color w:val="auto"/>
          <w:sz w:val="24"/>
          <w:szCs w:val="24"/>
        </w:rPr>
      </w:pPr>
    </w:p>
    <w:p w14:paraId="67D2944A" w14:textId="40973237" w:rsidR="00AC3054" w:rsidRDefault="000B7C1E" w:rsidP="00513105">
      <w:pPr>
        <w:pStyle w:val="Corps"/>
        <w:tabs>
          <w:tab w:val="left" w:pos="7087"/>
          <w:tab w:val="left" w:pos="7795"/>
        </w:tabs>
        <w:spacing w:line="240" w:lineRule="auto"/>
        <w:rPr>
          <w:rFonts w:ascii="Times" w:hAnsi="Times"/>
          <w:color w:val="auto"/>
          <w:sz w:val="24"/>
        </w:rPr>
      </w:pPr>
      <w:r w:rsidRPr="007E07DC">
        <w:rPr>
          <w:rFonts w:ascii="Times" w:hAnsi="Times"/>
          <w:b/>
          <w:bCs/>
          <w:color w:val="auto"/>
          <w:sz w:val="24"/>
        </w:rPr>
        <w:t>La quinta generación</w:t>
      </w:r>
      <w:r w:rsidRPr="000056CB">
        <w:rPr>
          <w:rFonts w:ascii="Times" w:hAnsi="Times"/>
          <w:color w:val="auto"/>
          <w:sz w:val="24"/>
        </w:rPr>
        <w:t>, lanzada en 202</w:t>
      </w:r>
      <w:r w:rsidR="00B42FB0">
        <w:rPr>
          <w:rFonts w:ascii="Times" w:hAnsi="Times"/>
          <w:color w:val="auto"/>
          <w:sz w:val="24"/>
        </w:rPr>
        <w:t>1</w:t>
      </w:r>
      <w:r w:rsidRPr="000056CB">
        <w:rPr>
          <w:rFonts w:ascii="Times" w:hAnsi="Times"/>
          <w:color w:val="auto"/>
          <w:sz w:val="24"/>
        </w:rPr>
        <w:t xml:space="preserve">, perpetúa su personalidad "sport-chic" atemporal de múltiples formas sin mermar en nada su carácter. </w:t>
      </w:r>
    </w:p>
    <w:p w14:paraId="036E359C" w14:textId="360B5C0B" w:rsidR="007E07DC" w:rsidRDefault="007E07DC" w:rsidP="00513105">
      <w:pPr>
        <w:pStyle w:val="Corps"/>
        <w:tabs>
          <w:tab w:val="left" w:pos="7087"/>
          <w:tab w:val="left" w:pos="7795"/>
        </w:tabs>
        <w:spacing w:line="240" w:lineRule="auto"/>
        <w:rPr>
          <w:rFonts w:ascii="Times" w:eastAsiaTheme="minorHAnsi" w:hAnsi="Times" w:cstheme="minorBidi"/>
          <w:color w:val="auto"/>
          <w:sz w:val="24"/>
          <w:szCs w:val="24"/>
        </w:rPr>
      </w:pPr>
    </w:p>
    <w:p w14:paraId="6CD6D893" w14:textId="093F83A8" w:rsidR="007E07DC" w:rsidRDefault="007E07DC" w:rsidP="00513105">
      <w:pPr>
        <w:pStyle w:val="Corps"/>
        <w:tabs>
          <w:tab w:val="left" w:pos="7087"/>
          <w:tab w:val="left" w:pos="7795"/>
        </w:tabs>
        <w:spacing w:line="240" w:lineRule="auto"/>
        <w:rPr>
          <w:rFonts w:ascii="Times" w:eastAsiaTheme="minorHAnsi" w:hAnsi="Times" w:cstheme="minorBidi"/>
          <w:color w:val="auto"/>
          <w:sz w:val="24"/>
          <w:szCs w:val="24"/>
        </w:rPr>
      </w:pPr>
    </w:p>
    <w:p w14:paraId="64AA6812" w14:textId="77777777" w:rsidR="007E07DC" w:rsidRPr="000056CB" w:rsidRDefault="007E07DC" w:rsidP="00513105">
      <w:pPr>
        <w:pStyle w:val="Corps"/>
        <w:tabs>
          <w:tab w:val="left" w:pos="7087"/>
          <w:tab w:val="left" w:pos="7795"/>
        </w:tabs>
        <w:spacing w:line="240" w:lineRule="auto"/>
        <w:rPr>
          <w:rFonts w:ascii="Times" w:eastAsiaTheme="minorHAnsi" w:hAnsi="Times" w:cstheme="minorBidi"/>
          <w:color w:val="auto"/>
          <w:sz w:val="24"/>
          <w:szCs w:val="24"/>
        </w:rPr>
      </w:pPr>
    </w:p>
    <w:p w14:paraId="2C5B485B" w14:textId="77777777" w:rsidR="00A65791" w:rsidRPr="000056CB" w:rsidRDefault="00A65791" w:rsidP="00513105">
      <w:pPr>
        <w:pStyle w:val="Corps"/>
        <w:tabs>
          <w:tab w:val="left" w:pos="7087"/>
          <w:tab w:val="left" w:pos="7795"/>
        </w:tabs>
        <w:spacing w:line="240" w:lineRule="auto"/>
        <w:rPr>
          <w:rFonts w:ascii="Times" w:eastAsiaTheme="minorHAnsi" w:hAnsi="Times" w:cstheme="minorBidi"/>
          <w:color w:val="auto"/>
          <w:sz w:val="24"/>
          <w:szCs w:val="24"/>
        </w:rPr>
      </w:pPr>
    </w:p>
    <w:p w14:paraId="38560196" w14:textId="56879C46" w:rsidR="00513105" w:rsidRPr="000056CB" w:rsidRDefault="00513105" w:rsidP="00513105">
      <w:pPr>
        <w:pStyle w:val="Corps"/>
        <w:pBdr>
          <w:bottom w:val="dotted" w:sz="24" w:space="1" w:color="auto"/>
        </w:pBdr>
        <w:tabs>
          <w:tab w:val="left" w:pos="7087"/>
          <w:tab w:val="left" w:pos="7795"/>
        </w:tabs>
        <w:spacing w:line="240" w:lineRule="auto"/>
        <w:rPr>
          <w:rFonts w:ascii="Times" w:eastAsiaTheme="minorHAnsi" w:hAnsi="Times" w:cstheme="minorBidi"/>
          <w:color w:val="auto"/>
          <w:sz w:val="24"/>
          <w:szCs w:val="24"/>
        </w:rPr>
      </w:pPr>
    </w:p>
    <w:p w14:paraId="1F18D991" w14:textId="4F94A2FA" w:rsidR="00A65791" w:rsidRPr="000056CB" w:rsidRDefault="00A65791" w:rsidP="00A65791">
      <w:pPr>
        <w:pStyle w:val="Corps"/>
        <w:rPr>
          <w:rFonts w:ascii="Times" w:hAnsi="Times" w:cs="Times"/>
          <w:b/>
          <w:bCs/>
          <w:color w:val="auto"/>
          <w:sz w:val="24"/>
          <w:szCs w:val="24"/>
        </w:rPr>
      </w:pPr>
    </w:p>
    <w:p w14:paraId="79AE585E" w14:textId="2869D840" w:rsidR="00A65791" w:rsidRPr="000056CB" w:rsidRDefault="007E07DC" w:rsidP="00A65791">
      <w:pPr>
        <w:pStyle w:val="Corps"/>
        <w:rPr>
          <w:rFonts w:ascii="Times" w:hAnsi="Times" w:cs="Times"/>
          <w:b/>
          <w:bCs/>
          <w:color w:val="auto"/>
          <w:sz w:val="24"/>
          <w:szCs w:val="24"/>
        </w:rPr>
      </w:pPr>
      <w:r>
        <w:rPr>
          <w:rFonts w:ascii="Times" w:hAnsi="Times" w:cs="Times"/>
          <w:b/>
          <w:bCs/>
          <w:noProof/>
          <w:sz w:val="24"/>
          <w:szCs w:val="24"/>
        </w:rPr>
        <w:drawing>
          <wp:anchor distT="0" distB="0" distL="114300" distR="114300" simplePos="0" relativeHeight="251675648" behindDoc="0" locked="0" layoutInCell="1" allowOverlap="1" wp14:anchorId="28BBC425" wp14:editId="4DD7F14E">
            <wp:simplePos x="0" y="0"/>
            <wp:positionH relativeFrom="margin">
              <wp:align>left</wp:align>
            </wp:positionH>
            <wp:positionV relativeFrom="paragraph">
              <wp:posOffset>9525</wp:posOffset>
            </wp:positionV>
            <wp:extent cx="1643380" cy="2054860"/>
            <wp:effectExtent l="0" t="0" r="0" b="254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F_10720_Cadran.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43380" cy="2054860"/>
                    </a:xfrm>
                    <a:prstGeom prst="rect">
                      <a:avLst/>
                    </a:prstGeom>
                  </pic:spPr>
                </pic:pic>
              </a:graphicData>
            </a:graphic>
            <wp14:sizeRelH relativeFrom="margin">
              <wp14:pctWidth>0</wp14:pctWidth>
            </wp14:sizeRelH>
            <wp14:sizeRelV relativeFrom="margin">
              <wp14:pctHeight>0</wp14:pctHeight>
            </wp14:sizeRelV>
          </wp:anchor>
        </w:drawing>
      </w:r>
      <w:r w:rsidR="00A65791" w:rsidRPr="000056CB">
        <w:rPr>
          <w:rFonts w:ascii="Times" w:hAnsi="Times"/>
          <w:b/>
          <w:color w:val="auto"/>
          <w:sz w:val="24"/>
        </w:rPr>
        <w:t>Información:</w:t>
      </w:r>
    </w:p>
    <w:p w14:paraId="30811971" w14:textId="05715690" w:rsidR="00A65791" w:rsidRPr="000056CB" w:rsidRDefault="00A65791" w:rsidP="00A65791">
      <w:pPr>
        <w:pStyle w:val="Corps"/>
        <w:rPr>
          <w:rFonts w:ascii="Times" w:hAnsi="Times" w:cs="Times"/>
          <w:color w:val="auto"/>
          <w:sz w:val="24"/>
          <w:szCs w:val="24"/>
        </w:rPr>
      </w:pPr>
    </w:p>
    <w:p w14:paraId="6A9F5B39" w14:textId="42A10676" w:rsidR="00A65791" w:rsidRPr="000056CB" w:rsidRDefault="00A65791" w:rsidP="00A8017F">
      <w:pPr>
        <w:pStyle w:val="Corps"/>
        <w:rPr>
          <w:rFonts w:ascii="Times" w:hAnsi="Times" w:cs="Times"/>
          <w:color w:val="auto"/>
          <w:sz w:val="24"/>
          <w:szCs w:val="24"/>
        </w:rPr>
      </w:pPr>
      <w:r w:rsidRPr="000056CB">
        <w:rPr>
          <w:rFonts w:ascii="Times" w:hAnsi="Times"/>
          <w:color w:val="auto"/>
          <w:sz w:val="24"/>
        </w:rPr>
        <w:t>Modelo: Riviera 10714</w:t>
      </w:r>
    </w:p>
    <w:p w14:paraId="7E7B9B41" w14:textId="4EE62D9C" w:rsidR="00A65791" w:rsidRPr="000056CB" w:rsidRDefault="00A65791" w:rsidP="00A65791">
      <w:pPr>
        <w:pStyle w:val="Corps"/>
        <w:rPr>
          <w:rFonts w:ascii="Times" w:hAnsi="Times" w:cs="Times"/>
          <w:color w:val="auto"/>
          <w:sz w:val="24"/>
          <w:szCs w:val="24"/>
        </w:rPr>
      </w:pPr>
      <w:r w:rsidRPr="000056CB">
        <w:rPr>
          <w:rFonts w:ascii="Times" w:hAnsi="Times"/>
          <w:color w:val="auto"/>
          <w:sz w:val="24"/>
        </w:rPr>
        <w:t>Disponibilidad: Abril de 2023</w:t>
      </w:r>
    </w:p>
    <w:p w14:paraId="1DFA3EC2" w14:textId="6D16E68E" w:rsidR="00A65791" w:rsidRPr="000056CB" w:rsidRDefault="00A65791" w:rsidP="00A65791">
      <w:pPr>
        <w:pStyle w:val="Corps"/>
        <w:rPr>
          <w:rFonts w:ascii="Times" w:hAnsi="Times" w:cs="Times"/>
          <w:color w:val="auto"/>
          <w:sz w:val="24"/>
          <w:szCs w:val="24"/>
        </w:rPr>
      </w:pPr>
    </w:p>
    <w:p w14:paraId="454B4264" w14:textId="74EEA154" w:rsidR="00A65791" w:rsidRPr="000056CB" w:rsidRDefault="00A65791" w:rsidP="00A8017F">
      <w:pPr>
        <w:pStyle w:val="Corps"/>
        <w:rPr>
          <w:rFonts w:ascii="Times" w:hAnsi="Times" w:cs="Times"/>
          <w:color w:val="auto"/>
          <w:sz w:val="24"/>
          <w:szCs w:val="24"/>
        </w:rPr>
      </w:pPr>
      <w:r w:rsidRPr="000056CB">
        <w:rPr>
          <w:rFonts w:ascii="Times" w:hAnsi="Times"/>
          <w:color w:val="auto"/>
          <w:sz w:val="24"/>
        </w:rPr>
        <w:t>Modelo: Riviera 10715</w:t>
      </w:r>
    </w:p>
    <w:p w14:paraId="733EC36D" w14:textId="57394BDC" w:rsidR="00A65791" w:rsidRPr="000056CB" w:rsidRDefault="00A65791" w:rsidP="00A65791">
      <w:pPr>
        <w:pStyle w:val="Corps"/>
        <w:rPr>
          <w:rFonts w:ascii="Times" w:hAnsi="Times" w:cs="Times"/>
          <w:color w:val="auto"/>
          <w:sz w:val="24"/>
          <w:szCs w:val="24"/>
        </w:rPr>
      </w:pPr>
      <w:r w:rsidRPr="000056CB">
        <w:rPr>
          <w:rFonts w:ascii="Times" w:hAnsi="Times"/>
          <w:color w:val="auto"/>
          <w:sz w:val="24"/>
        </w:rPr>
        <w:t>Disponibilidad: Abril de 2023</w:t>
      </w:r>
    </w:p>
    <w:p w14:paraId="3C043176" w14:textId="7A34E554" w:rsidR="00A65791" w:rsidRPr="000056CB" w:rsidRDefault="00A65791" w:rsidP="00A65791">
      <w:pPr>
        <w:pStyle w:val="Corps"/>
        <w:rPr>
          <w:rFonts w:ascii="Times" w:hAnsi="Times" w:cs="Times"/>
          <w:color w:val="auto"/>
          <w:sz w:val="24"/>
          <w:szCs w:val="24"/>
        </w:rPr>
      </w:pPr>
    </w:p>
    <w:p w14:paraId="386E8A13" w14:textId="3776B2FE" w:rsidR="00A65791" w:rsidRPr="000056CB" w:rsidRDefault="00A65791" w:rsidP="00A8017F">
      <w:pPr>
        <w:pStyle w:val="Corps"/>
        <w:rPr>
          <w:rFonts w:ascii="Times" w:hAnsi="Times" w:cs="Times"/>
          <w:color w:val="auto"/>
          <w:sz w:val="24"/>
          <w:szCs w:val="24"/>
        </w:rPr>
      </w:pPr>
      <w:r w:rsidRPr="000056CB">
        <w:rPr>
          <w:rFonts w:ascii="Times" w:hAnsi="Times"/>
          <w:color w:val="auto"/>
          <w:sz w:val="24"/>
        </w:rPr>
        <w:t>Modelo: Riviera 10720</w:t>
      </w:r>
    </w:p>
    <w:p w14:paraId="03B3D2B9" w14:textId="6420ED61" w:rsidR="00A65791" w:rsidRPr="000056CB" w:rsidRDefault="00A65791" w:rsidP="00A65791">
      <w:pPr>
        <w:pStyle w:val="Corps"/>
        <w:rPr>
          <w:rFonts w:ascii="Times" w:hAnsi="Times" w:cs="Times"/>
          <w:color w:val="auto"/>
          <w:sz w:val="24"/>
          <w:szCs w:val="24"/>
        </w:rPr>
      </w:pPr>
      <w:r w:rsidRPr="000056CB">
        <w:rPr>
          <w:rFonts w:ascii="Times" w:hAnsi="Times"/>
          <w:color w:val="auto"/>
          <w:sz w:val="24"/>
        </w:rPr>
        <w:t>Disponibilidad: Abril de 2023</w:t>
      </w:r>
    </w:p>
    <w:p w14:paraId="1E286C3A" w14:textId="31E00594" w:rsidR="00A65791" w:rsidRPr="000056CB" w:rsidRDefault="00A65791" w:rsidP="00A65791">
      <w:pPr>
        <w:pStyle w:val="Corps"/>
        <w:rPr>
          <w:rFonts w:ascii="Times" w:hAnsi="Times" w:cs="Times"/>
          <w:color w:val="auto"/>
          <w:sz w:val="24"/>
          <w:szCs w:val="24"/>
        </w:rPr>
      </w:pPr>
    </w:p>
    <w:p w14:paraId="05EA9AA7" w14:textId="5996F9AA" w:rsidR="00740490" w:rsidRPr="007E07DC" w:rsidRDefault="007E07DC" w:rsidP="007E07DC">
      <w:pPr>
        <w:pStyle w:val="NoSpacing"/>
        <w:jc w:val="both"/>
        <w:rPr>
          <w:rFonts w:ascii="Times" w:hAnsi="Times"/>
        </w:rPr>
      </w:pPr>
      <w:r>
        <w:rPr>
          <w:rFonts w:ascii="Times" w:hAnsi="Times" w:cs="Times"/>
          <w:b/>
          <w:bCs/>
          <w:noProof/>
        </w:rPr>
        <mc:AlternateContent>
          <mc:Choice Requires="wps">
            <w:drawing>
              <wp:anchor distT="0" distB="0" distL="114300" distR="114300" simplePos="0" relativeHeight="251676672" behindDoc="0" locked="0" layoutInCell="1" allowOverlap="1" wp14:anchorId="52AAB08D" wp14:editId="35764DC5">
                <wp:simplePos x="0" y="0"/>
                <wp:positionH relativeFrom="column">
                  <wp:posOffset>-12065</wp:posOffset>
                </wp:positionH>
                <wp:positionV relativeFrom="paragraph">
                  <wp:posOffset>37302</wp:posOffset>
                </wp:positionV>
                <wp:extent cx="5775960" cy="0"/>
                <wp:effectExtent l="0" t="19050" r="15240" b="19050"/>
                <wp:wrapNone/>
                <wp:docPr id="6" name="Straight Connector 6"/>
                <wp:cNvGraphicFramePr/>
                <a:graphic xmlns:a="http://schemas.openxmlformats.org/drawingml/2006/main">
                  <a:graphicData uri="http://schemas.microsoft.com/office/word/2010/wordprocessingShape">
                    <wps:wsp>
                      <wps:cNvCnPr/>
                      <wps:spPr>
                        <a:xfrm>
                          <a:off x="0" y="0"/>
                          <a:ext cx="5775960" cy="0"/>
                        </a:xfrm>
                        <a:prstGeom prst="line">
                          <a:avLst/>
                        </a:prstGeom>
                        <a:ln w="38100">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3502FB" id="Straight Connector 6"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95pt,2.95pt" to="453.8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" strokecolor="black [3200]" strokeweight="3pt">
                <v:stroke dashstyle="1 1" joinstyle="miter"/>
              </v:line>
            </w:pict>
          </mc:Fallback>
        </mc:AlternateContent>
      </w:r>
    </w:p>
    <w:p w14:paraId="00440271" w14:textId="4C1E60B9" w:rsidR="005E5C4D" w:rsidRPr="007E07DC" w:rsidRDefault="005E5C4D" w:rsidP="005E5C4D">
      <w:pPr>
        <w:pStyle w:val="NoSpacing"/>
        <w:jc w:val="both"/>
        <w:rPr>
          <w:rFonts w:ascii="Times" w:hAnsi="Times" w:cs="Times"/>
          <w:b/>
          <w:bCs/>
        </w:rPr>
      </w:pPr>
    </w:p>
    <w:p w14:paraId="5928F326" w14:textId="77777777" w:rsidR="007E07DC" w:rsidRPr="007E07DC" w:rsidRDefault="007E07DC" w:rsidP="007E07DC">
      <w:pPr>
        <w:rPr>
          <w:rFonts w:ascii="Times" w:hAnsi="Times" w:cs="Times"/>
        </w:rPr>
      </w:pPr>
      <w:bookmarkStart w:id="3" w:name="_Hlk96425435"/>
      <w:r w:rsidRPr="007E07DC">
        <w:rPr>
          <w:rFonts w:ascii="Times" w:hAnsi="Times" w:cs="Times"/>
          <w:b/>
          <w:color w:val="000000" w:themeColor="text1"/>
        </w:rPr>
        <w:t>ACERCA DE BAUME &amp; MERCIER:</w:t>
      </w:r>
    </w:p>
    <w:p w14:paraId="1304F198" w14:textId="77777777" w:rsidR="007E07DC" w:rsidRPr="007E07DC" w:rsidRDefault="007E07DC" w:rsidP="007E07DC">
      <w:pPr>
        <w:pStyle w:val="CorpsA"/>
        <w:jc w:val="both"/>
        <w:rPr>
          <w:rStyle w:val="Aucun"/>
          <w:rFonts w:ascii="Times" w:hAnsi="Times" w:cs="Times"/>
          <w:sz w:val="24"/>
          <w:szCs w:val="24"/>
        </w:rPr>
      </w:pPr>
    </w:p>
    <w:p w14:paraId="3FB50034" w14:textId="77777777" w:rsidR="007E07DC" w:rsidRPr="007E07DC" w:rsidRDefault="007E07DC" w:rsidP="007E07DC">
      <w:pPr>
        <w:jc w:val="both"/>
        <w:rPr>
          <w:rFonts w:ascii="Times" w:hAnsi="Times" w:cs="Times"/>
          <w:iCs/>
        </w:rPr>
      </w:pPr>
      <w:r w:rsidRPr="007E07DC">
        <w:rPr>
          <w:rFonts w:ascii="Times" w:hAnsi="Times" w:cs="Times"/>
        </w:rPr>
        <w:t xml:space="preserve">Nacida en 1830 en pleno Jura suizo, la </w:t>
      </w:r>
      <w:proofErr w:type="spellStart"/>
      <w:r w:rsidRPr="007E07DC">
        <w:rPr>
          <w:rFonts w:ascii="Times" w:hAnsi="Times" w:cs="Times"/>
        </w:rPr>
        <w:t>Maison</w:t>
      </w:r>
      <w:proofErr w:type="spellEnd"/>
      <w:r w:rsidRPr="007E07DC">
        <w:rPr>
          <w:rFonts w:ascii="Times" w:hAnsi="Times" w:cs="Times"/>
        </w:rPr>
        <w:t xml:space="preserve"> </w:t>
      </w:r>
      <w:proofErr w:type="spellStart"/>
      <w:r w:rsidRPr="007E07DC">
        <w:rPr>
          <w:rFonts w:ascii="Times" w:hAnsi="Times" w:cs="Times"/>
        </w:rPr>
        <w:t>d'Horlogerie</w:t>
      </w:r>
      <w:proofErr w:type="spellEnd"/>
      <w:r w:rsidRPr="007E07DC">
        <w:rPr>
          <w:rFonts w:ascii="Times" w:hAnsi="Times" w:cs="Times"/>
        </w:rPr>
        <w:t xml:space="preserve"> </w:t>
      </w:r>
      <w:proofErr w:type="spellStart"/>
      <w:r w:rsidRPr="007E07DC">
        <w:rPr>
          <w:rFonts w:ascii="Times" w:hAnsi="Times" w:cs="Times"/>
        </w:rPr>
        <w:t>Baume</w:t>
      </w:r>
      <w:proofErr w:type="spellEnd"/>
      <w:r w:rsidRPr="007E07DC">
        <w:rPr>
          <w:rFonts w:ascii="Times" w:hAnsi="Times" w:cs="Times"/>
        </w:rPr>
        <w:t xml:space="preserve"> &amp; Mercier goza de reputado prestigio internacional. Tanto en su manufactura en el corazón del Jura Suizo como en su sede de Ginebra, la </w:t>
      </w:r>
      <w:proofErr w:type="spellStart"/>
      <w:r w:rsidRPr="007E07DC">
        <w:rPr>
          <w:rFonts w:ascii="Times" w:hAnsi="Times" w:cs="Times"/>
        </w:rPr>
        <w:t>Maison</w:t>
      </w:r>
      <w:proofErr w:type="spellEnd"/>
      <w:r w:rsidRPr="007E07DC">
        <w:rPr>
          <w:rFonts w:ascii="Times" w:hAnsi="Times" w:cs="Times"/>
        </w:rPr>
        <w:t xml:space="preserve"> ofrece a sus clientes relojes de la máxima calidad. La </w:t>
      </w:r>
      <w:proofErr w:type="spellStart"/>
      <w:r w:rsidRPr="007E07DC">
        <w:rPr>
          <w:rFonts w:ascii="Times" w:hAnsi="Times" w:cs="Times"/>
        </w:rPr>
        <w:t>Maison</w:t>
      </w:r>
      <w:proofErr w:type="spellEnd"/>
      <w:r w:rsidRPr="007E07DC">
        <w:rPr>
          <w:rFonts w:ascii="Times" w:hAnsi="Times" w:cs="Times"/>
        </w:rPr>
        <w:t xml:space="preserve"> </w:t>
      </w:r>
      <w:proofErr w:type="spellStart"/>
      <w:r w:rsidRPr="007E07DC">
        <w:rPr>
          <w:rFonts w:ascii="Times" w:hAnsi="Times" w:cs="Times"/>
        </w:rPr>
        <w:t>Baume</w:t>
      </w:r>
      <w:proofErr w:type="spellEnd"/>
      <w:r w:rsidRPr="007E07DC">
        <w:rPr>
          <w:rFonts w:ascii="Times" w:hAnsi="Times" w:cs="Times"/>
        </w:rPr>
        <w:t xml:space="preserve"> &amp; Mercier, guiada </w:t>
      </w:r>
      <w:r w:rsidRPr="007E07DC">
        <w:rPr>
          <w:rFonts w:ascii="Times" w:hAnsi="Times" w:cs="Times"/>
          <w:b/>
        </w:rPr>
        <w:t>por la búsqueda de un equilibrio complementario entre el diseño centrado en la forma y la innovación relojera al servicio del cliente</w:t>
      </w:r>
      <w:r w:rsidRPr="007E07DC">
        <w:rPr>
          <w:rFonts w:ascii="Times" w:hAnsi="Times" w:cs="Times"/>
        </w:rPr>
        <w:t xml:space="preserve">, sigue marcando la historia de la relojería mediante la perpetuación del saber hacer estilístico y relojero que le es propio. El saber hacer de la </w:t>
      </w:r>
      <w:proofErr w:type="spellStart"/>
      <w:r w:rsidRPr="007E07DC">
        <w:rPr>
          <w:rFonts w:ascii="Times" w:hAnsi="Times" w:cs="Times"/>
        </w:rPr>
        <w:t>Maison</w:t>
      </w:r>
      <w:proofErr w:type="spellEnd"/>
      <w:r w:rsidRPr="007E07DC">
        <w:rPr>
          <w:rFonts w:ascii="Times" w:hAnsi="Times" w:cs="Times"/>
        </w:rPr>
        <w:t xml:space="preserve"> surge del encuentro entre sus fundadores, William </w:t>
      </w:r>
      <w:proofErr w:type="spellStart"/>
      <w:r w:rsidRPr="007E07DC">
        <w:rPr>
          <w:rFonts w:ascii="Times" w:hAnsi="Times" w:cs="Times"/>
        </w:rPr>
        <w:t>Baume</w:t>
      </w:r>
      <w:proofErr w:type="spellEnd"/>
      <w:r w:rsidRPr="007E07DC">
        <w:rPr>
          <w:rFonts w:ascii="Times" w:hAnsi="Times" w:cs="Times"/>
        </w:rPr>
        <w:t xml:space="preserve"> y Paul Mercier, y combina clasicismo y creatividad, tradición y modernidad, elegancia y carácter con más contemporaneidad que nunca</w:t>
      </w:r>
      <w:r w:rsidRPr="007E07DC">
        <w:rPr>
          <w:rFonts w:ascii="Times" w:hAnsi="Times" w:cs="Times"/>
          <w:iCs/>
        </w:rPr>
        <w:t>.</w:t>
      </w:r>
    </w:p>
    <w:p w14:paraId="1DD59645" w14:textId="77777777" w:rsidR="007E07DC" w:rsidRPr="007E07DC" w:rsidRDefault="007E07DC" w:rsidP="007E07DC">
      <w:pPr>
        <w:jc w:val="both"/>
        <w:rPr>
          <w:rFonts w:ascii="Times" w:hAnsi="Times" w:cs="Times"/>
          <w:i/>
          <w:iCs/>
        </w:rPr>
      </w:pPr>
    </w:p>
    <w:bookmarkStart w:id="4" w:name="_Hlk96347187"/>
    <w:p w14:paraId="25F2A491" w14:textId="77777777" w:rsidR="007E07DC" w:rsidRPr="007E07DC" w:rsidRDefault="007E07DC" w:rsidP="007E07DC">
      <w:pPr>
        <w:pStyle w:val="Pardfaut"/>
        <w:jc w:val="both"/>
        <w:rPr>
          <w:rFonts w:ascii="Times" w:eastAsiaTheme="minorHAnsi" w:hAnsi="Times" w:cs="Times"/>
          <w:color w:val="000000" w:themeColor="text1"/>
          <w:sz w:val="24"/>
          <w:szCs w:val="24"/>
          <w:u w:val="single"/>
          <w:bdr w:val="none" w:sz="0" w:space="0" w:color="auto" w:frame="1"/>
          <w:lang w:val="es-ES" w:eastAsia="en-US"/>
          <w14:textOutline w14:w="0" w14:cap="rnd" w14:cmpd="sng" w14:algn="ctr">
            <w14:noFill/>
            <w14:prstDash w14:val="solid"/>
            <w14:bevel/>
          </w14:textOutline>
        </w:rPr>
      </w:pPr>
      <w:r w:rsidRPr="007E07DC">
        <w:rPr>
          <w:rFonts w:ascii="Times" w:hAnsi="Times" w:cs="Times"/>
          <w:sz w:val="24"/>
          <w:szCs w:val="24"/>
        </w:rPr>
        <w:fldChar w:fldCharType="begin"/>
      </w:r>
      <w:r w:rsidRPr="007E07DC">
        <w:rPr>
          <w:rFonts w:ascii="Times" w:hAnsi="Times" w:cs="Times"/>
          <w:sz w:val="24"/>
          <w:szCs w:val="24"/>
        </w:rPr>
        <w:instrText xml:space="preserve"> HYPERLINK "http://www.baume-et-mercier.com" </w:instrText>
      </w:r>
      <w:r w:rsidRPr="007E07DC">
        <w:rPr>
          <w:rFonts w:ascii="Times" w:hAnsi="Times" w:cs="Times"/>
          <w:sz w:val="24"/>
          <w:szCs w:val="24"/>
        </w:rPr>
        <w:fldChar w:fldCharType="separate"/>
      </w:r>
      <w:r w:rsidRPr="007E07DC">
        <w:rPr>
          <w:rStyle w:val="Hyperlink"/>
          <w:rFonts w:ascii="Times" w:eastAsiaTheme="minorHAnsi" w:hAnsi="Times" w:cs="Times"/>
          <w:color w:val="000000" w:themeColor="text1"/>
          <w:sz w:val="24"/>
          <w:szCs w:val="24"/>
          <w:bdr w:val="none" w:sz="0" w:space="0" w:color="auto" w:frame="1"/>
          <w:lang w:val="es-ES" w:eastAsia="en-US"/>
          <w14:textOutline w14:w="0" w14:cap="rnd" w14:cmpd="sng" w14:algn="ctr">
            <w14:noFill/>
            <w14:prstDash w14:val="solid"/>
            <w14:bevel/>
          </w14:textOutline>
        </w:rPr>
        <w:t>www.baume-et-mercier.com</w:t>
      </w:r>
      <w:r w:rsidRPr="007E07DC">
        <w:rPr>
          <w:rFonts w:ascii="Times" w:hAnsi="Times" w:cs="Times"/>
          <w:sz w:val="24"/>
          <w:szCs w:val="24"/>
        </w:rPr>
        <w:fldChar w:fldCharType="end"/>
      </w:r>
      <w:r w:rsidRPr="007E07DC">
        <w:rPr>
          <w:rFonts w:ascii="Times" w:eastAsiaTheme="minorHAnsi" w:hAnsi="Times" w:cs="Times"/>
          <w:color w:val="000000" w:themeColor="text1"/>
          <w:sz w:val="24"/>
          <w:szCs w:val="24"/>
          <w:u w:val="single"/>
          <w:bdr w:val="none" w:sz="0" w:space="0" w:color="auto" w:frame="1"/>
          <w:lang w:val="es-ES" w:eastAsia="en-US"/>
          <w14:textOutline w14:w="0" w14:cap="rnd" w14:cmpd="sng" w14:algn="ctr">
            <w14:noFill/>
            <w14:prstDash w14:val="solid"/>
            <w14:bevel/>
          </w14:textOutline>
        </w:rPr>
        <w:t xml:space="preserve"> </w:t>
      </w:r>
      <w:bookmarkEnd w:id="3"/>
      <w:bookmarkEnd w:id="4"/>
    </w:p>
    <w:p w14:paraId="44717179" w14:textId="3DE7CD03" w:rsidR="005E5C4D" w:rsidRPr="000056CB" w:rsidRDefault="005E5C4D" w:rsidP="005E5C4D">
      <w:pPr>
        <w:pStyle w:val="NoSpacing"/>
        <w:jc w:val="both"/>
        <w:rPr>
          <w:rFonts w:ascii="Times" w:eastAsia="ヒラギノ角ゴ Pro W3" w:hAnsi="Times" w:cs="Times New Roman"/>
        </w:rPr>
      </w:pPr>
    </w:p>
    <w:sectPr w:rsidR="005E5C4D" w:rsidRPr="000056CB">
      <w:head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1D3CA" w14:textId="77777777" w:rsidR="00425402" w:rsidRDefault="00425402" w:rsidP="00DE75A0">
      <w:r>
        <w:separator/>
      </w:r>
    </w:p>
  </w:endnote>
  <w:endnote w:type="continuationSeparator" w:id="0">
    <w:p w14:paraId="77D79F45" w14:textId="77777777" w:rsidR="00425402" w:rsidRDefault="00425402" w:rsidP="00DE7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Yu Gothic"/>
    <w:charset w:val="80"/>
    <w:family w:val="auto"/>
    <w:pitch w:val="variable"/>
    <w:sig w:usb0="00000001" w:usb1="00000000" w:usb2="01000407" w:usb3="00000000" w:csb0="00020000"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abon LT Std">
    <w:altName w:val="Cambria"/>
    <w:panose1 w:val="00000000000000000000"/>
    <w:charset w:val="00"/>
    <w:family w:val="roman"/>
    <w:notTrueType/>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2A0B1D" w14:textId="77777777" w:rsidR="00425402" w:rsidRDefault="00425402" w:rsidP="00DE75A0">
      <w:r>
        <w:separator/>
      </w:r>
    </w:p>
  </w:footnote>
  <w:footnote w:type="continuationSeparator" w:id="0">
    <w:p w14:paraId="6C4FFF6B" w14:textId="77777777" w:rsidR="00425402" w:rsidRDefault="00425402" w:rsidP="00DE75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831AC" w14:textId="77777777" w:rsidR="00A8017F" w:rsidRDefault="00A8017F" w:rsidP="00A8017F">
    <w:pPr>
      <w:pStyle w:val="Header"/>
      <w:jc w:val="center"/>
    </w:pPr>
    <w:r>
      <w:rPr>
        <w:noProof/>
        <w:lang w:eastAsia="zh-CN"/>
      </w:rPr>
      <w:drawing>
        <wp:inline distT="0" distB="0" distL="0" distR="0" wp14:anchorId="1C8E35C5" wp14:editId="16B18595">
          <wp:extent cx="1825710" cy="625475"/>
          <wp:effectExtent l="0" t="0" r="3175" b="3175"/>
          <wp:docPr id="2"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5AF4ED81" w14:textId="77777777" w:rsidR="00A8017F" w:rsidRDefault="00A8017F" w:rsidP="00A8017F">
    <w:pPr>
      <w:pStyle w:val="Header"/>
      <w:jc w:val="center"/>
    </w:pPr>
  </w:p>
  <w:p w14:paraId="4C837B1B" w14:textId="77777777" w:rsidR="00A8017F" w:rsidRDefault="00A8017F" w:rsidP="00A8017F">
    <w:pPr>
      <w:pStyle w:val="Header"/>
      <w:jc w:val="center"/>
    </w:pPr>
  </w:p>
  <w:p w14:paraId="239A9210" w14:textId="014844C9" w:rsidR="001F71A8" w:rsidRDefault="001F71A8" w:rsidP="00A8017F">
    <w:pPr>
      <w:pStyle w:val="Header"/>
      <w:jc w:val="center"/>
    </w:pPr>
    <w:r>
      <w:rPr>
        <w:noProof/>
      </w:rPr>
      <mc:AlternateContent>
        <mc:Choice Requires="wps">
          <w:drawing>
            <wp:anchor distT="0" distB="0" distL="114300" distR="114300" simplePos="0" relativeHeight="251658752" behindDoc="0" locked="0" layoutInCell="0" allowOverlap="1" wp14:anchorId="7243D7D0" wp14:editId="09C87600">
              <wp:simplePos x="0" y="0"/>
              <wp:positionH relativeFrom="page">
                <wp:posOffset>0</wp:posOffset>
              </wp:positionH>
              <wp:positionV relativeFrom="page">
                <wp:posOffset>190500</wp:posOffset>
              </wp:positionV>
              <wp:extent cx="7560310" cy="273050"/>
              <wp:effectExtent l="0" t="0" r="0" b="12700"/>
              <wp:wrapNone/>
              <wp:docPr id="1" name="MSIPCM0be3427ea9bacd6604299924"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4EA922" w14:textId="5238F355" w:rsidR="001F71A8" w:rsidRPr="001F71A8" w:rsidRDefault="00A8017F" w:rsidP="001F71A8">
                          <w:pPr>
                            <w:rPr>
                              <w:rFonts w:ascii="Calibri" w:hAnsi="Calibri" w:cs="Calibri"/>
                              <w:color w:val="000000"/>
                              <w:sz w:val="20"/>
                            </w:rPr>
                          </w:pPr>
                          <w:r>
                            <w:rPr>
                              <w:rFonts w:ascii="Calibri" w:hAnsi="Calibri"/>
                              <w:color w:val="000000"/>
                              <w:sz w:val="20"/>
                            </w:rPr>
                            <w:t xml:space="preserve">General </w:t>
                          </w:r>
                          <w:proofErr w:type="spellStart"/>
                          <w:r>
                            <w:rPr>
                              <w:rFonts w:ascii="Calibri" w:hAnsi="Calibri"/>
                              <w:color w:val="000000"/>
                              <w:sz w:val="20"/>
                            </w:rPr>
                            <w:t>Information</w:t>
                          </w:r>
                          <w:proofErr w:type="spellEnd"/>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243D7D0" id="_x0000_t202" coordsize="21600,21600" o:spt="202" path="m,l,21600r21600,l21600,xe">
              <v:stroke joinstyle="miter"/>
              <v:path gradientshapeok="t" o:connecttype="rect"/>
            </v:shapetype>
            <v:shape id="MSIPCM0be3427ea9bacd6604299924" o:spid="_x0000_s1031" type="#_x0000_t202" alt="{&quot;HashCode&quot;:831880294,&quot;Height&quot;:841.0,&quot;Width&quot;:595.0,&quot;Placement&quot;:&quot;Header&quot;,&quot;Index&quot;:&quot;Primary&quot;,&quot;Section&quot;:1,&quot;Top&quot;:0.0,&quot;Left&quot;:0.0}" style="position:absolute;left:0;text-align:left;margin-left:0;margin-top:15pt;width:595.3pt;height:21.5pt;z-index:2516587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" o:allowincell="f" filled="f" stroked="f" strokeweight=".5pt">
              <v:textbox inset="20pt,0,,0">
                <w:txbxContent>
                  <w:p w14:paraId="494EA922" w14:textId="5238F355" w:rsidR="001F71A8" w:rsidRPr="001F71A8" w:rsidRDefault="00A8017F" w:rsidP="001F71A8">
                    <w:pPr>
                      <w:rPr>
                        <w:rFonts w:ascii="Calibri" w:hAnsi="Calibri" w:cs="Calibri"/>
                        <w:color w:val="000000"/>
                        <w:sz w:val="20"/>
                      </w:rPr>
                    </w:pPr>
                    <w:r>
                      <w:rPr>
                        <w:rFonts w:ascii="Calibri" w:hAnsi="Calibri"/>
                        <w:color w:val="000000"/>
                        <w:sz w:val="20"/>
                      </w:rPr>
                      <w:t xml:space="preserve">General </w:t>
                    </w:r>
                    <w:proofErr w:type="spellStart"/>
                    <w:r>
                      <w:rPr>
                        <w:rFonts w:ascii="Calibri" w:hAnsi="Calibri"/>
                        <w:color w:val="000000"/>
                        <w:sz w:val="20"/>
                      </w:rPr>
                      <w:t>Information</w:t>
                    </w:r>
                    <w:proofErr w:type="spellEnd"/>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161"/>
    <w:rsid w:val="000029B2"/>
    <w:rsid w:val="000056CB"/>
    <w:rsid w:val="000060A4"/>
    <w:rsid w:val="00041C64"/>
    <w:rsid w:val="00055799"/>
    <w:rsid w:val="00076F64"/>
    <w:rsid w:val="0009044F"/>
    <w:rsid w:val="000A2B9C"/>
    <w:rsid w:val="000B104D"/>
    <w:rsid w:val="000B7C1E"/>
    <w:rsid w:val="000F7E78"/>
    <w:rsid w:val="00121D57"/>
    <w:rsid w:val="00125AFC"/>
    <w:rsid w:val="00140E7B"/>
    <w:rsid w:val="00155E80"/>
    <w:rsid w:val="00182C9F"/>
    <w:rsid w:val="001E7161"/>
    <w:rsid w:val="001F6E1B"/>
    <w:rsid w:val="001F71A8"/>
    <w:rsid w:val="00201F94"/>
    <w:rsid w:val="00232CF7"/>
    <w:rsid w:val="00257FBE"/>
    <w:rsid w:val="002668D2"/>
    <w:rsid w:val="002676D2"/>
    <w:rsid w:val="002C58EE"/>
    <w:rsid w:val="002D4FBA"/>
    <w:rsid w:val="002E0782"/>
    <w:rsid w:val="002E07B8"/>
    <w:rsid w:val="00381C5C"/>
    <w:rsid w:val="003905EC"/>
    <w:rsid w:val="00397E77"/>
    <w:rsid w:val="003E27A9"/>
    <w:rsid w:val="0041104F"/>
    <w:rsid w:val="00425402"/>
    <w:rsid w:val="00430B4F"/>
    <w:rsid w:val="00466B6D"/>
    <w:rsid w:val="0047706E"/>
    <w:rsid w:val="0048527B"/>
    <w:rsid w:val="00495112"/>
    <w:rsid w:val="004C11A4"/>
    <w:rsid w:val="004C2ECC"/>
    <w:rsid w:val="004D2E4A"/>
    <w:rsid w:val="004F2FBF"/>
    <w:rsid w:val="004F7A3A"/>
    <w:rsid w:val="005116B8"/>
    <w:rsid w:val="00513105"/>
    <w:rsid w:val="00556BA8"/>
    <w:rsid w:val="005607D0"/>
    <w:rsid w:val="00572053"/>
    <w:rsid w:val="00597D19"/>
    <w:rsid w:val="005E3750"/>
    <w:rsid w:val="005E5C4D"/>
    <w:rsid w:val="00622F4D"/>
    <w:rsid w:val="0067055C"/>
    <w:rsid w:val="006E4C60"/>
    <w:rsid w:val="006F05EB"/>
    <w:rsid w:val="006F723A"/>
    <w:rsid w:val="00702355"/>
    <w:rsid w:val="00740490"/>
    <w:rsid w:val="007954EE"/>
    <w:rsid w:val="007A2529"/>
    <w:rsid w:val="007D0EBE"/>
    <w:rsid w:val="007D27CD"/>
    <w:rsid w:val="007E07DC"/>
    <w:rsid w:val="007F0ADE"/>
    <w:rsid w:val="00803F55"/>
    <w:rsid w:val="00810BC5"/>
    <w:rsid w:val="0083537D"/>
    <w:rsid w:val="0084506E"/>
    <w:rsid w:val="00892B32"/>
    <w:rsid w:val="008D122D"/>
    <w:rsid w:val="008D258C"/>
    <w:rsid w:val="008D2A2F"/>
    <w:rsid w:val="0091661C"/>
    <w:rsid w:val="00961ABB"/>
    <w:rsid w:val="00964CAE"/>
    <w:rsid w:val="0099083A"/>
    <w:rsid w:val="009C022A"/>
    <w:rsid w:val="009C37DF"/>
    <w:rsid w:val="009C6D44"/>
    <w:rsid w:val="009F62DB"/>
    <w:rsid w:val="00A22A97"/>
    <w:rsid w:val="00A40C1B"/>
    <w:rsid w:val="00A4671F"/>
    <w:rsid w:val="00A65791"/>
    <w:rsid w:val="00A67287"/>
    <w:rsid w:val="00A71A69"/>
    <w:rsid w:val="00A8017F"/>
    <w:rsid w:val="00AC3054"/>
    <w:rsid w:val="00AC7430"/>
    <w:rsid w:val="00AD7274"/>
    <w:rsid w:val="00B0045D"/>
    <w:rsid w:val="00B163F7"/>
    <w:rsid w:val="00B36072"/>
    <w:rsid w:val="00B42240"/>
    <w:rsid w:val="00B42FB0"/>
    <w:rsid w:val="00B8428A"/>
    <w:rsid w:val="00BB4D43"/>
    <w:rsid w:val="00BB7546"/>
    <w:rsid w:val="00BD2BFF"/>
    <w:rsid w:val="00BE06C5"/>
    <w:rsid w:val="00C23106"/>
    <w:rsid w:val="00C5555E"/>
    <w:rsid w:val="00C63B63"/>
    <w:rsid w:val="00C93CC1"/>
    <w:rsid w:val="00CB6C5A"/>
    <w:rsid w:val="00CF67F0"/>
    <w:rsid w:val="00D064EB"/>
    <w:rsid w:val="00D15EAA"/>
    <w:rsid w:val="00D77A57"/>
    <w:rsid w:val="00DA24F9"/>
    <w:rsid w:val="00DA2520"/>
    <w:rsid w:val="00DE75A0"/>
    <w:rsid w:val="00E212C0"/>
    <w:rsid w:val="00E26C14"/>
    <w:rsid w:val="00E54FF5"/>
    <w:rsid w:val="00E759E4"/>
    <w:rsid w:val="00EA6EA7"/>
    <w:rsid w:val="00EC34E5"/>
    <w:rsid w:val="00EC4055"/>
    <w:rsid w:val="00EE0B44"/>
    <w:rsid w:val="00F062EE"/>
    <w:rsid w:val="00F1477D"/>
    <w:rsid w:val="00F17C3D"/>
    <w:rsid w:val="00F610A0"/>
    <w:rsid w:val="00FB43E1"/>
    <w:rsid w:val="00FC0811"/>
    <w:rsid w:val="00FC3F08"/>
    <w:rsid w:val="00FC59E6"/>
    <w:rsid w:val="00FD731E"/>
    <w:rsid w:val="00FE3220"/>
    <w:rsid w:val="00FE364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095E80"/>
  <w15:chartTrackingRefBased/>
  <w15:docId w15:val="{7457C606-066C-7647-9552-25D19BBB7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7161"/>
  </w:style>
  <w:style w:type="paragraph" w:styleId="Header">
    <w:name w:val="header"/>
    <w:basedOn w:val="Normal"/>
    <w:link w:val="HeaderChar"/>
    <w:uiPriority w:val="99"/>
    <w:unhideWhenUsed/>
    <w:rsid w:val="00DE75A0"/>
    <w:pPr>
      <w:tabs>
        <w:tab w:val="center" w:pos="4536"/>
        <w:tab w:val="right" w:pos="9072"/>
      </w:tabs>
    </w:pPr>
  </w:style>
  <w:style w:type="character" w:customStyle="1" w:styleId="HeaderChar">
    <w:name w:val="Header Char"/>
    <w:basedOn w:val="DefaultParagraphFont"/>
    <w:link w:val="Header"/>
    <w:uiPriority w:val="99"/>
    <w:rsid w:val="00DE75A0"/>
  </w:style>
  <w:style w:type="paragraph" w:styleId="Footer">
    <w:name w:val="footer"/>
    <w:basedOn w:val="Normal"/>
    <w:link w:val="FooterChar"/>
    <w:uiPriority w:val="99"/>
    <w:unhideWhenUsed/>
    <w:rsid w:val="00DE75A0"/>
    <w:pPr>
      <w:tabs>
        <w:tab w:val="center" w:pos="4536"/>
        <w:tab w:val="right" w:pos="9072"/>
      </w:tabs>
    </w:pPr>
  </w:style>
  <w:style w:type="character" w:customStyle="1" w:styleId="FooterChar">
    <w:name w:val="Footer Char"/>
    <w:basedOn w:val="DefaultParagraphFont"/>
    <w:link w:val="Footer"/>
    <w:uiPriority w:val="99"/>
    <w:rsid w:val="00DE75A0"/>
  </w:style>
  <w:style w:type="paragraph" w:styleId="Revision">
    <w:name w:val="Revision"/>
    <w:hidden/>
    <w:uiPriority w:val="99"/>
    <w:semiHidden/>
    <w:rsid w:val="00DE75A0"/>
  </w:style>
  <w:style w:type="paragraph" w:styleId="BalloonText">
    <w:name w:val="Balloon Text"/>
    <w:basedOn w:val="Normal"/>
    <w:link w:val="BalloonTextChar"/>
    <w:uiPriority w:val="99"/>
    <w:semiHidden/>
    <w:unhideWhenUsed/>
    <w:rsid w:val="008D12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22D"/>
    <w:rPr>
      <w:rFonts w:ascii="Segoe UI" w:hAnsi="Segoe UI" w:cs="Segoe UI"/>
      <w:sz w:val="18"/>
      <w:szCs w:val="18"/>
    </w:rPr>
  </w:style>
  <w:style w:type="character" w:styleId="CommentReference">
    <w:name w:val="annotation reference"/>
    <w:basedOn w:val="DefaultParagraphFont"/>
    <w:uiPriority w:val="99"/>
    <w:semiHidden/>
    <w:unhideWhenUsed/>
    <w:rsid w:val="008D122D"/>
    <w:rPr>
      <w:sz w:val="16"/>
      <w:szCs w:val="16"/>
    </w:rPr>
  </w:style>
  <w:style w:type="paragraph" w:styleId="CommentText">
    <w:name w:val="annotation text"/>
    <w:basedOn w:val="Normal"/>
    <w:link w:val="CommentTextChar"/>
    <w:uiPriority w:val="99"/>
    <w:semiHidden/>
    <w:unhideWhenUsed/>
    <w:rsid w:val="008D122D"/>
    <w:rPr>
      <w:sz w:val="20"/>
      <w:szCs w:val="20"/>
    </w:rPr>
  </w:style>
  <w:style w:type="character" w:customStyle="1" w:styleId="CommentTextChar">
    <w:name w:val="Comment Text Char"/>
    <w:basedOn w:val="DefaultParagraphFont"/>
    <w:link w:val="CommentText"/>
    <w:uiPriority w:val="99"/>
    <w:semiHidden/>
    <w:rsid w:val="008D122D"/>
    <w:rPr>
      <w:sz w:val="20"/>
      <w:szCs w:val="20"/>
    </w:rPr>
  </w:style>
  <w:style w:type="paragraph" w:styleId="CommentSubject">
    <w:name w:val="annotation subject"/>
    <w:basedOn w:val="CommentText"/>
    <w:next w:val="CommentText"/>
    <w:link w:val="CommentSubjectChar"/>
    <w:uiPriority w:val="99"/>
    <w:semiHidden/>
    <w:unhideWhenUsed/>
    <w:rsid w:val="008D122D"/>
    <w:rPr>
      <w:b/>
      <w:bCs/>
    </w:rPr>
  </w:style>
  <w:style w:type="character" w:customStyle="1" w:styleId="CommentSubjectChar">
    <w:name w:val="Comment Subject Char"/>
    <w:basedOn w:val="CommentTextChar"/>
    <w:link w:val="CommentSubject"/>
    <w:uiPriority w:val="99"/>
    <w:semiHidden/>
    <w:rsid w:val="008D122D"/>
    <w:rPr>
      <w:b/>
      <w:bCs/>
      <w:sz w:val="20"/>
      <w:szCs w:val="20"/>
    </w:rPr>
  </w:style>
  <w:style w:type="character" w:styleId="Hyperlink">
    <w:name w:val="Hyperlink"/>
    <w:basedOn w:val="DefaultParagraphFont"/>
    <w:uiPriority w:val="99"/>
    <w:unhideWhenUsed/>
    <w:rsid w:val="00E212C0"/>
    <w:rPr>
      <w:color w:val="0563C1" w:themeColor="hyperlink"/>
      <w:u w:val="single"/>
    </w:rPr>
  </w:style>
  <w:style w:type="character" w:styleId="UnresolvedMention">
    <w:name w:val="Unresolved Mention"/>
    <w:basedOn w:val="DefaultParagraphFont"/>
    <w:uiPriority w:val="99"/>
    <w:semiHidden/>
    <w:unhideWhenUsed/>
    <w:rsid w:val="00E212C0"/>
    <w:rPr>
      <w:color w:val="605E5C"/>
      <w:shd w:val="clear" w:color="auto" w:fill="E1DFDD"/>
    </w:rPr>
  </w:style>
  <w:style w:type="paragraph" w:customStyle="1" w:styleId="Corps">
    <w:name w:val="Corps"/>
    <w:rsid w:val="00AC30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line="288" w:lineRule="auto"/>
      <w:jc w:val="both"/>
    </w:pPr>
    <w:rPr>
      <w:rFonts w:ascii="Tahoma" w:eastAsia="ヒラギノ角ゴ Pro W3" w:hAnsi="Tahoma" w:cs="Times New Roman"/>
      <w:color w:val="000000"/>
      <w:sz w:val="22"/>
      <w:szCs w:val="20"/>
    </w:rPr>
  </w:style>
  <w:style w:type="paragraph" w:customStyle="1" w:styleId="CorpsA">
    <w:name w:val="Corps A"/>
    <w:rsid w:val="007E07DC"/>
    <w:rPr>
      <w:rFonts w:ascii="Helvetica Neue" w:eastAsia="Arial Unicode MS" w:hAnsi="Helvetica Neue" w:cs="Arial Unicode MS"/>
      <w:color w:val="000000"/>
      <w:sz w:val="22"/>
      <w:szCs w:val="22"/>
      <w:u w:color="000000"/>
      <w:lang w:eastAsia="fr-CH"/>
      <w14:textOutline w14:w="12700" w14:cap="flat" w14:cmpd="sng" w14:algn="ctr">
        <w14:noFill/>
        <w14:prstDash w14:val="solid"/>
        <w14:miter w14:lim="100000"/>
      </w14:textOutline>
    </w:rPr>
  </w:style>
  <w:style w:type="paragraph" w:customStyle="1" w:styleId="Pardfaut">
    <w:name w:val="Par défaut"/>
    <w:rsid w:val="007E07DC"/>
    <w:rPr>
      <w:rFonts w:ascii="Helvetica Neue" w:eastAsia="Arial Unicode MS" w:hAnsi="Helvetica Neue" w:cs="Arial Unicode MS"/>
      <w:color w:val="000000"/>
      <w:sz w:val="22"/>
      <w:szCs w:val="22"/>
      <w:lang w:val="en-US" w:eastAsia="fr-CH"/>
      <w14:textOutline w14:w="0" w14:cap="flat" w14:cmpd="sng" w14:algn="ctr">
        <w14:noFill/>
        <w14:prstDash w14:val="solid"/>
        <w14:bevel/>
      </w14:textOutline>
    </w:rPr>
  </w:style>
  <w:style w:type="character" w:customStyle="1" w:styleId="Aucun">
    <w:name w:val="Aucun"/>
    <w:rsid w:val="007E07DC"/>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786127">
      <w:bodyDiv w:val="1"/>
      <w:marLeft w:val="0"/>
      <w:marRight w:val="0"/>
      <w:marTop w:val="0"/>
      <w:marBottom w:val="0"/>
      <w:divBdr>
        <w:top w:val="none" w:sz="0" w:space="0" w:color="auto"/>
        <w:left w:val="none" w:sz="0" w:space="0" w:color="auto"/>
        <w:bottom w:val="none" w:sz="0" w:space="0" w:color="auto"/>
        <w:right w:val="none" w:sz="0" w:space="0" w:color="auto"/>
      </w:divBdr>
    </w:div>
    <w:div w:id="75000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08b4144-d4de-4420-a0a8-8275d64410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2EE5721879864CB08761BA862F24DD" ma:contentTypeVersion="15" ma:contentTypeDescription="Create a new document." ma:contentTypeScope="" ma:versionID="d43379888c9cdf4c8a41fd8468da0954">
  <xsd:schema xmlns:xsd="http://www.w3.org/2001/XMLSchema" xmlns:xs="http://www.w3.org/2001/XMLSchema" xmlns:p="http://schemas.microsoft.com/office/2006/metadata/properties" xmlns:ns3="5c030f0a-dc6b-437c-b94e-fc1250fc319f" xmlns:ns4="a08b4144-d4de-4420-a0a8-8275d64410ac" targetNamespace="http://schemas.microsoft.com/office/2006/metadata/properties" ma:root="true" ma:fieldsID="3d7dcab03efff717498b02c3b967ce27" ns3:_="" ns4:_="">
    <xsd:import namespace="5c030f0a-dc6b-437c-b94e-fc1250fc319f"/>
    <xsd:import namespace="a08b4144-d4de-4420-a0a8-8275d64410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0f0a-dc6b-437c-b94e-fc1250fc31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8b4144-d4de-4420-a0a8-8275d64410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EB1F36-4B41-4C4E-B68C-D972A32ACF4C}">
  <ds:schemaRefs>
    <ds:schemaRef ds:uri="http://schemas.microsoft.com/office/2006/metadata/properties"/>
    <ds:schemaRef ds:uri="http://schemas.microsoft.com/office/infopath/2007/PartnerControls"/>
    <ds:schemaRef ds:uri="a08b4144-d4de-4420-a0a8-8275d64410ac"/>
  </ds:schemaRefs>
</ds:datastoreItem>
</file>

<file path=customXml/itemProps2.xml><?xml version="1.0" encoding="utf-8"?>
<ds:datastoreItem xmlns:ds="http://schemas.openxmlformats.org/officeDocument/2006/customXml" ds:itemID="{79EE7A41-5C7C-4E1C-A126-0934FA538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30f0a-dc6b-437c-b94e-fc1250fc319f"/>
    <ds:schemaRef ds:uri="a08b4144-d4de-4420-a0a8-8275d6441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666AF5-1BF7-448E-91AF-FD78C7B261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1658</Words>
  <Characters>9455</Characters>
  <Application>Microsoft Office Word</Application>
  <DocSecurity>0</DocSecurity>
  <Lines>78</Lines>
  <Paragraphs>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8</cp:revision>
  <cp:lastPrinted>2023-01-11T14:08:00Z</cp:lastPrinted>
  <dcterms:created xsi:type="dcterms:W3CDTF">2023-02-20T13:27:00Z</dcterms:created>
  <dcterms:modified xsi:type="dcterms:W3CDTF">2024-05-21T15:31:00Z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0x010100762EE5721879864CB08761BA862F24DD</vt:lpwstr>
  </property>
  <property fmtid="{D5CDD505-2E9C-101B-9397-08002B2CF9AE}" pid="3" name="MSIP_Label_98a14748-72d4-4075-91da-a3aef68197d4_Enabled">
    <vt:lpwstr>true</vt:lpwstr>
  </property>
  <property fmtid="{D5CDD505-2E9C-101B-9397-08002B2CF9AE}" pid="4" name="MSIP_Label_98a14748-72d4-4075-91da-a3aef68197d4_SetDate">
    <vt:lpwstr>2023-03-10T10:15:31Z</vt:lpwstr>
  </property>
  <property fmtid="{D5CDD505-2E9C-101B-9397-08002B2CF9AE}" pid="5" name="MSIP_Label_98a14748-72d4-4075-91da-a3aef68197d4_Method">
    <vt:lpwstr>Standard</vt:lpwstr>
  </property>
  <property fmtid="{D5CDD505-2E9C-101B-9397-08002B2CF9AE}" pid="6" name="MSIP_Label_98a14748-72d4-4075-91da-a3aef68197d4_Name">
    <vt:lpwstr>Internal</vt:lpwstr>
  </property>
  <property fmtid="{D5CDD505-2E9C-101B-9397-08002B2CF9AE}" pid="7" name="MSIP_Label_98a14748-72d4-4075-91da-a3aef68197d4_SiteId">
    <vt:lpwstr>94b3f1b2-8b3a-49e3-ba33-8b8fb6d18361</vt:lpwstr>
  </property>
  <property fmtid="{D5CDD505-2E9C-101B-9397-08002B2CF9AE}" pid="8" name="MSIP_Label_98a14748-72d4-4075-91da-a3aef68197d4_ActionId">
    <vt:lpwstr>ffea87f1-6ad0-4f30-aac5-56ee86257e0a</vt:lpwstr>
  </property>
  <property fmtid="{D5CDD505-2E9C-101B-9397-08002B2CF9AE}" pid="9" name="MSIP_Label_98a14748-72d4-4075-91da-a3aef68197d4_ContentBits">
    <vt:lpwstr>1</vt:lpwstr>
  </property>
</Properties>
</file>