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DBA17D" w14:textId="228A7E25" w:rsidR="006F05EB" w:rsidRPr="00FB52B9" w:rsidRDefault="00513105" w:rsidP="008D258C">
      <w:pPr>
        <w:pStyle w:val="NoSpacing"/>
        <w:jc w:val="center"/>
        <w:rPr>
          <w:rFonts w:ascii="Times" w:hAnsi="Times"/>
          <w:b/>
          <w:bCs/>
          <w:sz w:val="36"/>
          <w:szCs w:val="36"/>
        </w:rPr>
      </w:pPr>
      <w:r w:rsidRPr="00FB52B9">
        <w:rPr>
          <w:rFonts w:ascii="Times" w:hAnsi="Times"/>
          <w:b/>
          <w:sz w:val="36"/>
          <w:szCs w:val="32"/>
        </w:rPr>
        <w:t>BAUME &amp; MERCIER</w:t>
      </w:r>
    </w:p>
    <w:p w14:paraId="469123FD" w14:textId="77777777" w:rsidR="00513105" w:rsidRPr="00FB52B9" w:rsidRDefault="00513105" w:rsidP="008D258C">
      <w:pPr>
        <w:pStyle w:val="NoSpacing"/>
        <w:jc w:val="center"/>
        <w:rPr>
          <w:rFonts w:ascii="Times" w:hAnsi="Times"/>
          <w:b/>
          <w:bCs/>
          <w:sz w:val="36"/>
          <w:szCs w:val="36"/>
        </w:rPr>
      </w:pPr>
      <w:r w:rsidRPr="00FB52B9">
        <w:rPr>
          <w:rFonts w:ascii="Times" w:hAnsi="Times"/>
          <w:b/>
          <w:sz w:val="36"/>
          <w:szCs w:val="32"/>
        </w:rPr>
        <w:t xml:space="preserve">O RELÓGIO RIVIERA COMEMORA SEUS 50 ANOS </w:t>
      </w:r>
    </w:p>
    <w:p w14:paraId="236C7176" w14:textId="442FF6BA" w:rsidR="001E7161" w:rsidRPr="00FB52B9" w:rsidRDefault="00513105" w:rsidP="008D258C">
      <w:pPr>
        <w:pStyle w:val="NoSpacing"/>
        <w:jc w:val="center"/>
        <w:rPr>
          <w:rFonts w:ascii="Times" w:hAnsi="Times"/>
          <w:b/>
          <w:bCs/>
          <w:sz w:val="36"/>
          <w:szCs w:val="36"/>
        </w:rPr>
      </w:pPr>
      <w:r w:rsidRPr="00FB52B9">
        <w:rPr>
          <w:rFonts w:ascii="Times" w:hAnsi="Times"/>
          <w:b/>
          <w:sz w:val="36"/>
          <w:szCs w:val="32"/>
        </w:rPr>
        <w:t>COM UM NOVO FORMATO DE 39MM</w:t>
      </w:r>
    </w:p>
    <w:p w14:paraId="6051DF0A" w14:textId="108EBD23" w:rsidR="001E7161" w:rsidRDefault="001E7161" w:rsidP="005E5C4D">
      <w:pPr>
        <w:pStyle w:val="NoSpacing"/>
        <w:jc w:val="both"/>
        <w:rPr>
          <w:rFonts w:ascii="Times" w:hAnsi="Times"/>
        </w:rPr>
      </w:pPr>
    </w:p>
    <w:p w14:paraId="4EFAA801" w14:textId="77777777" w:rsidR="000F7E78" w:rsidRDefault="000F7E78" w:rsidP="005E5C4D">
      <w:pPr>
        <w:pStyle w:val="NoSpacing"/>
        <w:jc w:val="both"/>
        <w:rPr>
          <w:rFonts w:ascii="Times" w:hAnsi="Times"/>
        </w:rPr>
      </w:pPr>
    </w:p>
    <w:p w14:paraId="3D6ECFEE" w14:textId="1D565E58" w:rsidR="00FB52B9" w:rsidRDefault="001E7161" w:rsidP="003B2693">
      <w:pPr>
        <w:pStyle w:val="NoSpacing"/>
        <w:jc w:val="both"/>
        <w:rPr>
          <w:rFonts w:ascii="Times" w:hAnsi="Times"/>
        </w:rPr>
      </w:pPr>
      <w:r>
        <w:rPr>
          <w:rFonts w:ascii="Times" w:hAnsi="Times"/>
        </w:rPr>
        <w:t xml:space="preserve">Emblema do espírito </w:t>
      </w:r>
      <w:proofErr w:type="spellStart"/>
      <w:r>
        <w:rPr>
          <w:rFonts w:ascii="Times" w:hAnsi="Times"/>
        </w:rPr>
        <w:t>Baume</w:t>
      </w:r>
      <w:proofErr w:type="spellEnd"/>
      <w:r>
        <w:rPr>
          <w:rFonts w:ascii="Times" w:hAnsi="Times"/>
        </w:rPr>
        <w:t xml:space="preserve"> &amp; </w:t>
      </w:r>
      <w:proofErr w:type="spellStart"/>
      <w:r>
        <w:rPr>
          <w:rFonts w:ascii="Times" w:hAnsi="Times"/>
        </w:rPr>
        <w:t>Mercier</w:t>
      </w:r>
      <w:proofErr w:type="spellEnd"/>
      <w:r>
        <w:rPr>
          <w:rFonts w:ascii="Times" w:hAnsi="Times"/>
        </w:rPr>
        <w:t xml:space="preserve">, o relógio Riviera, criado em 1973, comemora este ano meio século de existência. Reinterpretado em 2021, em quinta geração versátil, a coleção icônica da Maison continua exprimindo, ano após ano, o </w:t>
      </w:r>
      <w:r>
        <w:rPr>
          <w:rFonts w:ascii="Times" w:hAnsi="Times"/>
          <w:i/>
          <w:iCs/>
        </w:rPr>
        <w:t>know-how</w:t>
      </w:r>
      <w:r>
        <w:rPr>
          <w:rFonts w:ascii="Times" w:hAnsi="Times"/>
        </w:rPr>
        <w:t xml:space="preserve"> da </w:t>
      </w:r>
      <w:proofErr w:type="spellStart"/>
      <w:r>
        <w:rPr>
          <w:rFonts w:ascii="Times" w:hAnsi="Times"/>
        </w:rPr>
        <w:t>Baume</w:t>
      </w:r>
      <w:proofErr w:type="spellEnd"/>
      <w:r>
        <w:rPr>
          <w:rFonts w:ascii="Times" w:hAnsi="Times"/>
        </w:rPr>
        <w:t xml:space="preserve"> &amp; </w:t>
      </w:r>
      <w:proofErr w:type="spellStart"/>
      <w:r>
        <w:rPr>
          <w:rFonts w:ascii="Times" w:hAnsi="Times"/>
        </w:rPr>
        <w:t>Mercier</w:t>
      </w:r>
      <w:proofErr w:type="spellEnd"/>
      <w:r>
        <w:rPr>
          <w:rFonts w:ascii="Times" w:hAnsi="Times"/>
        </w:rPr>
        <w:t xml:space="preserve"> em matéria de design, combinação de materiais e encarnação de sua época. Identificável imediatamente através da seu </w:t>
      </w:r>
      <w:proofErr w:type="spellStart"/>
      <w:r>
        <w:rPr>
          <w:rFonts w:ascii="Times" w:hAnsi="Times"/>
        </w:rPr>
        <w:t>bisel</w:t>
      </w:r>
      <w:proofErr w:type="spellEnd"/>
      <w:r>
        <w:rPr>
          <w:rFonts w:ascii="Times" w:hAnsi="Times"/>
        </w:rPr>
        <w:t xml:space="preserve"> de doze faces, esta peça de linhas puras e alongadas se declina pela 1ª vez em três versões </w:t>
      </w:r>
      <w:proofErr w:type="spellStart"/>
      <w:r>
        <w:rPr>
          <w:rFonts w:ascii="Times" w:hAnsi="Times"/>
        </w:rPr>
        <w:t>Baumatic</w:t>
      </w:r>
      <w:proofErr w:type="spellEnd"/>
      <w:r>
        <w:rPr>
          <w:rFonts w:ascii="Times" w:hAnsi="Times"/>
        </w:rPr>
        <w:t xml:space="preserve"> de 39 mm, provando mais uma vez que não cessa de se reinventar. O  Riviera atravessou todas as épocas, desde há cinquenta anos. Inspirado na arte de viver da Riviera francesa, é o relógio da elegância descontraída, símbolo de uma visão livre da elegância relojoeira. Criado em 1973, tem-se adaptado, ano após ano, a todas as épocas sem nunca perder seu estilo tão particular. Este ano apresenta uma evolução suave e sutil para continuar afirmando o </w:t>
      </w:r>
      <w:r>
        <w:rPr>
          <w:rFonts w:ascii="Times" w:hAnsi="Times"/>
          <w:i/>
          <w:iCs/>
        </w:rPr>
        <w:t>know-how</w:t>
      </w:r>
      <w:r>
        <w:rPr>
          <w:rFonts w:ascii="Times" w:hAnsi="Times"/>
        </w:rPr>
        <w:t xml:space="preserve"> da </w:t>
      </w:r>
      <w:proofErr w:type="spellStart"/>
      <w:r>
        <w:rPr>
          <w:rFonts w:ascii="Times" w:hAnsi="Times"/>
        </w:rPr>
        <w:t>Baume</w:t>
      </w:r>
      <w:proofErr w:type="spellEnd"/>
      <w:r>
        <w:rPr>
          <w:rFonts w:ascii="Times" w:hAnsi="Times"/>
        </w:rPr>
        <w:t xml:space="preserve"> &amp; </w:t>
      </w:r>
      <w:proofErr w:type="spellStart"/>
      <w:r>
        <w:rPr>
          <w:rFonts w:ascii="Times" w:hAnsi="Times"/>
        </w:rPr>
        <w:t>Mercier</w:t>
      </w:r>
      <w:proofErr w:type="spellEnd"/>
      <w:r>
        <w:rPr>
          <w:rFonts w:ascii="Times" w:hAnsi="Times"/>
        </w:rPr>
        <w:t xml:space="preserve"> em matéria de design, de preocupação com a forma e seu desejo de ser audaciosa. Disponibilizado pela primeira vez em 39 mm, destinado tanto aos homens como às mulheres, o novo Riviera encarna mais do que nunca uma forma de liberdade, uma elegância original, uma verdadeira filosofia positiva da vida. Mesmo design, mesmo espírito esporte chique, mas em novo diâmetro de 39 mm que se adequa à época, a seu estilo.</w:t>
      </w:r>
    </w:p>
    <w:p w14:paraId="2BBF0FAA" w14:textId="05E48AB4" w:rsidR="00FB52B9" w:rsidRDefault="00FB52B9" w:rsidP="005E5C4D">
      <w:pPr>
        <w:pStyle w:val="NoSpacing"/>
        <w:jc w:val="both"/>
        <w:rPr>
          <w:rFonts w:ascii="Times" w:hAnsi="Times"/>
        </w:rPr>
      </w:pPr>
    </w:p>
    <w:p w14:paraId="18FF18FD" w14:textId="28A1B090" w:rsidR="00FB52B9" w:rsidRDefault="003B2693" w:rsidP="003B2693">
      <w:pPr>
        <w:pStyle w:val="NoSpacing"/>
        <w:jc w:val="center"/>
        <w:rPr>
          <w:rFonts w:ascii="Times" w:hAnsi="Times"/>
        </w:rPr>
      </w:pPr>
      <w:r w:rsidRPr="003B2693">
        <w:rPr>
          <w:rFonts w:ascii="Times" w:hAnsi="Times"/>
          <w:noProof/>
        </w:rPr>
        <w:drawing>
          <wp:inline distT="0" distB="0" distL="0" distR="0" wp14:anchorId="3F903D14" wp14:editId="26353D91">
            <wp:extent cx="2481580" cy="3101975"/>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F_10720_Cadra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81580" cy="3101975"/>
                    </a:xfrm>
                    <a:prstGeom prst="rect">
                      <a:avLst/>
                    </a:prstGeom>
                  </pic:spPr>
                </pic:pic>
              </a:graphicData>
            </a:graphic>
          </wp:inline>
        </w:drawing>
      </w:r>
      <w:r>
        <w:rPr>
          <w:rFonts w:ascii="Times" w:hAnsi="Times"/>
        </w:rPr>
        <w:t xml:space="preserve">  </w:t>
      </w:r>
      <w:r w:rsidRPr="003B2693">
        <w:rPr>
          <w:rFonts w:ascii="Times" w:hAnsi="Times"/>
          <w:noProof/>
        </w:rPr>
        <w:drawing>
          <wp:inline distT="0" distB="0" distL="0" distR="0" wp14:anchorId="33880984" wp14:editId="2505B3C1">
            <wp:extent cx="2491480" cy="3113223"/>
            <wp:effectExtent l="0" t="0" r="444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F_10714_Mouvemen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95193" cy="3117862"/>
                    </a:xfrm>
                    <a:prstGeom prst="rect">
                      <a:avLst/>
                    </a:prstGeom>
                  </pic:spPr>
                </pic:pic>
              </a:graphicData>
            </a:graphic>
          </wp:inline>
        </w:drawing>
      </w:r>
    </w:p>
    <w:p w14:paraId="5F668AC3" w14:textId="13D70D49" w:rsidR="00FB52B9" w:rsidRDefault="00FB52B9" w:rsidP="005E5C4D">
      <w:pPr>
        <w:pStyle w:val="NoSpacing"/>
        <w:jc w:val="both"/>
        <w:rPr>
          <w:rFonts w:ascii="Times" w:hAnsi="Times"/>
        </w:rPr>
      </w:pPr>
    </w:p>
    <w:p w14:paraId="4A7F9D5F" w14:textId="4CC4E1B6" w:rsidR="00FB52B9" w:rsidRDefault="003B2693" w:rsidP="005E5C4D">
      <w:pPr>
        <w:pStyle w:val="NoSpacing"/>
        <w:jc w:val="both"/>
        <w:rPr>
          <w:rFonts w:ascii="Times" w:hAnsi="Times"/>
        </w:rPr>
      </w:pPr>
      <w:r w:rsidRPr="0021653B">
        <w:rPr>
          <w:rFonts w:ascii="Times" w:hAnsi="Times"/>
          <w:b/>
          <w:bCs/>
          <w:noProof/>
        </w:rPr>
        <mc:AlternateContent>
          <mc:Choice Requires="wps">
            <w:drawing>
              <wp:anchor distT="45720" distB="45720" distL="114300" distR="114300" simplePos="0" relativeHeight="251659264" behindDoc="0" locked="0" layoutInCell="1" allowOverlap="1" wp14:anchorId="6A546981" wp14:editId="3813DC6F">
                <wp:simplePos x="0" y="0"/>
                <wp:positionH relativeFrom="margin">
                  <wp:align>center</wp:align>
                </wp:positionH>
                <wp:positionV relativeFrom="paragraph">
                  <wp:posOffset>-75445</wp:posOffset>
                </wp:positionV>
                <wp:extent cx="2731135" cy="29654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296545"/>
                        </a:xfrm>
                        <a:prstGeom prst="rect">
                          <a:avLst/>
                        </a:prstGeom>
                        <a:noFill/>
                        <a:ln w="9525">
                          <a:noFill/>
                          <a:miter lim="800000"/>
                          <a:headEnd/>
                          <a:tailEnd/>
                        </a:ln>
                      </wps:spPr>
                      <wps:txbx>
                        <w:txbxContent>
                          <w:p w14:paraId="3053E8FA" w14:textId="77777777" w:rsidR="003B2693" w:rsidRPr="0021653B" w:rsidRDefault="003B2693" w:rsidP="003B2693">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39mm – 10714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46981" id="_x0000_t202" coordsize="21600,21600" o:spt="202" path="m,l,21600r21600,l21600,xe">
                <v:stroke joinstyle="miter"/>
                <v:path gradientshapeok="t" o:connecttype="rect"/>
              </v:shapetype>
              <v:shape id="Text Box 2" o:spid="_x0000_s1026" type="#_x0000_t202" style="position:absolute;left:0;text-align:left;margin-left:0;margin-top:-5.95pt;width:215.05pt;height:23.3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" filled="f" stroked="f">
                <v:textbox>
                  <w:txbxContent>
                    <w:p w14:paraId="3053E8FA" w14:textId="77777777" w:rsidR="003B2693" w:rsidRPr="0021653B" w:rsidRDefault="003B2693" w:rsidP="003B2693">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39mm – 10714</w:t>
                      </w:r>
                    </w:p>
                  </w:txbxContent>
                </v:textbox>
                <w10:wrap type="square" anchorx="margin"/>
              </v:shape>
            </w:pict>
          </mc:Fallback>
        </mc:AlternateContent>
      </w:r>
    </w:p>
    <w:p w14:paraId="53C8F4EA" w14:textId="5FCB7704" w:rsidR="00FB52B9" w:rsidRDefault="00FB52B9" w:rsidP="005E5C4D">
      <w:pPr>
        <w:pStyle w:val="NoSpacing"/>
        <w:jc w:val="both"/>
        <w:rPr>
          <w:rFonts w:ascii="Times" w:hAnsi="Times"/>
        </w:rPr>
      </w:pPr>
    </w:p>
    <w:p w14:paraId="4B4814F7" w14:textId="1D2C8AC5" w:rsidR="00FB52B9" w:rsidRDefault="00FB52B9" w:rsidP="005E5C4D">
      <w:pPr>
        <w:pStyle w:val="NoSpacing"/>
        <w:jc w:val="both"/>
        <w:rPr>
          <w:rFonts w:ascii="Times" w:hAnsi="Times"/>
        </w:rPr>
      </w:pPr>
    </w:p>
    <w:p w14:paraId="539E2CAC" w14:textId="77777777" w:rsidR="003B2693" w:rsidRDefault="003B2693" w:rsidP="009C37DF">
      <w:pPr>
        <w:pStyle w:val="NoSpacing"/>
        <w:jc w:val="both"/>
        <w:rPr>
          <w:rFonts w:ascii="Times" w:hAnsi="Times"/>
        </w:rPr>
      </w:pPr>
    </w:p>
    <w:p w14:paraId="1DB073E6" w14:textId="5089DADD" w:rsidR="009C37DF" w:rsidRPr="00E54FF5" w:rsidRDefault="009C37DF" w:rsidP="009C37DF">
      <w:pPr>
        <w:pStyle w:val="NoSpacing"/>
        <w:jc w:val="both"/>
        <w:rPr>
          <w:rFonts w:ascii="Times" w:hAnsi="Times"/>
          <w:b/>
          <w:bCs/>
        </w:rPr>
      </w:pPr>
      <w:r>
        <w:rPr>
          <w:rFonts w:ascii="Times" w:hAnsi="Times"/>
          <w:b/>
        </w:rPr>
        <w:lastRenderedPageBreak/>
        <w:t xml:space="preserve">Três versões </w:t>
      </w:r>
      <w:proofErr w:type="spellStart"/>
      <w:r>
        <w:rPr>
          <w:rFonts w:ascii="Times" w:hAnsi="Times"/>
          <w:b/>
        </w:rPr>
        <w:t>Baumatic</w:t>
      </w:r>
      <w:proofErr w:type="spellEnd"/>
      <w:r>
        <w:rPr>
          <w:rFonts w:ascii="Times" w:hAnsi="Times"/>
          <w:b/>
        </w:rPr>
        <w:t xml:space="preserve"> de 39 mm para perpetuar o espírito do Riviera </w:t>
      </w:r>
    </w:p>
    <w:p w14:paraId="155AFDF3" w14:textId="77777777" w:rsidR="009C37DF" w:rsidRDefault="009C37DF" w:rsidP="009C37DF">
      <w:pPr>
        <w:pStyle w:val="NoSpacing"/>
        <w:jc w:val="both"/>
        <w:rPr>
          <w:rFonts w:ascii="Times" w:hAnsi="Times"/>
        </w:rPr>
      </w:pPr>
    </w:p>
    <w:p w14:paraId="5ECD1104" w14:textId="07DBC027" w:rsidR="009C37DF" w:rsidRDefault="009C37DF" w:rsidP="009C37DF">
      <w:pPr>
        <w:pStyle w:val="NoSpacing"/>
        <w:jc w:val="both"/>
        <w:rPr>
          <w:rFonts w:ascii="Times" w:hAnsi="Times"/>
        </w:rPr>
      </w:pPr>
      <w:r>
        <w:rPr>
          <w:rFonts w:ascii="Times" w:hAnsi="Times"/>
        </w:rPr>
        <w:t xml:space="preserve">Mais que qualquer outro, o Riviera é o exemplo da habilidade de </w:t>
      </w:r>
      <w:proofErr w:type="spellStart"/>
      <w:r>
        <w:rPr>
          <w:rFonts w:ascii="Times" w:hAnsi="Times"/>
        </w:rPr>
        <w:t>Baume</w:t>
      </w:r>
      <w:proofErr w:type="spellEnd"/>
      <w:r>
        <w:rPr>
          <w:rFonts w:ascii="Times" w:hAnsi="Times"/>
        </w:rPr>
        <w:t xml:space="preserve"> &amp; </w:t>
      </w:r>
      <w:proofErr w:type="spellStart"/>
      <w:r>
        <w:rPr>
          <w:rFonts w:ascii="Times" w:hAnsi="Times"/>
        </w:rPr>
        <w:t>Mercier</w:t>
      </w:r>
      <w:proofErr w:type="spellEnd"/>
      <w:r>
        <w:rPr>
          <w:rFonts w:ascii="Times" w:hAnsi="Times"/>
        </w:rPr>
        <w:t xml:space="preserve"> no domínio de relógios de forma esportiva. Sua abordagem criativa e suas aspirações recreativas - que são a essência do estilo da Casa - ainda estão presentes nos espíritos de quem aprecia este modelo. Para comemorar seus 50 anos, o Riviera regressa novamente este ano em três versões inéditas de 39 mm de diâmetro. Estas versões conservam o </w:t>
      </w:r>
      <w:proofErr w:type="spellStart"/>
      <w:r>
        <w:rPr>
          <w:rFonts w:ascii="Times" w:hAnsi="Times"/>
        </w:rPr>
        <w:t>bisel</w:t>
      </w:r>
      <w:proofErr w:type="spellEnd"/>
      <w:r>
        <w:rPr>
          <w:rFonts w:ascii="Times" w:hAnsi="Times"/>
        </w:rPr>
        <w:t xml:space="preserve"> dodecagonal de doze faces, equipada com quatro parafusos. Elas também conservam sua aparência esporte chique que transcende os modismos. </w:t>
      </w:r>
      <w:bookmarkStart w:id="0" w:name="_Hlk125536346"/>
      <w:r>
        <w:rPr>
          <w:rFonts w:ascii="Times" w:hAnsi="Times"/>
        </w:rPr>
        <w:t xml:space="preserve">Estes modelos são impulsionados por um movimento de manufatura </w:t>
      </w:r>
      <w:proofErr w:type="spellStart"/>
      <w:r>
        <w:rPr>
          <w:rFonts w:ascii="Times" w:hAnsi="Times"/>
        </w:rPr>
        <w:t>Baumatic</w:t>
      </w:r>
      <w:proofErr w:type="spellEnd"/>
      <w:r>
        <w:rPr>
          <w:rFonts w:ascii="Times" w:hAnsi="Times"/>
        </w:rPr>
        <w:t xml:space="preserve"> cujos desempenhos, comprovados desde seu lançamento em 2017, são visíveis através do mostrador em safira esfumada, simbolismo do Riviera </w:t>
      </w:r>
      <w:proofErr w:type="spellStart"/>
      <w:r>
        <w:rPr>
          <w:rFonts w:ascii="Times" w:hAnsi="Times"/>
        </w:rPr>
        <w:t>Baumatic</w:t>
      </w:r>
      <w:bookmarkEnd w:id="0"/>
      <w:proofErr w:type="spellEnd"/>
      <w:r>
        <w:rPr>
          <w:rFonts w:ascii="Times" w:hAnsi="Times"/>
        </w:rPr>
        <w:t xml:space="preserve">. O design original e o desejo de se ajustar à época transparecem em ambos. Recém-nascidos da família Riviera, os três novos modelos em 39 mm de diâmetro possuem em seu ADN o poder de evocação do modelo original de 1973. </w:t>
      </w:r>
    </w:p>
    <w:p w14:paraId="7C12BA10" w14:textId="77777777" w:rsidR="009C37DF" w:rsidRDefault="009C37DF" w:rsidP="009C37DF">
      <w:pPr>
        <w:pStyle w:val="NoSpacing"/>
        <w:jc w:val="both"/>
        <w:rPr>
          <w:rFonts w:ascii="Times" w:hAnsi="Times"/>
        </w:rPr>
      </w:pPr>
    </w:p>
    <w:p w14:paraId="0F5C94E9" w14:textId="77777777" w:rsidR="009C37DF" w:rsidRDefault="009C37DF" w:rsidP="009C37DF">
      <w:pPr>
        <w:pStyle w:val="NoSpacing"/>
        <w:jc w:val="both"/>
        <w:rPr>
          <w:rFonts w:ascii="Times" w:hAnsi="Times"/>
        </w:rPr>
      </w:pPr>
      <w:r>
        <w:rPr>
          <w:rFonts w:ascii="Times" w:hAnsi="Times"/>
        </w:rPr>
        <w:t xml:space="preserve">O primeiro modelo - </w:t>
      </w:r>
      <w:r>
        <w:rPr>
          <w:rFonts w:ascii="Times" w:hAnsi="Times"/>
          <w:b/>
          <w:bCs/>
        </w:rPr>
        <w:t>Riviera M0A10714</w:t>
      </w:r>
      <w:r>
        <w:rPr>
          <w:rFonts w:ascii="Times" w:hAnsi="Times"/>
        </w:rPr>
        <w:t xml:space="preserve"> - em aço inoxidável polido e acetinado é disponibilizado com mostrador safira azul esfumado e decoração ondas em decalque transparente, e bracelete integrado em borracha permutável com correia de aligátor azul pespontado tom sobre tom.  </w:t>
      </w:r>
    </w:p>
    <w:p w14:paraId="62B1C654" w14:textId="5741E476" w:rsidR="009C37DF" w:rsidRDefault="009C37DF" w:rsidP="009C37DF">
      <w:pPr>
        <w:pStyle w:val="NoSpacing"/>
        <w:jc w:val="both"/>
        <w:rPr>
          <w:rFonts w:ascii="Times" w:hAnsi="Times"/>
        </w:rPr>
      </w:pPr>
    </w:p>
    <w:p w14:paraId="5BE2AED9" w14:textId="77777777" w:rsidR="009C37DF" w:rsidRDefault="009C37DF" w:rsidP="009C37DF">
      <w:pPr>
        <w:pStyle w:val="NoSpacing"/>
        <w:jc w:val="both"/>
        <w:rPr>
          <w:rFonts w:ascii="Times" w:hAnsi="Times"/>
        </w:rPr>
      </w:pPr>
      <w:r>
        <w:rPr>
          <w:rFonts w:ascii="Times" w:hAnsi="Times"/>
        </w:rPr>
        <w:t xml:space="preserve">O segundo - </w:t>
      </w:r>
      <w:r>
        <w:rPr>
          <w:rFonts w:ascii="Times" w:hAnsi="Times"/>
          <w:b/>
        </w:rPr>
        <w:t>Riviera M0A10715</w:t>
      </w:r>
      <w:r>
        <w:rPr>
          <w:rFonts w:ascii="Times" w:hAnsi="Times"/>
        </w:rPr>
        <w:t xml:space="preserve"> - em 39 mm ostenta um mostrador em safira cinza esfumada com decoração ondas em decalque transparente e bracelete integrada em aço polido acetinado com três filas. </w:t>
      </w:r>
    </w:p>
    <w:p w14:paraId="08E971F1" w14:textId="77777777" w:rsidR="009C37DF" w:rsidRDefault="009C37DF" w:rsidP="009C37DF">
      <w:pPr>
        <w:pStyle w:val="NoSpacing"/>
        <w:jc w:val="both"/>
        <w:rPr>
          <w:rFonts w:ascii="Times" w:hAnsi="Times"/>
        </w:rPr>
      </w:pPr>
    </w:p>
    <w:p w14:paraId="7579026D" w14:textId="63AB7447" w:rsidR="009C37DF" w:rsidRDefault="009C37DF" w:rsidP="009C37DF">
      <w:pPr>
        <w:pStyle w:val="NoSpacing"/>
        <w:jc w:val="both"/>
        <w:rPr>
          <w:rFonts w:ascii="Times" w:hAnsi="Times"/>
        </w:rPr>
      </w:pPr>
      <w:r>
        <w:rPr>
          <w:rFonts w:ascii="Times" w:hAnsi="Times"/>
        </w:rPr>
        <w:t xml:space="preserve">A terceira e última versão – </w:t>
      </w:r>
      <w:r>
        <w:rPr>
          <w:rFonts w:ascii="Times" w:hAnsi="Times"/>
          <w:b/>
        </w:rPr>
        <w:t xml:space="preserve">Riviera </w:t>
      </w:r>
      <w:r w:rsidR="0055232F">
        <w:rPr>
          <w:rFonts w:ascii="Times" w:hAnsi="Times"/>
          <w:b/>
        </w:rPr>
        <w:t>M0A</w:t>
      </w:r>
      <w:r>
        <w:rPr>
          <w:rFonts w:ascii="Times" w:hAnsi="Times"/>
          <w:b/>
        </w:rPr>
        <w:t>10720</w:t>
      </w:r>
      <w:r>
        <w:rPr>
          <w:rFonts w:ascii="Times" w:hAnsi="Times"/>
        </w:rPr>
        <w:t xml:space="preserve"> - se caracteriza por seu </w:t>
      </w:r>
      <w:proofErr w:type="spellStart"/>
      <w:r>
        <w:rPr>
          <w:rFonts w:ascii="Times" w:hAnsi="Times"/>
        </w:rPr>
        <w:t>bisel</w:t>
      </w:r>
      <w:proofErr w:type="spellEnd"/>
      <w:r>
        <w:rPr>
          <w:rFonts w:ascii="Times" w:hAnsi="Times"/>
        </w:rPr>
        <w:t xml:space="preserve"> em titânio </w:t>
      </w:r>
      <w:proofErr w:type="spellStart"/>
      <w:r>
        <w:rPr>
          <w:rFonts w:ascii="Times" w:hAnsi="Times"/>
        </w:rPr>
        <w:t>jateado</w:t>
      </w:r>
      <w:proofErr w:type="spellEnd"/>
      <w:r>
        <w:rPr>
          <w:rFonts w:ascii="Times" w:hAnsi="Times"/>
        </w:rPr>
        <w:t xml:space="preserve">, um anel de </w:t>
      </w:r>
      <w:proofErr w:type="spellStart"/>
      <w:r>
        <w:rPr>
          <w:rFonts w:ascii="Times" w:hAnsi="Times"/>
        </w:rPr>
        <w:t>bisel</w:t>
      </w:r>
      <w:proofErr w:type="spellEnd"/>
      <w:r>
        <w:rPr>
          <w:rFonts w:ascii="Times" w:hAnsi="Times"/>
        </w:rPr>
        <w:t xml:space="preserve"> central em aço PVD dourado 5N, um mostrador em safira cinza esfumada e decoração ondas em decalque transparente, e uma bracelete integrada em borracha cinza </w:t>
      </w:r>
      <w:proofErr w:type="spellStart"/>
      <w:r>
        <w:rPr>
          <w:rFonts w:ascii="Times" w:hAnsi="Times"/>
        </w:rPr>
        <w:t>texturada</w:t>
      </w:r>
      <w:proofErr w:type="spellEnd"/>
      <w:r>
        <w:rPr>
          <w:rFonts w:ascii="Times" w:hAnsi="Times"/>
        </w:rPr>
        <w:t xml:space="preserve"> com decoração lona. </w:t>
      </w:r>
    </w:p>
    <w:p w14:paraId="0CC87B40" w14:textId="448E09C8" w:rsidR="00FB52B9" w:rsidRDefault="00FB52B9" w:rsidP="009C37DF">
      <w:pPr>
        <w:pStyle w:val="NoSpacing"/>
        <w:jc w:val="both"/>
        <w:rPr>
          <w:rFonts w:ascii="Times" w:hAnsi="Times"/>
        </w:rPr>
      </w:pPr>
    </w:p>
    <w:p w14:paraId="058A9957" w14:textId="181A29B5" w:rsidR="00C62F61" w:rsidRDefault="003B2693" w:rsidP="003B2693">
      <w:pPr>
        <w:pStyle w:val="NoSpacing"/>
        <w:jc w:val="center"/>
        <w:rPr>
          <w:rFonts w:ascii="Times" w:hAnsi="Times"/>
        </w:rPr>
      </w:pPr>
      <w:bookmarkStart w:id="1" w:name="_Hlk128497253"/>
      <w:r w:rsidRPr="0021653B">
        <w:rPr>
          <w:rFonts w:ascii="Times" w:hAnsi="Times"/>
          <w:b/>
          <w:bCs/>
          <w:noProof/>
        </w:rPr>
        <mc:AlternateContent>
          <mc:Choice Requires="wps">
            <w:drawing>
              <wp:anchor distT="45720" distB="45720" distL="114300" distR="114300" simplePos="0" relativeHeight="251661312" behindDoc="0" locked="0" layoutInCell="1" allowOverlap="1" wp14:anchorId="3E468819" wp14:editId="1FB1ADDF">
                <wp:simplePos x="0" y="0"/>
                <wp:positionH relativeFrom="margin">
                  <wp:posOffset>1515110</wp:posOffset>
                </wp:positionH>
                <wp:positionV relativeFrom="paragraph">
                  <wp:posOffset>3020532</wp:posOffset>
                </wp:positionV>
                <wp:extent cx="2731135" cy="29654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296545"/>
                        </a:xfrm>
                        <a:prstGeom prst="rect">
                          <a:avLst/>
                        </a:prstGeom>
                        <a:noFill/>
                        <a:ln w="9525">
                          <a:noFill/>
                          <a:miter lim="800000"/>
                          <a:headEnd/>
                          <a:tailEnd/>
                        </a:ln>
                      </wps:spPr>
                      <wps:txbx>
                        <w:txbxContent>
                          <w:p w14:paraId="0D680981" w14:textId="77777777" w:rsidR="003B2693" w:rsidRPr="0021653B" w:rsidRDefault="003B2693" w:rsidP="003B2693">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39mm – 10714 / 10715 / 10720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468819" id="_x0000_s1027" type="#_x0000_t202" style="position:absolute;left:0;text-align:left;margin-left:119.3pt;margin-top:237.85pt;width:215.05pt;height:23.3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" filled="f" stroked="f">
                <v:textbox>
                  <w:txbxContent>
                    <w:p w14:paraId="0D680981" w14:textId="77777777" w:rsidR="003B2693" w:rsidRPr="0021653B" w:rsidRDefault="003B2693" w:rsidP="003B2693">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39mm – 10714 / 10715 / 10720</w:t>
                      </w:r>
                    </w:p>
                  </w:txbxContent>
                </v:textbox>
                <w10:wrap anchorx="margin"/>
              </v:shape>
            </w:pict>
          </mc:Fallback>
        </mc:AlternateContent>
      </w:r>
      <w:r w:rsidR="00D53630">
        <w:rPr>
          <w:rFonts w:ascii="Times" w:hAnsi="Times"/>
          <w:b/>
          <w:bCs/>
          <w:i/>
          <w:iCs/>
          <w:noProof/>
        </w:rPr>
        <w:drawing>
          <wp:inline distT="0" distB="0" distL="0" distR="0" wp14:anchorId="03D463AC" wp14:editId="48D30B96">
            <wp:extent cx="1660923" cy="2901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79838" cy="2934997"/>
                    </a:xfrm>
                    <a:prstGeom prst="rect">
                      <a:avLst/>
                    </a:prstGeom>
                    <a:noFill/>
                    <a:ln>
                      <a:noFill/>
                    </a:ln>
                  </pic:spPr>
                </pic:pic>
              </a:graphicData>
            </a:graphic>
          </wp:inline>
        </w:drawing>
      </w:r>
      <w:r w:rsidR="00DD65DC">
        <w:rPr>
          <w:rFonts w:ascii="Times" w:hAnsi="Times"/>
        </w:rPr>
        <w:t xml:space="preserve">   </w:t>
      </w:r>
      <w:r w:rsidR="00D53630">
        <w:rPr>
          <w:rFonts w:ascii="Times" w:hAnsi="Times"/>
          <w:noProof/>
        </w:rPr>
        <w:drawing>
          <wp:inline distT="0" distB="0" distL="0" distR="0" wp14:anchorId="57EC56B4" wp14:editId="2795AE4E">
            <wp:extent cx="1670050" cy="291477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79178" cy="2930701"/>
                    </a:xfrm>
                    <a:prstGeom prst="rect">
                      <a:avLst/>
                    </a:prstGeom>
                    <a:noFill/>
                    <a:ln>
                      <a:noFill/>
                    </a:ln>
                  </pic:spPr>
                </pic:pic>
              </a:graphicData>
            </a:graphic>
          </wp:inline>
        </w:drawing>
      </w:r>
      <w:r w:rsidR="00DD65DC">
        <w:rPr>
          <w:rFonts w:ascii="Times" w:hAnsi="Times"/>
        </w:rPr>
        <w:t xml:space="preserve">   </w:t>
      </w:r>
      <w:r w:rsidR="00D53630">
        <w:rPr>
          <w:rFonts w:ascii="Times" w:hAnsi="Times"/>
          <w:noProof/>
        </w:rPr>
        <w:drawing>
          <wp:inline distT="0" distB="0" distL="0" distR="0" wp14:anchorId="13A44B4D" wp14:editId="23CAF28F">
            <wp:extent cx="1670050" cy="2917896"/>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84382" cy="2942938"/>
                    </a:xfrm>
                    <a:prstGeom prst="rect">
                      <a:avLst/>
                    </a:prstGeom>
                    <a:noFill/>
                    <a:ln>
                      <a:noFill/>
                    </a:ln>
                  </pic:spPr>
                </pic:pic>
              </a:graphicData>
            </a:graphic>
          </wp:inline>
        </w:drawing>
      </w:r>
      <w:bookmarkStart w:id="2" w:name="_Hlk128497265"/>
      <w:bookmarkEnd w:id="1"/>
    </w:p>
    <w:bookmarkEnd w:id="2"/>
    <w:p w14:paraId="60277AA2" w14:textId="7AFE0C27" w:rsidR="009C37DF" w:rsidRDefault="009C37DF" w:rsidP="00D53630">
      <w:pPr>
        <w:pStyle w:val="NoSpacing"/>
        <w:jc w:val="both"/>
        <w:rPr>
          <w:rFonts w:ascii="Times" w:hAnsi="Times"/>
        </w:rPr>
      </w:pPr>
      <w:r>
        <w:rPr>
          <w:rFonts w:ascii="Times" w:hAnsi="Times"/>
        </w:rPr>
        <w:lastRenderedPageBreak/>
        <w:t xml:space="preserve">Estanques até 10 ATM, estes três modelos são impulsionados pelo movimento de manufatura </w:t>
      </w:r>
      <w:proofErr w:type="spellStart"/>
      <w:r>
        <w:rPr>
          <w:rFonts w:ascii="Times" w:hAnsi="Times"/>
        </w:rPr>
        <w:t>Baumatic</w:t>
      </w:r>
      <w:proofErr w:type="spellEnd"/>
      <w:r>
        <w:rPr>
          <w:rFonts w:ascii="Times" w:hAnsi="Times"/>
        </w:rPr>
        <w:t xml:space="preserve"> cujo desempenho foi comprovado logo em seu lançamento, em 2017: reserva de marcha de cinco dias, precisão diária de </w:t>
      </w:r>
      <w:proofErr w:type="spellStart"/>
      <w:r>
        <w:rPr>
          <w:rFonts w:ascii="Times" w:hAnsi="Times"/>
        </w:rPr>
        <w:t>de</w:t>
      </w:r>
      <w:proofErr w:type="spellEnd"/>
      <w:r>
        <w:rPr>
          <w:rFonts w:ascii="Times" w:hAnsi="Times"/>
        </w:rPr>
        <w:t xml:space="preserve"> </w:t>
      </w:r>
      <w:r w:rsidR="00D4278B" w:rsidRPr="00D4278B">
        <w:rPr>
          <w:rFonts w:ascii="Times" w:hAnsi="Times"/>
        </w:rPr>
        <w:t>-5 s/+10 s</w:t>
      </w:r>
      <w:r w:rsidR="00D4278B">
        <w:rPr>
          <w:rFonts w:ascii="Times" w:hAnsi="Times"/>
        </w:rPr>
        <w:t xml:space="preserve"> </w:t>
      </w:r>
      <w:bookmarkStart w:id="3" w:name="_GoBack"/>
      <w:bookmarkEnd w:id="3"/>
      <w:r>
        <w:rPr>
          <w:rFonts w:ascii="Times" w:hAnsi="Times"/>
        </w:rPr>
        <w:t xml:space="preserve">e </w:t>
      </w:r>
      <w:proofErr w:type="spellStart"/>
      <w:r>
        <w:rPr>
          <w:rFonts w:ascii="Times" w:hAnsi="Times"/>
        </w:rPr>
        <w:t>anti-magnetismo</w:t>
      </w:r>
      <w:proofErr w:type="spellEnd"/>
      <w:r>
        <w:rPr>
          <w:rFonts w:ascii="Times" w:hAnsi="Times"/>
        </w:rPr>
        <w:t xml:space="preserve"> até 1500 Gauss conferindo uma proteção sólida contra os campos magnéticos do dia-a-dia. Graças a uma reserva de marcha de 120 horas, os novos Riviera </w:t>
      </w:r>
      <w:proofErr w:type="spellStart"/>
      <w:r>
        <w:rPr>
          <w:rFonts w:ascii="Times" w:hAnsi="Times"/>
        </w:rPr>
        <w:t>Baumatic</w:t>
      </w:r>
      <w:proofErr w:type="spellEnd"/>
      <w:r>
        <w:rPr>
          <w:rFonts w:ascii="Times" w:hAnsi="Times"/>
        </w:rPr>
        <w:t xml:space="preserve"> 39 mm podem permanecer fora do pulso de seu proprietário de quinta-feira à noite até terça de manhã sem perder sua capacidade de corda. Estes três modelos beneficiam de um sistema de troca confiável das pulseiras que permite trocar de estilo sem ferramentas com um simples clique.  Por último, no mais puro espírito </w:t>
      </w:r>
      <w:proofErr w:type="spellStart"/>
      <w:r>
        <w:rPr>
          <w:rFonts w:ascii="Times" w:hAnsi="Times"/>
        </w:rPr>
        <w:t>Baume</w:t>
      </w:r>
      <w:proofErr w:type="spellEnd"/>
      <w:r>
        <w:rPr>
          <w:rFonts w:ascii="Times" w:hAnsi="Times"/>
        </w:rPr>
        <w:t xml:space="preserve"> &amp; </w:t>
      </w:r>
      <w:proofErr w:type="spellStart"/>
      <w:r>
        <w:rPr>
          <w:rFonts w:ascii="Times" w:hAnsi="Times"/>
        </w:rPr>
        <w:t>Mercier</w:t>
      </w:r>
      <w:proofErr w:type="spellEnd"/>
      <w:r>
        <w:rPr>
          <w:rFonts w:ascii="Times" w:hAnsi="Times"/>
        </w:rPr>
        <w:t xml:space="preserve">, os novos Riviera </w:t>
      </w:r>
      <w:proofErr w:type="spellStart"/>
      <w:r>
        <w:rPr>
          <w:rFonts w:ascii="Times" w:hAnsi="Times"/>
        </w:rPr>
        <w:t>Baumatic</w:t>
      </w:r>
      <w:proofErr w:type="spellEnd"/>
      <w:r>
        <w:rPr>
          <w:rFonts w:ascii="Times" w:hAnsi="Times"/>
        </w:rPr>
        <w:t xml:space="preserve"> 39 mm possuem uma caixa com fundo dodecagonal em cristal safira, fixado por 4 parafusos, que deixa entrever a bela mecânica do movimento de corda automática. Estas três novidades anunciam uma nova era: o Riviera é multifacetado podendo variar infinitamente. Ele aprecia a alta relojoaria, o mar, as férias em família, os passeios inesperados com amigos e os mergulhos ao largo da </w:t>
      </w:r>
      <w:proofErr w:type="spellStart"/>
      <w:r>
        <w:rPr>
          <w:rFonts w:ascii="Times" w:hAnsi="Times"/>
        </w:rPr>
        <w:t>Côte</w:t>
      </w:r>
      <w:proofErr w:type="spellEnd"/>
      <w:r>
        <w:rPr>
          <w:rFonts w:ascii="Times" w:hAnsi="Times"/>
        </w:rPr>
        <w:t xml:space="preserve"> d’</w:t>
      </w:r>
      <w:proofErr w:type="spellStart"/>
      <w:r>
        <w:rPr>
          <w:rFonts w:ascii="Times" w:hAnsi="Times"/>
        </w:rPr>
        <w:t>Azur</w:t>
      </w:r>
      <w:proofErr w:type="spellEnd"/>
      <w:r>
        <w:rPr>
          <w:rFonts w:ascii="Times" w:hAnsi="Times"/>
        </w:rPr>
        <w:t>. Em 2023, o Riviera  continua surpreendendo e se adorna com novos enfeites.</w:t>
      </w:r>
    </w:p>
    <w:p w14:paraId="02C6BF95" w14:textId="77777777" w:rsidR="009C37DF" w:rsidRDefault="009C37DF" w:rsidP="005E5C4D">
      <w:pPr>
        <w:pStyle w:val="NoSpacing"/>
        <w:jc w:val="both"/>
        <w:rPr>
          <w:rFonts w:ascii="Times" w:hAnsi="Times"/>
        </w:rPr>
      </w:pPr>
    </w:p>
    <w:p w14:paraId="41079A89" w14:textId="71F79FC3" w:rsidR="006F05EB" w:rsidRDefault="006F05EB" w:rsidP="005E5C4D">
      <w:pPr>
        <w:pStyle w:val="NoSpacing"/>
        <w:jc w:val="both"/>
        <w:rPr>
          <w:rFonts w:ascii="Times" w:hAnsi="Times"/>
        </w:rPr>
      </w:pPr>
    </w:p>
    <w:p w14:paraId="7C545957" w14:textId="14CF6A70" w:rsidR="006F05EB" w:rsidRDefault="007F0ADE" w:rsidP="005E5C4D">
      <w:pPr>
        <w:pStyle w:val="NoSpacing"/>
        <w:jc w:val="both"/>
        <w:rPr>
          <w:rFonts w:ascii="Times" w:hAnsi="Times"/>
          <w:b/>
          <w:bCs/>
        </w:rPr>
      </w:pPr>
      <w:r>
        <w:rPr>
          <w:rFonts w:ascii="Times" w:hAnsi="Times"/>
          <w:b/>
        </w:rPr>
        <w:t>Riviera - uma aventura incrível de 50 anos sob o signo do design</w:t>
      </w:r>
    </w:p>
    <w:p w14:paraId="1C8D40B2" w14:textId="77777777" w:rsidR="000F7E78" w:rsidRPr="007F0ADE" w:rsidRDefault="000F7E78" w:rsidP="005E5C4D">
      <w:pPr>
        <w:pStyle w:val="NoSpacing"/>
        <w:jc w:val="both"/>
        <w:rPr>
          <w:rFonts w:ascii="Times" w:hAnsi="Times"/>
          <w:b/>
          <w:bCs/>
        </w:rPr>
      </w:pPr>
    </w:p>
    <w:p w14:paraId="2BA01090" w14:textId="61DD737B" w:rsidR="009C37DF" w:rsidRDefault="007F0ADE" w:rsidP="005E5C4D">
      <w:pPr>
        <w:pStyle w:val="NoSpacing"/>
        <w:jc w:val="both"/>
        <w:rPr>
          <w:rFonts w:ascii="Times" w:hAnsi="Times"/>
        </w:rPr>
      </w:pPr>
      <w:r>
        <w:rPr>
          <w:rFonts w:ascii="Times" w:hAnsi="Times"/>
        </w:rPr>
        <w:t xml:space="preserve">Em 1973, </w:t>
      </w:r>
      <w:proofErr w:type="spellStart"/>
      <w:r>
        <w:rPr>
          <w:rFonts w:ascii="Times" w:hAnsi="Times"/>
        </w:rPr>
        <w:t>Baume</w:t>
      </w:r>
      <w:proofErr w:type="spellEnd"/>
      <w:r>
        <w:rPr>
          <w:rFonts w:ascii="Times" w:hAnsi="Times"/>
        </w:rPr>
        <w:t xml:space="preserve"> &amp; </w:t>
      </w:r>
      <w:proofErr w:type="spellStart"/>
      <w:r>
        <w:rPr>
          <w:rFonts w:ascii="Times" w:hAnsi="Times"/>
        </w:rPr>
        <w:t>Mercier</w:t>
      </w:r>
      <w:proofErr w:type="spellEnd"/>
      <w:r>
        <w:rPr>
          <w:rFonts w:ascii="Times" w:hAnsi="Times"/>
        </w:rPr>
        <w:t xml:space="preserve"> lança uma bomba estilística - o Riviera. Seu design único fará dele o modelo icônico da Maison dos cinquenta anos que seguirão. Este relógio é único, distinto, espetacular. Primeiro pela silhueta de sua caixa de aço e pelo </w:t>
      </w:r>
      <w:proofErr w:type="spellStart"/>
      <w:r>
        <w:rPr>
          <w:rFonts w:ascii="Times" w:hAnsi="Times"/>
        </w:rPr>
        <w:t>bisel</w:t>
      </w:r>
      <w:proofErr w:type="spellEnd"/>
      <w:r>
        <w:rPr>
          <w:rFonts w:ascii="Times" w:hAnsi="Times"/>
        </w:rPr>
        <w:t xml:space="preserve"> de doze faces, jamais visto anteriormente. Estas especificidades revolucionam os códigos da relojoaria clássica. Em segundo, o design vanguardista do Riviera seduz imediatamente um novo tipo de clientes em busca de uma forma de singularidade e de elegância descontraída. </w:t>
      </w:r>
    </w:p>
    <w:p w14:paraId="6E28FE10" w14:textId="77777777" w:rsidR="009C37DF" w:rsidRPr="0055232F" w:rsidRDefault="009C37DF" w:rsidP="005E5C4D">
      <w:pPr>
        <w:pStyle w:val="NoSpacing"/>
        <w:jc w:val="both"/>
        <w:rPr>
          <w:rFonts w:ascii="Times" w:hAnsi="Times"/>
          <w:lang w:val="pt-PT"/>
        </w:rPr>
      </w:pPr>
    </w:p>
    <w:p w14:paraId="2A782209" w14:textId="4038A835" w:rsidR="003905EC" w:rsidRDefault="00466B6D" w:rsidP="009C37DF">
      <w:pPr>
        <w:pStyle w:val="NoSpacing"/>
        <w:jc w:val="both"/>
        <w:rPr>
          <w:rFonts w:ascii="Times" w:hAnsi="Times"/>
        </w:rPr>
      </w:pPr>
      <w:r>
        <w:rPr>
          <w:rFonts w:ascii="Times" w:hAnsi="Times"/>
        </w:rPr>
        <w:t>Os relógios, ditos “</w:t>
      </w:r>
      <w:proofErr w:type="spellStart"/>
      <w:r>
        <w:rPr>
          <w:rFonts w:ascii="Times" w:hAnsi="Times"/>
        </w:rPr>
        <w:t>habillés</w:t>
      </w:r>
      <w:proofErr w:type="spellEnd"/>
      <w:r>
        <w:rPr>
          <w:rFonts w:ascii="Times" w:hAnsi="Times"/>
        </w:rPr>
        <w:t xml:space="preserve">”, são nessa época quase todos de ouro, o Riviera destoa e se destaca. Visionária, </w:t>
      </w:r>
      <w:proofErr w:type="spellStart"/>
      <w:r>
        <w:rPr>
          <w:rFonts w:ascii="Times" w:hAnsi="Times"/>
        </w:rPr>
        <w:t>Baume</w:t>
      </w:r>
      <w:proofErr w:type="spellEnd"/>
      <w:r>
        <w:rPr>
          <w:rFonts w:ascii="Times" w:hAnsi="Times"/>
        </w:rPr>
        <w:t xml:space="preserve"> &amp; </w:t>
      </w:r>
      <w:proofErr w:type="spellStart"/>
      <w:r>
        <w:rPr>
          <w:rFonts w:ascii="Times" w:hAnsi="Times"/>
        </w:rPr>
        <w:t>Mercier</w:t>
      </w:r>
      <w:proofErr w:type="spellEnd"/>
      <w:r>
        <w:rPr>
          <w:rFonts w:ascii="Times" w:hAnsi="Times"/>
        </w:rPr>
        <w:t xml:space="preserve"> opta pelo aço. O estilo é chique e esportivo - o Riviera pode ser usado na cidade como na praia, no escritório e durante o fim-de-semana.  Ele é a obra do designer de relógios Jean-Claude </w:t>
      </w:r>
      <w:proofErr w:type="spellStart"/>
      <w:r>
        <w:rPr>
          <w:rFonts w:ascii="Times" w:hAnsi="Times"/>
        </w:rPr>
        <w:t>Gueit</w:t>
      </w:r>
      <w:proofErr w:type="spellEnd"/>
      <w:r>
        <w:rPr>
          <w:rFonts w:ascii="Times" w:hAnsi="Times"/>
        </w:rPr>
        <w:t xml:space="preserve">, contemporâneo de Gérald </w:t>
      </w:r>
      <w:proofErr w:type="spellStart"/>
      <w:r>
        <w:rPr>
          <w:rFonts w:ascii="Times" w:hAnsi="Times"/>
        </w:rPr>
        <w:t>Genta</w:t>
      </w:r>
      <w:proofErr w:type="spellEnd"/>
      <w:r>
        <w:rPr>
          <w:rFonts w:ascii="Times" w:hAnsi="Times"/>
        </w:rPr>
        <w:t xml:space="preserve">. Jean-Claude </w:t>
      </w:r>
      <w:proofErr w:type="spellStart"/>
      <w:r>
        <w:rPr>
          <w:rFonts w:ascii="Times" w:hAnsi="Times"/>
        </w:rPr>
        <w:t>Gueit</w:t>
      </w:r>
      <w:proofErr w:type="spellEnd"/>
      <w:r>
        <w:rPr>
          <w:rFonts w:ascii="Times" w:hAnsi="Times"/>
        </w:rPr>
        <w:t xml:space="preserve"> imagina um relógio diferente, singular e inovador. Ele se define a si próprio como um “estilista relojoeiro” e não como designer. Sua observação é significativa. O Riviera é uma criação sua, e tal uma linha clara e luminosa, o desenho complexo de seu </w:t>
      </w:r>
      <w:proofErr w:type="spellStart"/>
      <w:r>
        <w:rPr>
          <w:rFonts w:ascii="Times" w:hAnsi="Times"/>
        </w:rPr>
        <w:t>bisel</w:t>
      </w:r>
      <w:proofErr w:type="spellEnd"/>
      <w:r>
        <w:rPr>
          <w:rFonts w:ascii="Times" w:hAnsi="Times"/>
        </w:rPr>
        <w:t xml:space="preserve"> liga todos os segmentos de horas uns aos outros oferecendo ao olhar uma sensação de perfeição quase natural. </w:t>
      </w:r>
    </w:p>
    <w:p w14:paraId="7174C5A3" w14:textId="77777777" w:rsidR="003905EC" w:rsidRPr="0055232F" w:rsidRDefault="003905EC" w:rsidP="005E5C4D">
      <w:pPr>
        <w:pStyle w:val="NoSpacing"/>
        <w:jc w:val="both"/>
        <w:rPr>
          <w:rFonts w:ascii="Times" w:hAnsi="Times"/>
          <w:lang w:val="pt-PT"/>
        </w:rPr>
      </w:pPr>
    </w:p>
    <w:p w14:paraId="0C6A5F95" w14:textId="36B30041" w:rsidR="00D53630" w:rsidRDefault="00572053" w:rsidP="00D53630">
      <w:pPr>
        <w:pStyle w:val="NoSpacing"/>
        <w:jc w:val="both"/>
        <w:rPr>
          <w:rFonts w:ascii="Times" w:hAnsi="Times"/>
        </w:rPr>
      </w:pPr>
      <w:r>
        <w:rPr>
          <w:rFonts w:ascii="Times" w:hAnsi="Times"/>
        </w:rPr>
        <w:t xml:space="preserve">Reconhecido internacionalmente, seu nome evoca os lazeres náuticos da </w:t>
      </w:r>
      <w:proofErr w:type="spellStart"/>
      <w:r>
        <w:rPr>
          <w:rFonts w:ascii="Times" w:hAnsi="Times"/>
        </w:rPr>
        <w:t>Côte</w:t>
      </w:r>
      <w:proofErr w:type="spellEnd"/>
      <w:r>
        <w:rPr>
          <w:rFonts w:ascii="Times" w:hAnsi="Times"/>
        </w:rPr>
        <w:t xml:space="preserve"> d’</w:t>
      </w:r>
      <w:proofErr w:type="spellStart"/>
      <w:r>
        <w:rPr>
          <w:rFonts w:ascii="Times" w:hAnsi="Times"/>
        </w:rPr>
        <w:t>Azur</w:t>
      </w:r>
      <w:proofErr w:type="spellEnd"/>
      <w:r>
        <w:rPr>
          <w:rFonts w:ascii="Times" w:hAnsi="Times"/>
        </w:rPr>
        <w:t xml:space="preserve"> e suas festas sofisticadas. Sendo um grande êxito comercial, a coleção Riviera de </w:t>
      </w:r>
      <w:proofErr w:type="spellStart"/>
      <w:r>
        <w:rPr>
          <w:rFonts w:ascii="Times" w:hAnsi="Times"/>
        </w:rPr>
        <w:t>Baume</w:t>
      </w:r>
      <w:proofErr w:type="spellEnd"/>
      <w:r>
        <w:rPr>
          <w:rFonts w:ascii="Times" w:hAnsi="Times"/>
        </w:rPr>
        <w:t xml:space="preserve"> &amp; </w:t>
      </w:r>
      <w:proofErr w:type="spellStart"/>
      <w:r>
        <w:rPr>
          <w:rFonts w:ascii="Times" w:hAnsi="Times"/>
        </w:rPr>
        <w:t>Mercier</w:t>
      </w:r>
      <w:proofErr w:type="spellEnd"/>
      <w:r>
        <w:rPr>
          <w:rFonts w:ascii="Times" w:hAnsi="Times"/>
        </w:rPr>
        <w:t xml:space="preserve"> dos anos 1990 se exporta mundialmente. França, Itália, Estados Unidos, Japão, Hong-Kong … este relógio, imediatamente reconhecível entre mil, transcende as fronteiras, se adequa a todas as culturas. De uma certa forma, o Riviera é um dos primeiros relógios esporte chique de escopo universal. Ele revoluciona as ideias preconcebidas! Apresentado como relógio esportivo, ele exprime assim sua robustez durante um ensaio inédito, em direto, atado a uma roda de automóvel de esporte durante as 24 horas de Le Mans, ele suporta os riscos da velocidade, da aceleração, dos caprichos da meteorologia e do calor que emana dos freios, e sai, após 24 horas de competição, como novo! Inicialmente equipado com movimentos de diapasão, em 1973, o Riviera integra rapidamente movimentos a quartzo e automáticos em meados dos anos 70. Desde então, ele não cessa de evoluir sem nunca perder sua identidade tão particular.</w:t>
      </w:r>
    </w:p>
    <w:p w14:paraId="5605F113" w14:textId="7FBD462F" w:rsidR="00B916DE" w:rsidRDefault="00B916DE" w:rsidP="00D53630">
      <w:pPr>
        <w:pStyle w:val="NoSpacing"/>
        <w:jc w:val="both"/>
        <w:rPr>
          <w:rFonts w:ascii="Times" w:hAnsi="Times"/>
        </w:rPr>
      </w:pPr>
      <w:r w:rsidRPr="00B916DE">
        <w:rPr>
          <w:rFonts w:ascii="Times" w:hAnsi="Times"/>
        </w:rPr>
        <w:lastRenderedPageBreak/>
        <w:t xml:space="preserve">Em testemunho da extrema confiabilidade de seus movimentos de manufatura interna, </w:t>
      </w:r>
      <w:proofErr w:type="spellStart"/>
      <w:r w:rsidRPr="00B916DE">
        <w:rPr>
          <w:rFonts w:ascii="Times" w:hAnsi="Times"/>
        </w:rPr>
        <w:t>Baume</w:t>
      </w:r>
      <w:proofErr w:type="spellEnd"/>
      <w:r w:rsidRPr="00B916DE">
        <w:rPr>
          <w:rFonts w:ascii="Times" w:hAnsi="Times"/>
        </w:rPr>
        <w:t xml:space="preserve"> &amp; </w:t>
      </w:r>
      <w:proofErr w:type="spellStart"/>
      <w:r w:rsidRPr="00B916DE">
        <w:rPr>
          <w:rFonts w:ascii="Times" w:hAnsi="Times"/>
        </w:rPr>
        <w:t>Mercier</w:t>
      </w:r>
      <w:proofErr w:type="spellEnd"/>
      <w:r w:rsidRPr="00B916DE">
        <w:rPr>
          <w:rFonts w:ascii="Times" w:hAnsi="Times"/>
        </w:rPr>
        <w:t xml:space="preserve"> propõe a partir de agora, uma garantia total de 8 anos que cobre os modelos equipados com calibres </w:t>
      </w:r>
      <w:proofErr w:type="spellStart"/>
      <w:r w:rsidRPr="00B916DE">
        <w:rPr>
          <w:rFonts w:ascii="Times" w:hAnsi="Times"/>
        </w:rPr>
        <w:t>Baumatic</w:t>
      </w:r>
      <w:proofErr w:type="spellEnd"/>
      <w:r w:rsidRPr="00B916DE">
        <w:rPr>
          <w:rFonts w:ascii="Times" w:hAnsi="Times"/>
        </w:rPr>
        <w:t xml:space="preserve">: 2 anos regulamentares e uma extensão de 6 anos, proposta aos proprietários mediante inscrição no site da </w:t>
      </w:r>
      <w:proofErr w:type="spellStart"/>
      <w:r w:rsidRPr="00B916DE">
        <w:rPr>
          <w:rFonts w:ascii="Times" w:hAnsi="Times"/>
        </w:rPr>
        <w:t>Baume</w:t>
      </w:r>
      <w:proofErr w:type="spellEnd"/>
      <w:r w:rsidRPr="00B916DE">
        <w:rPr>
          <w:rFonts w:ascii="Times" w:hAnsi="Times"/>
        </w:rPr>
        <w:t xml:space="preserve"> &amp; </w:t>
      </w:r>
      <w:proofErr w:type="spellStart"/>
      <w:r w:rsidRPr="00B916DE">
        <w:rPr>
          <w:rFonts w:ascii="Times" w:hAnsi="Times"/>
        </w:rPr>
        <w:t>Mercier</w:t>
      </w:r>
      <w:proofErr w:type="spellEnd"/>
      <w:r w:rsidRPr="00B916DE">
        <w:rPr>
          <w:rFonts w:ascii="Times" w:hAnsi="Times"/>
        </w:rPr>
        <w:t xml:space="preserve"> quando ativam a garantia.</w:t>
      </w:r>
    </w:p>
    <w:p w14:paraId="41814AB4" w14:textId="77777777" w:rsidR="00B916DE" w:rsidRDefault="00B916DE" w:rsidP="00D53630">
      <w:pPr>
        <w:pStyle w:val="NoSpacing"/>
        <w:jc w:val="both"/>
        <w:rPr>
          <w:rFonts w:ascii="Times" w:hAnsi="Times"/>
        </w:rPr>
      </w:pPr>
    </w:p>
    <w:p w14:paraId="1C8AD9FC" w14:textId="15D965CD" w:rsidR="00B916DE" w:rsidRDefault="00B916DE" w:rsidP="00D53630">
      <w:pPr>
        <w:pStyle w:val="NoSpacing"/>
        <w:jc w:val="both"/>
        <w:rPr>
          <w:rFonts w:ascii="Times" w:hAnsi="Times"/>
        </w:rPr>
      </w:pPr>
    </w:p>
    <w:p w14:paraId="01330C31" w14:textId="4234AB1F" w:rsidR="00AC3054" w:rsidRPr="003B2693" w:rsidRDefault="003B2693" w:rsidP="003B2693">
      <w:pPr>
        <w:pStyle w:val="NoSpacing"/>
        <w:jc w:val="both"/>
        <w:rPr>
          <w:rFonts w:ascii="Times" w:hAnsi="Times"/>
          <w:b/>
        </w:rPr>
      </w:pPr>
      <w:r>
        <w:rPr>
          <w:rFonts w:ascii="Times" w:hAnsi="Times"/>
          <w:noProof/>
          <w:lang w:val="fr-CH"/>
        </w:rPr>
        <w:lastRenderedPageBreak/>
        <w:drawing>
          <wp:inline distT="0" distB="0" distL="0" distR="0" wp14:anchorId="6026CA35" wp14:editId="0BD6362E">
            <wp:extent cx="5760720" cy="8146415"/>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0-RIVIERA VINAGE V2 EXPORT copi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r w:rsidR="00AC3054">
        <w:rPr>
          <w:rFonts w:ascii="Times" w:hAnsi="Times"/>
          <w:b/>
        </w:rPr>
        <w:lastRenderedPageBreak/>
        <w:t>Coleção Riviera: cinco gerações criam uma lenda</w:t>
      </w:r>
    </w:p>
    <w:p w14:paraId="12C9824C" w14:textId="77777777" w:rsidR="005E5C4D" w:rsidRPr="005E5C4D" w:rsidRDefault="005E5C4D" w:rsidP="005E5C4D">
      <w:pPr>
        <w:pStyle w:val="NoSpacing"/>
        <w:jc w:val="both"/>
        <w:rPr>
          <w:rFonts w:ascii="Times" w:hAnsi="Times"/>
          <w:b/>
          <w:bCs/>
        </w:rPr>
      </w:pPr>
    </w:p>
    <w:p w14:paraId="6DB9ED6B" w14:textId="77777777" w:rsidR="003B2693" w:rsidRDefault="00AC3054" w:rsidP="00513105">
      <w:pPr>
        <w:pStyle w:val="Corps"/>
        <w:tabs>
          <w:tab w:val="left" w:pos="7087"/>
          <w:tab w:val="left" w:pos="7795"/>
        </w:tabs>
        <w:spacing w:line="240" w:lineRule="auto"/>
        <w:rPr>
          <w:rFonts w:ascii="Times" w:hAnsi="Times"/>
          <w:color w:val="auto"/>
          <w:sz w:val="24"/>
        </w:rPr>
      </w:pPr>
      <w:r>
        <w:rPr>
          <w:rFonts w:ascii="Times" w:hAnsi="Times"/>
          <w:color w:val="auto"/>
          <w:sz w:val="24"/>
        </w:rPr>
        <w:t xml:space="preserve">É a história de um relógio mítico, único, sempre em avanço para sua época, o Riviera, que foi redesenhado várias vezes ao longo dos anos para se adequar sistematicamente à tendência de cada época que, frequentemente e a seu modo, ele também definiu. </w:t>
      </w:r>
    </w:p>
    <w:p w14:paraId="00FD2F34" w14:textId="77777777" w:rsidR="003B2693" w:rsidRDefault="003B2693" w:rsidP="00513105">
      <w:pPr>
        <w:pStyle w:val="Corps"/>
        <w:tabs>
          <w:tab w:val="left" w:pos="7087"/>
          <w:tab w:val="left" w:pos="7795"/>
        </w:tabs>
        <w:spacing w:line="240" w:lineRule="auto"/>
        <w:rPr>
          <w:rFonts w:ascii="Times" w:hAnsi="Times"/>
          <w:color w:val="auto"/>
          <w:sz w:val="24"/>
        </w:rPr>
      </w:pPr>
    </w:p>
    <w:p w14:paraId="400B3154" w14:textId="604DD37D" w:rsidR="003B2693" w:rsidRDefault="003B2693" w:rsidP="00513105">
      <w:pPr>
        <w:pStyle w:val="Corps"/>
        <w:tabs>
          <w:tab w:val="left" w:pos="7087"/>
          <w:tab w:val="left" w:pos="7795"/>
        </w:tabs>
        <w:spacing w:line="240" w:lineRule="auto"/>
        <w:rPr>
          <w:rFonts w:ascii="Times" w:hAnsi="Times"/>
          <w:color w:val="auto"/>
          <w:sz w:val="24"/>
        </w:rPr>
      </w:pPr>
      <w:r>
        <w:rPr>
          <w:noProof/>
        </w:rPr>
        <w:drawing>
          <wp:inline distT="0" distB="0" distL="0" distR="0" wp14:anchorId="24B73FC6" wp14:editId="25164ED8">
            <wp:extent cx="5711190" cy="5700156"/>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215" t="608" r="1411" b="2208"/>
                    <a:stretch/>
                  </pic:blipFill>
                  <pic:spPr bwMode="auto">
                    <a:xfrm>
                      <a:off x="0" y="0"/>
                      <a:ext cx="5717875" cy="5706828"/>
                    </a:xfrm>
                    <a:prstGeom prst="rect">
                      <a:avLst/>
                    </a:prstGeom>
                    <a:noFill/>
                    <a:ln>
                      <a:noFill/>
                    </a:ln>
                    <a:extLst>
                      <a:ext uri="{53640926-AAD7-44D8-BBD7-CCE9431645EC}">
                        <a14:shadowObscured xmlns:a14="http://schemas.microsoft.com/office/drawing/2010/main"/>
                      </a:ext>
                    </a:extLst>
                  </pic:spPr>
                </pic:pic>
              </a:graphicData>
            </a:graphic>
          </wp:inline>
        </w:drawing>
      </w:r>
    </w:p>
    <w:p w14:paraId="57293405" w14:textId="77777777" w:rsidR="003B2693" w:rsidRDefault="003B2693" w:rsidP="00513105">
      <w:pPr>
        <w:pStyle w:val="Corps"/>
        <w:tabs>
          <w:tab w:val="left" w:pos="7087"/>
          <w:tab w:val="left" w:pos="7795"/>
        </w:tabs>
        <w:spacing w:line="240" w:lineRule="auto"/>
        <w:rPr>
          <w:rFonts w:ascii="Times" w:hAnsi="Times"/>
          <w:color w:val="auto"/>
          <w:sz w:val="24"/>
        </w:rPr>
      </w:pPr>
    </w:p>
    <w:p w14:paraId="1DD781AF" w14:textId="77777777" w:rsidR="003B2693" w:rsidRDefault="003B2693" w:rsidP="00513105">
      <w:pPr>
        <w:pStyle w:val="Corps"/>
        <w:tabs>
          <w:tab w:val="left" w:pos="7087"/>
          <w:tab w:val="left" w:pos="7795"/>
        </w:tabs>
        <w:spacing w:line="240" w:lineRule="auto"/>
        <w:rPr>
          <w:rFonts w:ascii="Times" w:hAnsi="Times"/>
          <w:color w:val="auto"/>
          <w:sz w:val="24"/>
        </w:rPr>
      </w:pPr>
    </w:p>
    <w:p w14:paraId="09280B80" w14:textId="77777777" w:rsidR="003B2693" w:rsidRDefault="003B2693" w:rsidP="00513105">
      <w:pPr>
        <w:pStyle w:val="Corps"/>
        <w:tabs>
          <w:tab w:val="left" w:pos="7087"/>
          <w:tab w:val="left" w:pos="7795"/>
        </w:tabs>
        <w:spacing w:line="240" w:lineRule="auto"/>
        <w:rPr>
          <w:rFonts w:ascii="Times" w:hAnsi="Times"/>
          <w:color w:val="auto"/>
          <w:sz w:val="24"/>
        </w:rPr>
      </w:pPr>
    </w:p>
    <w:p w14:paraId="6CFD71D2" w14:textId="77777777" w:rsidR="003B2693" w:rsidRDefault="003B2693" w:rsidP="00513105">
      <w:pPr>
        <w:pStyle w:val="Corps"/>
        <w:tabs>
          <w:tab w:val="left" w:pos="7087"/>
          <w:tab w:val="left" w:pos="7795"/>
        </w:tabs>
        <w:spacing w:line="240" w:lineRule="auto"/>
        <w:rPr>
          <w:rFonts w:ascii="Times" w:hAnsi="Times"/>
          <w:color w:val="auto"/>
          <w:sz w:val="24"/>
        </w:rPr>
      </w:pPr>
    </w:p>
    <w:p w14:paraId="10B8F903" w14:textId="77777777" w:rsidR="003B2693" w:rsidRDefault="003B2693" w:rsidP="00513105">
      <w:pPr>
        <w:pStyle w:val="Corps"/>
        <w:tabs>
          <w:tab w:val="left" w:pos="7087"/>
          <w:tab w:val="left" w:pos="7795"/>
        </w:tabs>
        <w:spacing w:line="240" w:lineRule="auto"/>
        <w:rPr>
          <w:rFonts w:ascii="Times" w:hAnsi="Times"/>
          <w:color w:val="auto"/>
          <w:sz w:val="24"/>
        </w:rPr>
      </w:pPr>
    </w:p>
    <w:p w14:paraId="5B0276D2" w14:textId="77777777" w:rsidR="003B2693" w:rsidRDefault="003B2693" w:rsidP="00513105">
      <w:pPr>
        <w:pStyle w:val="Corps"/>
        <w:tabs>
          <w:tab w:val="left" w:pos="7087"/>
          <w:tab w:val="left" w:pos="7795"/>
        </w:tabs>
        <w:spacing w:line="240" w:lineRule="auto"/>
        <w:rPr>
          <w:rFonts w:ascii="Times" w:hAnsi="Times"/>
          <w:color w:val="auto"/>
          <w:sz w:val="24"/>
        </w:rPr>
      </w:pPr>
    </w:p>
    <w:p w14:paraId="5FB48487" w14:textId="77777777" w:rsidR="003B2693" w:rsidRDefault="003B2693" w:rsidP="00513105">
      <w:pPr>
        <w:pStyle w:val="Corps"/>
        <w:tabs>
          <w:tab w:val="left" w:pos="7087"/>
          <w:tab w:val="left" w:pos="7795"/>
        </w:tabs>
        <w:spacing w:line="240" w:lineRule="auto"/>
        <w:rPr>
          <w:rFonts w:ascii="Times" w:hAnsi="Times"/>
          <w:color w:val="auto"/>
          <w:sz w:val="24"/>
        </w:rPr>
      </w:pPr>
    </w:p>
    <w:p w14:paraId="650D8BCA" w14:textId="2B4D18FE" w:rsidR="003905EC" w:rsidRPr="00513105" w:rsidRDefault="003B2693" w:rsidP="00513105">
      <w:pPr>
        <w:pStyle w:val="Corps"/>
        <w:tabs>
          <w:tab w:val="left" w:pos="7087"/>
          <w:tab w:val="left" w:pos="7795"/>
        </w:tabs>
        <w:spacing w:line="240" w:lineRule="auto"/>
        <w:rPr>
          <w:rFonts w:ascii="Times" w:eastAsiaTheme="minorHAnsi" w:hAnsi="Times" w:cstheme="minorBidi"/>
          <w:color w:val="auto"/>
          <w:sz w:val="24"/>
          <w:szCs w:val="24"/>
        </w:rPr>
      </w:pPr>
      <w:r w:rsidRPr="003B2693">
        <w:rPr>
          <w:rFonts w:ascii="Times" w:eastAsiaTheme="minorHAnsi" w:hAnsi="Times" w:cstheme="minorBidi"/>
          <w:b/>
          <w:bCs/>
          <w:noProof/>
          <w:color w:val="auto"/>
          <w:sz w:val="24"/>
          <w:szCs w:val="24"/>
          <w:lang w:val="fr-CH"/>
        </w:rPr>
        <w:lastRenderedPageBreak/>
        <w:drawing>
          <wp:anchor distT="0" distB="0" distL="114300" distR="114300" simplePos="0" relativeHeight="251663360" behindDoc="1" locked="0" layoutInCell="1" allowOverlap="1" wp14:anchorId="47C49BF8" wp14:editId="7390AB31">
            <wp:simplePos x="0" y="0"/>
            <wp:positionH relativeFrom="margin">
              <wp:posOffset>-3810</wp:posOffset>
            </wp:positionH>
            <wp:positionV relativeFrom="paragraph">
              <wp:posOffset>36667</wp:posOffset>
            </wp:positionV>
            <wp:extent cx="2171700" cy="267652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0M07256.png"/>
                    <pic:cNvPicPr/>
                  </pic:nvPicPr>
                  <pic:blipFill rotWithShape="1">
                    <a:blip r:embed="rId16" cstate="print">
                      <a:extLst>
                        <a:ext uri="{28A0092B-C50C-407E-A947-70E740481C1C}">
                          <a14:useLocalDpi xmlns:a14="http://schemas.microsoft.com/office/drawing/2010/main" val="0"/>
                        </a:ext>
                      </a:extLst>
                    </a:blip>
                    <a:srcRect t="10314"/>
                    <a:stretch/>
                  </pic:blipFill>
                  <pic:spPr bwMode="auto">
                    <a:xfrm>
                      <a:off x="0" y="0"/>
                      <a:ext cx="2171700" cy="2676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3054" w:rsidRPr="003B2693">
        <w:rPr>
          <w:rFonts w:ascii="Times" w:hAnsi="Times"/>
          <w:b/>
          <w:bCs/>
          <w:color w:val="auto"/>
          <w:sz w:val="24"/>
        </w:rPr>
        <w:t>Lançado em 1973</w:t>
      </w:r>
      <w:r w:rsidR="00AC3054">
        <w:rPr>
          <w:rFonts w:ascii="Times" w:hAnsi="Times"/>
          <w:color w:val="auto"/>
          <w:sz w:val="24"/>
        </w:rPr>
        <w:t xml:space="preserve">, o Riviera despertou imediatamente muito interesse com sua forma dodecagonal e sua bracelete metálica de elos planos. Ele já é vanguardista, mas a assinatura Riviera ainda não aparece em seu mostrador. Ele evolui em 1975 integrando movimentos automáticos e a quartzo - modelos grandes, médios e pequenos se revelam assim em aço, em ouro/aço e em ouro maciço. </w:t>
      </w:r>
    </w:p>
    <w:p w14:paraId="70F05075" w14:textId="77777777" w:rsidR="003905EC" w:rsidRPr="0055232F" w:rsidRDefault="003905EC" w:rsidP="00513105">
      <w:pPr>
        <w:pStyle w:val="Corps"/>
        <w:tabs>
          <w:tab w:val="left" w:pos="7087"/>
          <w:tab w:val="left" w:pos="7795"/>
        </w:tabs>
        <w:spacing w:line="240" w:lineRule="auto"/>
        <w:rPr>
          <w:rFonts w:ascii="Times" w:eastAsiaTheme="minorHAnsi" w:hAnsi="Times" w:cstheme="minorBidi"/>
          <w:color w:val="auto"/>
          <w:sz w:val="24"/>
          <w:szCs w:val="24"/>
          <w:lang w:val="pt-PT"/>
        </w:rPr>
      </w:pPr>
    </w:p>
    <w:p w14:paraId="47205D8A" w14:textId="77777777" w:rsidR="003B2693" w:rsidRDefault="00AC3054" w:rsidP="00513105">
      <w:pPr>
        <w:pStyle w:val="Corps"/>
        <w:tabs>
          <w:tab w:val="left" w:pos="7087"/>
          <w:tab w:val="left" w:pos="7795"/>
        </w:tabs>
        <w:spacing w:line="240" w:lineRule="auto"/>
        <w:rPr>
          <w:rFonts w:ascii="Times" w:hAnsi="Times"/>
          <w:color w:val="auto"/>
          <w:sz w:val="24"/>
        </w:rPr>
      </w:pPr>
      <w:r>
        <w:rPr>
          <w:rFonts w:ascii="Times" w:hAnsi="Times"/>
          <w:color w:val="auto"/>
          <w:sz w:val="24"/>
        </w:rPr>
        <w:t xml:space="preserve">Nos anos 1980, </w:t>
      </w:r>
      <w:r w:rsidRPr="003B2693">
        <w:rPr>
          <w:rFonts w:ascii="Times" w:hAnsi="Times"/>
          <w:b/>
          <w:bCs/>
          <w:color w:val="auto"/>
          <w:sz w:val="24"/>
        </w:rPr>
        <w:t>é revelada uma segunda geração</w:t>
      </w:r>
      <w:r>
        <w:rPr>
          <w:rFonts w:ascii="Times" w:hAnsi="Times"/>
          <w:color w:val="auto"/>
          <w:sz w:val="24"/>
        </w:rPr>
        <w:t xml:space="preserve">. Ao se tornar bicolor, o Riviera prossegue sua maturação técnica e estética: assim, seu nome passa a ser exibido às 6 horas. </w:t>
      </w:r>
    </w:p>
    <w:p w14:paraId="1167E787" w14:textId="77777777" w:rsidR="003B2693" w:rsidRDefault="003B2693" w:rsidP="00513105">
      <w:pPr>
        <w:pStyle w:val="Corps"/>
        <w:tabs>
          <w:tab w:val="left" w:pos="7087"/>
          <w:tab w:val="left" w:pos="7795"/>
        </w:tabs>
        <w:spacing w:line="240" w:lineRule="auto"/>
        <w:rPr>
          <w:rFonts w:ascii="Times" w:hAnsi="Times"/>
          <w:color w:val="auto"/>
          <w:sz w:val="24"/>
        </w:rPr>
      </w:pPr>
    </w:p>
    <w:p w14:paraId="13930918" w14:textId="5852E338" w:rsidR="003B2693" w:rsidRDefault="003B2693" w:rsidP="00513105">
      <w:pPr>
        <w:pStyle w:val="Corps"/>
        <w:tabs>
          <w:tab w:val="left" w:pos="7087"/>
          <w:tab w:val="left" w:pos="7795"/>
        </w:tabs>
        <w:spacing w:line="240" w:lineRule="auto"/>
        <w:rPr>
          <w:rFonts w:ascii="Times" w:hAnsi="Times"/>
          <w:color w:val="auto"/>
          <w:sz w:val="24"/>
        </w:rPr>
      </w:pPr>
      <w:r w:rsidRPr="0021653B">
        <w:rPr>
          <w:rFonts w:ascii="Times" w:hAnsi="Times"/>
          <w:b/>
          <w:bCs/>
          <w:noProof/>
        </w:rPr>
        <mc:AlternateContent>
          <mc:Choice Requires="wps">
            <w:drawing>
              <wp:anchor distT="45720" distB="45720" distL="114300" distR="114300" simplePos="0" relativeHeight="251665408" behindDoc="0" locked="0" layoutInCell="1" allowOverlap="1" wp14:anchorId="058955C0" wp14:editId="7EE3CDAE">
                <wp:simplePos x="0" y="0"/>
                <wp:positionH relativeFrom="margin">
                  <wp:align>left</wp:align>
                </wp:positionH>
                <wp:positionV relativeFrom="paragraph">
                  <wp:posOffset>81883</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1BB8C1B" w14:textId="77777777" w:rsidR="003B2693" w:rsidRPr="0021653B" w:rsidRDefault="003B2693" w:rsidP="003B2693">
                            <w:pPr>
                              <w:jc w:val="both"/>
                              <w:rPr>
                                <w:rFonts w:ascii="Sabon LT Std" w:hAnsi="Sabon LT Std"/>
                                <w:i/>
                                <w:iCs/>
                                <w:sz w:val="20"/>
                                <w:szCs w:val="20"/>
                                <w:lang w:val="en-US"/>
                              </w:rPr>
                            </w:pPr>
                            <w:r w:rsidRPr="0021653B">
                              <w:rPr>
                                <w:rFonts w:ascii="Sabon LT Std" w:hAnsi="Sabon LT Std"/>
                                <w:i/>
                                <w:iCs/>
                                <w:sz w:val="20"/>
                                <w:szCs w:val="20"/>
                              </w:rPr>
                              <w:t xml:space="preserve">Riviera – </w:t>
                            </w:r>
                            <w:r>
                              <w:rPr>
                                <w:rFonts w:ascii="Sabon LT Std" w:hAnsi="Sabon LT Std"/>
                                <w:i/>
                                <w:iCs/>
                                <w:sz w:val="20"/>
                                <w:szCs w:val="20"/>
                              </w:rPr>
                              <w:t>1st</w:t>
                            </w:r>
                            <w:r w:rsidRPr="0021653B">
                              <w:rPr>
                                <w:rFonts w:ascii="Sabon LT Std" w:hAnsi="Sabon LT Std"/>
                                <w:i/>
                                <w:iCs/>
                                <w:sz w:val="20"/>
                                <w:szCs w:val="20"/>
                              </w:rPr>
                              <w:t xml:space="preserve"> </w:t>
                            </w:r>
                            <w:proofErr w:type="spellStart"/>
                            <w:r w:rsidRPr="0021653B">
                              <w:rPr>
                                <w:rFonts w:ascii="Sabon LT Std" w:hAnsi="Sabon LT Std"/>
                                <w:i/>
                                <w:iCs/>
                                <w:sz w:val="20"/>
                                <w:szCs w:val="20"/>
                              </w:rPr>
                              <w:t>Generation</w:t>
                            </w:r>
                            <w:proofErr w:type="spellEnd"/>
                            <w:r w:rsidRPr="0021653B">
                              <w:rPr>
                                <w:rFonts w:ascii="Sabon LT Std" w:hAnsi="Sabon LT Std"/>
                                <w:i/>
                                <w:iCs/>
                                <w:sz w:val="20"/>
                                <w:szCs w:val="20"/>
                              </w:rPr>
                              <w:t xml:space="preserve"> - 1975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58955C0" id="_x0000_s1028" type="#_x0000_t202" style="position:absolute;left:0;text-align:left;margin-left:0;margin-top:6.45pt;width:185.9pt;height:110.6pt;z-index:251665408;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" filled="f" stroked="f">
                <v:textbox style="mso-fit-shape-to-text:t">
                  <w:txbxContent>
                    <w:p w14:paraId="01BB8C1B" w14:textId="77777777" w:rsidR="003B2693" w:rsidRPr="0021653B" w:rsidRDefault="003B2693" w:rsidP="003B2693">
                      <w:pPr>
                        <w:jc w:val="both"/>
                        <w:rPr>
                          <w:rFonts w:ascii="Sabon LT Std" w:hAnsi="Sabon LT Std"/>
                          <w:i/>
                          <w:iCs/>
                          <w:sz w:val="20"/>
                          <w:szCs w:val="20"/>
                          <w:lang w:val="en-US"/>
                        </w:rPr>
                      </w:pPr>
                      <w:r w:rsidRPr="0021653B">
                        <w:rPr>
                          <w:rFonts w:ascii="Sabon LT Std" w:hAnsi="Sabon LT Std"/>
                          <w:i/>
                          <w:iCs/>
                          <w:sz w:val="20"/>
                          <w:szCs w:val="20"/>
                        </w:rPr>
                        <w:t xml:space="preserve">Riviera – </w:t>
                      </w:r>
                      <w:r>
                        <w:rPr>
                          <w:rFonts w:ascii="Sabon LT Std" w:hAnsi="Sabon LT Std"/>
                          <w:i/>
                          <w:iCs/>
                          <w:sz w:val="20"/>
                          <w:szCs w:val="20"/>
                        </w:rPr>
                        <w:t>1st</w:t>
                      </w:r>
                      <w:r w:rsidRPr="0021653B">
                        <w:rPr>
                          <w:rFonts w:ascii="Sabon LT Std" w:hAnsi="Sabon LT Std"/>
                          <w:i/>
                          <w:iCs/>
                          <w:sz w:val="20"/>
                          <w:szCs w:val="20"/>
                        </w:rPr>
                        <w:t xml:space="preserve"> </w:t>
                      </w:r>
                      <w:proofErr w:type="spellStart"/>
                      <w:r w:rsidRPr="0021653B">
                        <w:rPr>
                          <w:rFonts w:ascii="Sabon LT Std" w:hAnsi="Sabon LT Std"/>
                          <w:i/>
                          <w:iCs/>
                          <w:sz w:val="20"/>
                          <w:szCs w:val="20"/>
                        </w:rPr>
                        <w:t>Generation</w:t>
                      </w:r>
                      <w:proofErr w:type="spellEnd"/>
                      <w:r w:rsidRPr="0021653B">
                        <w:rPr>
                          <w:rFonts w:ascii="Sabon LT Std" w:hAnsi="Sabon LT Std"/>
                          <w:i/>
                          <w:iCs/>
                          <w:sz w:val="20"/>
                          <w:szCs w:val="20"/>
                        </w:rPr>
                        <w:t xml:space="preserve"> - 1975</w:t>
                      </w:r>
                    </w:p>
                  </w:txbxContent>
                </v:textbox>
                <w10:wrap type="square" anchorx="margin"/>
              </v:shape>
            </w:pict>
          </mc:Fallback>
        </mc:AlternateContent>
      </w:r>
    </w:p>
    <w:p w14:paraId="7EFA35D9" w14:textId="407D23E2" w:rsidR="003B2693" w:rsidRDefault="003B2693" w:rsidP="00513105">
      <w:pPr>
        <w:pStyle w:val="Corps"/>
        <w:tabs>
          <w:tab w:val="left" w:pos="7087"/>
          <w:tab w:val="left" w:pos="7795"/>
        </w:tabs>
        <w:spacing w:line="240" w:lineRule="auto"/>
        <w:rPr>
          <w:rFonts w:ascii="Times" w:hAnsi="Times"/>
          <w:color w:val="auto"/>
          <w:sz w:val="24"/>
        </w:rPr>
      </w:pPr>
    </w:p>
    <w:p w14:paraId="33FE0C9A" w14:textId="63D8BEEE" w:rsidR="003B2693" w:rsidRDefault="003B2693" w:rsidP="00513105">
      <w:pPr>
        <w:pStyle w:val="Corps"/>
        <w:tabs>
          <w:tab w:val="left" w:pos="7087"/>
          <w:tab w:val="left" w:pos="7795"/>
        </w:tabs>
        <w:spacing w:line="240" w:lineRule="auto"/>
        <w:rPr>
          <w:rFonts w:ascii="Times" w:hAnsi="Times"/>
          <w:color w:val="auto"/>
          <w:sz w:val="24"/>
        </w:rPr>
      </w:pPr>
      <w:r>
        <w:rPr>
          <w:rFonts w:ascii="Times" w:eastAsiaTheme="minorHAnsi" w:hAnsi="Times" w:cstheme="minorBidi"/>
          <w:noProof/>
          <w:color w:val="auto"/>
          <w:sz w:val="24"/>
          <w:szCs w:val="24"/>
          <w:lang w:val="fr-CH"/>
        </w:rPr>
        <w:drawing>
          <wp:anchor distT="0" distB="0" distL="114300" distR="114300" simplePos="0" relativeHeight="251667456" behindDoc="0" locked="0" layoutInCell="1" allowOverlap="1" wp14:anchorId="66D61395" wp14:editId="0D219EE9">
            <wp:simplePos x="0" y="0"/>
            <wp:positionH relativeFrom="margin">
              <wp:align>right</wp:align>
            </wp:positionH>
            <wp:positionV relativeFrom="paragraph">
              <wp:posOffset>5922</wp:posOffset>
            </wp:positionV>
            <wp:extent cx="2190750" cy="301498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0M0477.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90750" cy="3014980"/>
                    </a:xfrm>
                    <a:prstGeom prst="rect">
                      <a:avLst/>
                    </a:prstGeom>
                  </pic:spPr>
                </pic:pic>
              </a:graphicData>
            </a:graphic>
            <wp14:sizeRelH relativeFrom="margin">
              <wp14:pctWidth>0</wp14:pctWidth>
            </wp14:sizeRelH>
            <wp14:sizeRelV relativeFrom="margin">
              <wp14:pctHeight>0</wp14:pctHeight>
            </wp14:sizeRelV>
          </wp:anchor>
        </w:drawing>
      </w:r>
    </w:p>
    <w:p w14:paraId="20E79F22" w14:textId="1C41CD1E" w:rsidR="003B2693" w:rsidRDefault="003B2693" w:rsidP="00513105">
      <w:pPr>
        <w:pStyle w:val="Corps"/>
        <w:tabs>
          <w:tab w:val="left" w:pos="7087"/>
          <w:tab w:val="left" w:pos="7795"/>
        </w:tabs>
        <w:spacing w:line="240" w:lineRule="auto"/>
        <w:rPr>
          <w:rFonts w:ascii="Times" w:hAnsi="Times"/>
          <w:color w:val="auto"/>
          <w:sz w:val="24"/>
        </w:rPr>
      </w:pPr>
    </w:p>
    <w:p w14:paraId="4270C90E" w14:textId="37DC2B7E" w:rsidR="003905EC" w:rsidRPr="00513105" w:rsidRDefault="00AC3054" w:rsidP="00513105">
      <w:pPr>
        <w:pStyle w:val="Corps"/>
        <w:tabs>
          <w:tab w:val="left" w:pos="7087"/>
          <w:tab w:val="left" w:pos="7795"/>
        </w:tabs>
        <w:spacing w:line="240" w:lineRule="auto"/>
        <w:rPr>
          <w:rFonts w:ascii="Times" w:eastAsiaTheme="minorHAnsi" w:hAnsi="Times" w:cstheme="minorBidi"/>
          <w:color w:val="auto"/>
          <w:sz w:val="24"/>
          <w:szCs w:val="24"/>
        </w:rPr>
      </w:pPr>
      <w:r>
        <w:rPr>
          <w:rFonts w:ascii="Times" w:hAnsi="Times"/>
          <w:color w:val="auto"/>
          <w:sz w:val="24"/>
        </w:rPr>
        <w:t xml:space="preserve">Em 1981, pela primeira vez, ele enfia um traje de relógio de mergulho com um espírito esporte chique de pioneiro do estilo. O êxito é fulgurante. </w:t>
      </w:r>
    </w:p>
    <w:p w14:paraId="0FAD978E" w14:textId="77777777" w:rsidR="003905EC" w:rsidRPr="0055232F" w:rsidRDefault="003905EC" w:rsidP="00513105">
      <w:pPr>
        <w:pStyle w:val="Corps"/>
        <w:tabs>
          <w:tab w:val="left" w:pos="7087"/>
          <w:tab w:val="left" w:pos="7795"/>
        </w:tabs>
        <w:spacing w:line="240" w:lineRule="auto"/>
        <w:rPr>
          <w:rFonts w:ascii="Times" w:eastAsiaTheme="minorHAnsi" w:hAnsi="Times" w:cstheme="minorBidi"/>
          <w:color w:val="auto"/>
          <w:sz w:val="24"/>
          <w:szCs w:val="24"/>
          <w:lang w:val="pt-PT"/>
        </w:rPr>
      </w:pPr>
    </w:p>
    <w:p w14:paraId="14D96886" w14:textId="77777777" w:rsidR="00AA3AE2" w:rsidRDefault="00597D19" w:rsidP="00513105">
      <w:pPr>
        <w:pStyle w:val="Corps"/>
        <w:tabs>
          <w:tab w:val="left" w:pos="7087"/>
          <w:tab w:val="left" w:pos="7795"/>
        </w:tabs>
        <w:spacing w:line="240" w:lineRule="auto"/>
        <w:rPr>
          <w:rFonts w:ascii="Times" w:hAnsi="Times"/>
          <w:color w:val="auto"/>
          <w:sz w:val="24"/>
        </w:rPr>
      </w:pPr>
      <w:r>
        <w:rPr>
          <w:rFonts w:ascii="Times" w:hAnsi="Times"/>
          <w:color w:val="auto"/>
          <w:sz w:val="24"/>
        </w:rPr>
        <w:t xml:space="preserve">Quatro anos mais tarde, em 1985, é apresentado a terceira geração da coleção. O </w:t>
      </w:r>
      <w:proofErr w:type="spellStart"/>
      <w:r>
        <w:rPr>
          <w:rFonts w:ascii="Times" w:hAnsi="Times"/>
          <w:color w:val="auto"/>
          <w:sz w:val="24"/>
        </w:rPr>
        <w:t>bisel</w:t>
      </w:r>
      <w:proofErr w:type="spellEnd"/>
      <w:r>
        <w:rPr>
          <w:rFonts w:ascii="Times" w:hAnsi="Times"/>
          <w:color w:val="auto"/>
          <w:sz w:val="24"/>
        </w:rPr>
        <w:t xml:space="preserve"> se transforma para uma abordagem mais suave e menos angulosa. A caixa e a bracelete também são revistos e se arredondam graças ao polimento e </w:t>
      </w:r>
      <w:proofErr w:type="spellStart"/>
      <w:r>
        <w:rPr>
          <w:rFonts w:ascii="Times" w:hAnsi="Times"/>
          <w:color w:val="auto"/>
          <w:sz w:val="24"/>
        </w:rPr>
        <w:t>escovagem</w:t>
      </w:r>
      <w:proofErr w:type="spellEnd"/>
      <w:r>
        <w:rPr>
          <w:rFonts w:ascii="Times" w:hAnsi="Times"/>
          <w:color w:val="auto"/>
          <w:sz w:val="24"/>
        </w:rPr>
        <w:t xml:space="preserve"> de suas superfícies. O Riviera alcança um novo marco em termos de sofisticação e de confiabilidade com, entre outros, uma coroa roscada, miniatura, que aumenta a estanqueidade. </w:t>
      </w:r>
    </w:p>
    <w:p w14:paraId="03587859" w14:textId="01BD14FB" w:rsidR="00AA3AE2" w:rsidRDefault="00AA3AE2" w:rsidP="00AA3AE2">
      <w:pPr>
        <w:pStyle w:val="Corps"/>
        <w:tabs>
          <w:tab w:val="left" w:pos="7087"/>
          <w:tab w:val="left" w:pos="7795"/>
        </w:tabs>
        <w:spacing w:line="240" w:lineRule="auto"/>
        <w:rPr>
          <w:rFonts w:ascii="Times" w:hAnsi="Times"/>
          <w:color w:val="auto"/>
          <w:sz w:val="24"/>
        </w:rPr>
      </w:pPr>
    </w:p>
    <w:p w14:paraId="22AF32A4" w14:textId="4DDA8B84" w:rsidR="003905EC" w:rsidRPr="00AA3AE2" w:rsidRDefault="00AA3AE2" w:rsidP="00AA3AE2">
      <w:pPr>
        <w:pStyle w:val="Corps"/>
        <w:tabs>
          <w:tab w:val="left" w:pos="7087"/>
          <w:tab w:val="left" w:pos="7795"/>
        </w:tabs>
        <w:spacing w:line="240" w:lineRule="auto"/>
        <w:rPr>
          <w:rFonts w:ascii="Times" w:hAnsi="Times"/>
          <w:color w:val="auto"/>
          <w:sz w:val="24"/>
        </w:rPr>
      </w:pPr>
      <w:r w:rsidRPr="0021653B">
        <w:rPr>
          <w:rFonts w:ascii="Times" w:hAnsi="Times"/>
          <w:b/>
          <w:bCs/>
          <w:noProof/>
        </w:rPr>
        <mc:AlternateContent>
          <mc:Choice Requires="wps">
            <w:drawing>
              <wp:anchor distT="45720" distB="45720" distL="114300" distR="114300" simplePos="0" relativeHeight="251669504" behindDoc="0" locked="0" layoutInCell="1" allowOverlap="1" wp14:anchorId="4D1ABA2E" wp14:editId="3A8808D9">
                <wp:simplePos x="0" y="0"/>
                <wp:positionH relativeFrom="margin">
                  <wp:align>right</wp:align>
                </wp:positionH>
                <wp:positionV relativeFrom="paragraph">
                  <wp:posOffset>9576</wp:posOffset>
                </wp:positionV>
                <wp:extent cx="2360930" cy="140462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19583A7" w14:textId="6524A1AA" w:rsidR="00AA3AE2" w:rsidRPr="0021653B" w:rsidRDefault="00AA3AE2" w:rsidP="00AA3AE2">
                            <w:pPr>
                              <w:jc w:val="right"/>
                              <w:rPr>
                                <w:rFonts w:ascii="Sabon LT Std" w:hAnsi="Sabon LT Std"/>
                                <w:i/>
                                <w:iCs/>
                                <w:sz w:val="20"/>
                                <w:szCs w:val="20"/>
                                <w:lang w:val="en-US"/>
                              </w:rPr>
                            </w:pPr>
                            <w:r w:rsidRPr="0021653B">
                              <w:rPr>
                                <w:rFonts w:ascii="Sabon LT Std" w:hAnsi="Sabon LT Std"/>
                                <w:i/>
                                <w:iCs/>
                                <w:sz w:val="20"/>
                                <w:szCs w:val="20"/>
                              </w:rPr>
                              <w:t>Riviera</w:t>
                            </w:r>
                            <w:r w:rsidR="00B916DE">
                              <w:rPr>
                                <w:rFonts w:ascii="Sabon LT Std" w:hAnsi="Sabon LT Std"/>
                                <w:i/>
                                <w:iCs/>
                                <w:sz w:val="20"/>
                                <w:szCs w:val="20"/>
                              </w:rPr>
                              <w:t xml:space="preserve">- </w:t>
                            </w:r>
                            <w:r w:rsidRPr="0021653B">
                              <w:rPr>
                                <w:rFonts w:ascii="Sabon LT Std" w:hAnsi="Sabon LT Std"/>
                                <w:i/>
                                <w:iCs/>
                                <w:sz w:val="20"/>
                                <w:szCs w:val="20"/>
                              </w:rPr>
                              <w:t xml:space="preserve"> </w:t>
                            </w:r>
                            <w:r>
                              <w:rPr>
                                <w:rFonts w:ascii="Sabon LT Std" w:hAnsi="Sabon LT Std"/>
                                <w:i/>
                                <w:iCs/>
                                <w:sz w:val="20"/>
                                <w:szCs w:val="20"/>
                              </w:rPr>
                              <w:t xml:space="preserve">2nd </w:t>
                            </w:r>
                            <w:proofErr w:type="spellStart"/>
                            <w:r w:rsidRPr="0021653B">
                              <w:rPr>
                                <w:rFonts w:ascii="Sabon LT Std" w:hAnsi="Sabon LT Std"/>
                                <w:i/>
                                <w:iCs/>
                                <w:sz w:val="20"/>
                                <w:szCs w:val="20"/>
                              </w:rPr>
                              <w:t>Generation</w:t>
                            </w:r>
                            <w:proofErr w:type="spellEnd"/>
                            <w:r w:rsidRPr="0021653B">
                              <w:rPr>
                                <w:rFonts w:ascii="Sabon LT Std" w:hAnsi="Sabon LT Std"/>
                                <w:i/>
                                <w:iCs/>
                                <w:sz w:val="20"/>
                                <w:szCs w:val="20"/>
                              </w:rPr>
                              <w:t xml:space="preserve"> - 19</w:t>
                            </w:r>
                            <w:r>
                              <w:rPr>
                                <w:rFonts w:ascii="Sabon LT Std" w:hAnsi="Sabon LT Std"/>
                                <w:i/>
                                <w:iCs/>
                                <w:sz w:val="20"/>
                                <w:szCs w:val="20"/>
                              </w:rPr>
                              <w:t>81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D1ABA2E" id="_x0000_s1029" type="#_x0000_t202" style="position:absolute;left:0;text-align:left;margin-left:134.7pt;margin-top:.75pt;width:185.9pt;height:110.6pt;z-index:251669504;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" filled="f" stroked="f">
                <v:textbox style="mso-fit-shape-to-text:t">
                  <w:txbxContent>
                    <w:p w14:paraId="419583A7" w14:textId="6524A1AA" w:rsidR="00AA3AE2" w:rsidRPr="0021653B" w:rsidRDefault="00AA3AE2" w:rsidP="00AA3AE2">
                      <w:pPr>
                        <w:jc w:val="right"/>
                        <w:rPr>
                          <w:rFonts w:ascii="Sabon LT Std" w:hAnsi="Sabon LT Std"/>
                          <w:i/>
                          <w:iCs/>
                          <w:sz w:val="20"/>
                          <w:szCs w:val="20"/>
                          <w:lang w:val="en-US"/>
                        </w:rPr>
                      </w:pPr>
                      <w:r w:rsidRPr="0021653B">
                        <w:rPr>
                          <w:rFonts w:ascii="Sabon LT Std" w:hAnsi="Sabon LT Std"/>
                          <w:i/>
                          <w:iCs/>
                          <w:sz w:val="20"/>
                          <w:szCs w:val="20"/>
                        </w:rPr>
                        <w:t>Riviera</w:t>
                      </w:r>
                      <w:r w:rsidR="00B916DE">
                        <w:rPr>
                          <w:rFonts w:ascii="Sabon LT Std" w:hAnsi="Sabon LT Std"/>
                          <w:i/>
                          <w:iCs/>
                          <w:sz w:val="20"/>
                          <w:szCs w:val="20"/>
                        </w:rPr>
                        <w:t xml:space="preserve">- </w:t>
                      </w:r>
                      <w:r w:rsidRPr="0021653B">
                        <w:rPr>
                          <w:rFonts w:ascii="Sabon LT Std" w:hAnsi="Sabon LT Std"/>
                          <w:i/>
                          <w:iCs/>
                          <w:sz w:val="20"/>
                          <w:szCs w:val="20"/>
                        </w:rPr>
                        <w:t xml:space="preserve"> </w:t>
                      </w:r>
                      <w:r>
                        <w:rPr>
                          <w:rFonts w:ascii="Sabon LT Std" w:hAnsi="Sabon LT Std"/>
                          <w:i/>
                          <w:iCs/>
                          <w:sz w:val="20"/>
                          <w:szCs w:val="20"/>
                        </w:rPr>
                        <w:t xml:space="preserve">2nd </w:t>
                      </w:r>
                      <w:proofErr w:type="spellStart"/>
                      <w:r w:rsidRPr="0021653B">
                        <w:rPr>
                          <w:rFonts w:ascii="Sabon LT Std" w:hAnsi="Sabon LT Std"/>
                          <w:i/>
                          <w:iCs/>
                          <w:sz w:val="20"/>
                          <w:szCs w:val="20"/>
                        </w:rPr>
                        <w:t>Generation</w:t>
                      </w:r>
                      <w:proofErr w:type="spellEnd"/>
                      <w:r w:rsidRPr="0021653B">
                        <w:rPr>
                          <w:rFonts w:ascii="Sabon LT Std" w:hAnsi="Sabon LT Std"/>
                          <w:i/>
                          <w:iCs/>
                          <w:sz w:val="20"/>
                          <w:szCs w:val="20"/>
                        </w:rPr>
                        <w:t xml:space="preserve"> - 19</w:t>
                      </w:r>
                      <w:r>
                        <w:rPr>
                          <w:rFonts w:ascii="Sabon LT Std" w:hAnsi="Sabon LT Std"/>
                          <w:i/>
                          <w:iCs/>
                          <w:sz w:val="20"/>
                          <w:szCs w:val="20"/>
                        </w:rPr>
                        <w:t>81</w:t>
                      </w:r>
                    </w:p>
                  </w:txbxContent>
                </v:textbox>
                <w10:wrap type="square" anchorx="margin"/>
              </v:shape>
            </w:pict>
          </mc:Fallback>
        </mc:AlternateContent>
      </w:r>
      <w:r w:rsidR="00597D19">
        <w:rPr>
          <w:rFonts w:ascii="Times" w:hAnsi="Times"/>
          <w:color w:val="auto"/>
          <w:sz w:val="24"/>
        </w:rPr>
        <w:t xml:space="preserve">Para seu 20º aniversário, em 1993, ele se exibe em modelo cronógrafo, único no seu gênero. Nessa época, </w:t>
      </w:r>
      <w:proofErr w:type="spellStart"/>
      <w:r w:rsidR="00597D19">
        <w:rPr>
          <w:rFonts w:ascii="Times" w:hAnsi="Times"/>
          <w:color w:val="auto"/>
          <w:sz w:val="24"/>
        </w:rPr>
        <w:t>Baume</w:t>
      </w:r>
      <w:proofErr w:type="spellEnd"/>
      <w:r w:rsidR="00597D19">
        <w:rPr>
          <w:rFonts w:ascii="Times" w:hAnsi="Times"/>
          <w:color w:val="auto"/>
          <w:sz w:val="24"/>
        </w:rPr>
        <w:t xml:space="preserve"> &amp; </w:t>
      </w:r>
      <w:proofErr w:type="spellStart"/>
      <w:r w:rsidR="00597D19">
        <w:rPr>
          <w:rFonts w:ascii="Times" w:hAnsi="Times"/>
          <w:color w:val="auto"/>
          <w:sz w:val="24"/>
        </w:rPr>
        <w:t>Mercier</w:t>
      </w:r>
      <w:proofErr w:type="spellEnd"/>
      <w:r w:rsidR="00597D19">
        <w:rPr>
          <w:rFonts w:ascii="Times" w:hAnsi="Times"/>
          <w:color w:val="auto"/>
          <w:sz w:val="24"/>
        </w:rPr>
        <w:t xml:space="preserve"> cria mesmo um calendário completo Riviera inédito, em versão bicolor ou em ouro maciço que demonstra seu </w:t>
      </w:r>
      <w:r w:rsidR="00597D19">
        <w:rPr>
          <w:rFonts w:ascii="Times" w:hAnsi="Times"/>
          <w:i/>
          <w:iCs/>
          <w:color w:val="auto"/>
          <w:sz w:val="24"/>
        </w:rPr>
        <w:t>know-how</w:t>
      </w:r>
      <w:r w:rsidR="00597D19">
        <w:rPr>
          <w:rFonts w:ascii="Times" w:hAnsi="Times"/>
          <w:color w:val="auto"/>
          <w:sz w:val="24"/>
        </w:rPr>
        <w:t xml:space="preserve"> relojoeiro incomparável. Para as senhoras, a Maison introduz então uma versão de diâmetro menor na edição bicolor. </w:t>
      </w:r>
    </w:p>
    <w:p w14:paraId="6533CE5F" w14:textId="77777777" w:rsidR="003905EC" w:rsidRPr="0055232F" w:rsidRDefault="003905EC" w:rsidP="00513105">
      <w:pPr>
        <w:pStyle w:val="Corps"/>
        <w:tabs>
          <w:tab w:val="left" w:pos="7087"/>
          <w:tab w:val="left" w:pos="7795"/>
        </w:tabs>
        <w:spacing w:line="240" w:lineRule="auto"/>
        <w:rPr>
          <w:rFonts w:ascii="Times" w:eastAsiaTheme="minorHAnsi" w:hAnsi="Times" w:cstheme="minorBidi"/>
          <w:color w:val="auto"/>
          <w:sz w:val="24"/>
          <w:szCs w:val="24"/>
          <w:lang w:val="pt-PT"/>
        </w:rPr>
      </w:pPr>
    </w:p>
    <w:p w14:paraId="25679B9E" w14:textId="77777777" w:rsidR="00AA3AE2" w:rsidRDefault="00AA3AE2" w:rsidP="00513105">
      <w:pPr>
        <w:pStyle w:val="Corps"/>
        <w:tabs>
          <w:tab w:val="left" w:pos="7087"/>
          <w:tab w:val="left" w:pos="7795"/>
        </w:tabs>
        <w:spacing w:line="240" w:lineRule="auto"/>
        <w:rPr>
          <w:rFonts w:ascii="Times" w:hAnsi="Times"/>
          <w:color w:val="auto"/>
          <w:sz w:val="24"/>
        </w:rPr>
      </w:pPr>
    </w:p>
    <w:p w14:paraId="604740B5" w14:textId="77777777" w:rsidR="00AA3AE2" w:rsidRDefault="00AA3AE2" w:rsidP="00513105">
      <w:pPr>
        <w:pStyle w:val="Corps"/>
        <w:tabs>
          <w:tab w:val="left" w:pos="7087"/>
          <w:tab w:val="left" w:pos="7795"/>
        </w:tabs>
        <w:spacing w:line="240" w:lineRule="auto"/>
        <w:rPr>
          <w:rFonts w:ascii="Times" w:hAnsi="Times"/>
          <w:color w:val="auto"/>
          <w:sz w:val="24"/>
        </w:rPr>
      </w:pPr>
    </w:p>
    <w:p w14:paraId="5B545C6E" w14:textId="77777777" w:rsidR="00AA3AE2" w:rsidRDefault="00AA3AE2" w:rsidP="00513105">
      <w:pPr>
        <w:pStyle w:val="Corps"/>
        <w:tabs>
          <w:tab w:val="left" w:pos="7087"/>
          <w:tab w:val="left" w:pos="7795"/>
        </w:tabs>
        <w:spacing w:line="240" w:lineRule="auto"/>
        <w:rPr>
          <w:rFonts w:ascii="Times" w:hAnsi="Times"/>
          <w:color w:val="auto"/>
          <w:sz w:val="24"/>
        </w:rPr>
      </w:pPr>
    </w:p>
    <w:p w14:paraId="736566F1" w14:textId="77777777" w:rsidR="00AA3AE2" w:rsidRDefault="00AA3AE2" w:rsidP="00513105">
      <w:pPr>
        <w:pStyle w:val="Corps"/>
        <w:tabs>
          <w:tab w:val="left" w:pos="7087"/>
          <w:tab w:val="left" w:pos="7795"/>
        </w:tabs>
        <w:spacing w:line="240" w:lineRule="auto"/>
        <w:rPr>
          <w:rFonts w:ascii="Times" w:hAnsi="Times"/>
          <w:color w:val="auto"/>
          <w:sz w:val="24"/>
        </w:rPr>
      </w:pPr>
    </w:p>
    <w:p w14:paraId="4721DDB5" w14:textId="1B0BD6FB" w:rsidR="00AA3AE2" w:rsidRDefault="00AA3AE2" w:rsidP="00AA3AE2">
      <w:pPr>
        <w:pStyle w:val="Corps"/>
        <w:tabs>
          <w:tab w:val="left" w:pos="7087"/>
          <w:tab w:val="left" w:pos="7795"/>
        </w:tabs>
        <w:spacing w:line="240" w:lineRule="auto"/>
        <w:jc w:val="center"/>
        <w:rPr>
          <w:rFonts w:ascii="Times" w:hAnsi="Times"/>
          <w:color w:val="auto"/>
          <w:sz w:val="24"/>
        </w:rPr>
      </w:pPr>
      <w:r w:rsidRPr="00AA3AE2">
        <w:rPr>
          <w:rFonts w:ascii="Times" w:hAnsi="Times"/>
          <w:noProof/>
          <w:color w:val="auto"/>
          <w:sz w:val="24"/>
        </w:rPr>
        <w:lastRenderedPageBreak/>
        <w:drawing>
          <wp:anchor distT="0" distB="0" distL="114300" distR="114300" simplePos="0" relativeHeight="251671552" behindDoc="0" locked="0" layoutInCell="1" allowOverlap="1" wp14:anchorId="1A980FE6" wp14:editId="5C030522">
            <wp:simplePos x="0" y="0"/>
            <wp:positionH relativeFrom="column">
              <wp:posOffset>2497147</wp:posOffset>
            </wp:positionH>
            <wp:positionV relativeFrom="paragraph">
              <wp:posOffset>1905</wp:posOffset>
            </wp:positionV>
            <wp:extent cx="2355215" cy="3239770"/>
            <wp:effectExtent l="0" t="0" r="698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0M0645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55215" cy="3239770"/>
                    </a:xfrm>
                    <a:prstGeom prst="rect">
                      <a:avLst/>
                    </a:prstGeom>
                  </pic:spPr>
                </pic:pic>
              </a:graphicData>
            </a:graphic>
          </wp:anchor>
        </w:drawing>
      </w:r>
      <w:r w:rsidRPr="00AA3AE2">
        <w:rPr>
          <w:rFonts w:ascii="Times" w:hAnsi="Times"/>
          <w:noProof/>
          <w:color w:val="auto"/>
          <w:sz w:val="24"/>
        </w:rPr>
        <w:drawing>
          <wp:anchor distT="0" distB="0" distL="114300" distR="114300" simplePos="0" relativeHeight="251670528" behindDoc="0" locked="0" layoutInCell="1" allowOverlap="1" wp14:anchorId="69FA2243" wp14:editId="700C25E3">
            <wp:simplePos x="0" y="0"/>
            <wp:positionH relativeFrom="column">
              <wp:posOffset>934267</wp:posOffset>
            </wp:positionH>
            <wp:positionV relativeFrom="paragraph">
              <wp:posOffset>1905</wp:posOffset>
            </wp:positionV>
            <wp:extent cx="2348230" cy="3230245"/>
            <wp:effectExtent l="0" t="0" r="0" b="825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0M05680.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48230" cy="3230245"/>
                    </a:xfrm>
                    <a:prstGeom prst="rect">
                      <a:avLst/>
                    </a:prstGeom>
                  </pic:spPr>
                </pic:pic>
              </a:graphicData>
            </a:graphic>
          </wp:anchor>
        </w:drawing>
      </w:r>
    </w:p>
    <w:p w14:paraId="25CE8257" w14:textId="2A6BA1F7" w:rsidR="00AA3AE2" w:rsidRDefault="00AA3AE2" w:rsidP="00513105">
      <w:pPr>
        <w:pStyle w:val="Corps"/>
        <w:tabs>
          <w:tab w:val="left" w:pos="7087"/>
          <w:tab w:val="left" w:pos="7795"/>
        </w:tabs>
        <w:spacing w:line="240" w:lineRule="auto"/>
        <w:rPr>
          <w:rFonts w:ascii="Times" w:hAnsi="Times"/>
          <w:color w:val="auto"/>
          <w:sz w:val="24"/>
        </w:rPr>
      </w:pPr>
    </w:p>
    <w:p w14:paraId="1890E64D" w14:textId="66576C04" w:rsidR="00AA3AE2" w:rsidRDefault="00AA3AE2" w:rsidP="00513105">
      <w:pPr>
        <w:pStyle w:val="Corps"/>
        <w:tabs>
          <w:tab w:val="left" w:pos="7087"/>
          <w:tab w:val="left" w:pos="7795"/>
        </w:tabs>
        <w:spacing w:line="240" w:lineRule="auto"/>
        <w:rPr>
          <w:rFonts w:ascii="Times" w:hAnsi="Times"/>
          <w:color w:val="auto"/>
          <w:sz w:val="24"/>
        </w:rPr>
      </w:pPr>
    </w:p>
    <w:p w14:paraId="6AC05E9C" w14:textId="4FBA28A1" w:rsidR="00AA3AE2" w:rsidRDefault="00AA3AE2" w:rsidP="00513105">
      <w:pPr>
        <w:pStyle w:val="Corps"/>
        <w:tabs>
          <w:tab w:val="left" w:pos="7087"/>
          <w:tab w:val="left" w:pos="7795"/>
        </w:tabs>
        <w:spacing w:line="240" w:lineRule="auto"/>
        <w:rPr>
          <w:rFonts w:ascii="Times" w:hAnsi="Times"/>
          <w:color w:val="auto"/>
          <w:sz w:val="24"/>
        </w:rPr>
      </w:pPr>
    </w:p>
    <w:p w14:paraId="532C928B" w14:textId="55D211B5" w:rsidR="00AA3AE2" w:rsidRDefault="00AA3AE2" w:rsidP="00513105">
      <w:pPr>
        <w:pStyle w:val="Corps"/>
        <w:tabs>
          <w:tab w:val="left" w:pos="7087"/>
          <w:tab w:val="left" w:pos="7795"/>
        </w:tabs>
        <w:spacing w:line="240" w:lineRule="auto"/>
        <w:rPr>
          <w:rFonts w:ascii="Times" w:hAnsi="Times"/>
          <w:color w:val="auto"/>
          <w:sz w:val="24"/>
        </w:rPr>
      </w:pPr>
    </w:p>
    <w:p w14:paraId="18DE9955" w14:textId="26715B58" w:rsidR="00AA3AE2" w:rsidRDefault="00AA3AE2" w:rsidP="00513105">
      <w:pPr>
        <w:pStyle w:val="Corps"/>
        <w:tabs>
          <w:tab w:val="left" w:pos="7087"/>
          <w:tab w:val="left" w:pos="7795"/>
        </w:tabs>
        <w:spacing w:line="240" w:lineRule="auto"/>
        <w:rPr>
          <w:rFonts w:ascii="Times" w:hAnsi="Times"/>
          <w:color w:val="auto"/>
          <w:sz w:val="24"/>
        </w:rPr>
      </w:pPr>
    </w:p>
    <w:p w14:paraId="4073B18E" w14:textId="2A45E352" w:rsidR="00AA3AE2" w:rsidRDefault="00AA3AE2" w:rsidP="00513105">
      <w:pPr>
        <w:pStyle w:val="Corps"/>
        <w:tabs>
          <w:tab w:val="left" w:pos="7087"/>
          <w:tab w:val="left" w:pos="7795"/>
        </w:tabs>
        <w:spacing w:line="240" w:lineRule="auto"/>
        <w:rPr>
          <w:rFonts w:ascii="Times" w:hAnsi="Times"/>
          <w:color w:val="auto"/>
          <w:sz w:val="24"/>
        </w:rPr>
      </w:pPr>
    </w:p>
    <w:p w14:paraId="1C3F4E03" w14:textId="5722C2F1" w:rsidR="00AA3AE2" w:rsidRDefault="00AA3AE2" w:rsidP="00513105">
      <w:pPr>
        <w:pStyle w:val="Corps"/>
        <w:tabs>
          <w:tab w:val="left" w:pos="7087"/>
          <w:tab w:val="left" w:pos="7795"/>
        </w:tabs>
        <w:spacing w:line="240" w:lineRule="auto"/>
        <w:rPr>
          <w:rFonts w:ascii="Times" w:hAnsi="Times"/>
          <w:color w:val="auto"/>
          <w:sz w:val="24"/>
        </w:rPr>
      </w:pPr>
    </w:p>
    <w:p w14:paraId="00A383A9" w14:textId="5E033CFD" w:rsidR="00AA3AE2" w:rsidRDefault="00AA3AE2" w:rsidP="00513105">
      <w:pPr>
        <w:pStyle w:val="Corps"/>
        <w:tabs>
          <w:tab w:val="left" w:pos="7087"/>
          <w:tab w:val="left" w:pos="7795"/>
        </w:tabs>
        <w:spacing w:line="240" w:lineRule="auto"/>
        <w:rPr>
          <w:rFonts w:ascii="Times" w:hAnsi="Times"/>
          <w:color w:val="auto"/>
          <w:sz w:val="24"/>
        </w:rPr>
      </w:pPr>
    </w:p>
    <w:p w14:paraId="10D612E1" w14:textId="0F701B07" w:rsidR="00AA3AE2" w:rsidRDefault="00AA3AE2" w:rsidP="00513105">
      <w:pPr>
        <w:pStyle w:val="Corps"/>
        <w:tabs>
          <w:tab w:val="left" w:pos="7087"/>
          <w:tab w:val="left" w:pos="7795"/>
        </w:tabs>
        <w:spacing w:line="240" w:lineRule="auto"/>
        <w:rPr>
          <w:rFonts w:ascii="Times" w:hAnsi="Times"/>
          <w:color w:val="auto"/>
          <w:sz w:val="24"/>
        </w:rPr>
      </w:pPr>
    </w:p>
    <w:p w14:paraId="119AD06D" w14:textId="59F74B59" w:rsidR="00AA3AE2" w:rsidRDefault="00AA3AE2" w:rsidP="00513105">
      <w:pPr>
        <w:pStyle w:val="Corps"/>
        <w:tabs>
          <w:tab w:val="left" w:pos="7087"/>
          <w:tab w:val="left" w:pos="7795"/>
        </w:tabs>
        <w:spacing w:line="240" w:lineRule="auto"/>
        <w:rPr>
          <w:rFonts w:ascii="Times" w:hAnsi="Times"/>
          <w:color w:val="auto"/>
          <w:sz w:val="24"/>
        </w:rPr>
      </w:pPr>
    </w:p>
    <w:p w14:paraId="121ABF0F" w14:textId="44B43B45" w:rsidR="00AA3AE2" w:rsidRDefault="00AA3AE2" w:rsidP="00513105">
      <w:pPr>
        <w:pStyle w:val="Corps"/>
        <w:tabs>
          <w:tab w:val="left" w:pos="7087"/>
          <w:tab w:val="left" w:pos="7795"/>
        </w:tabs>
        <w:spacing w:line="240" w:lineRule="auto"/>
        <w:rPr>
          <w:rFonts w:ascii="Times" w:hAnsi="Times"/>
          <w:color w:val="auto"/>
          <w:sz w:val="24"/>
        </w:rPr>
      </w:pPr>
    </w:p>
    <w:p w14:paraId="21C91187" w14:textId="0F5C95D8" w:rsidR="00AA3AE2" w:rsidRDefault="00AA3AE2" w:rsidP="00513105">
      <w:pPr>
        <w:pStyle w:val="Corps"/>
        <w:tabs>
          <w:tab w:val="left" w:pos="7087"/>
          <w:tab w:val="left" w:pos="7795"/>
        </w:tabs>
        <w:spacing w:line="240" w:lineRule="auto"/>
        <w:rPr>
          <w:rFonts w:ascii="Times" w:hAnsi="Times"/>
          <w:color w:val="auto"/>
          <w:sz w:val="24"/>
        </w:rPr>
      </w:pPr>
    </w:p>
    <w:p w14:paraId="01214BA1" w14:textId="7B16D779" w:rsidR="00AA3AE2" w:rsidRDefault="00AA3AE2" w:rsidP="00513105">
      <w:pPr>
        <w:pStyle w:val="Corps"/>
        <w:tabs>
          <w:tab w:val="left" w:pos="7087"/>
          <w:tab w:val="left" w:pos="7795"/>
        </w:tabs>
        <w:spacing w:line="240" w:lineRule="auto"/>
        <w:rPr>
          <w:rFonts w:ascii="Times" w:hAnsi="Times"/>
          <w:color w:val="auto"/>
          <w:sz w:val="24"/>
        </w:rPr>
      </w:pPr>
    </w:p>
    <w:p w14:paraId="5C86D278" w14:textId="761BA6E4" w:rsidR="00AA3AE2" w:rsidRDefault="00AA3AE2" w:rsidP="00513105">
      <w:pPr>
        <w:pStyle w:val="Corps"/>
        <w:tabs>
          <w:tab w:val="left" w:pos="7087"/>
          <w:tab w:val="left" w:pos="7795"/>
        </w:tabs>
        <w:spacing w:line="240" w:lineRule="auto"/>
        <w:rPr>
          <w:rFonts w:ascii="Times" w:hAnsi="Times"/>
          <w:color w:val="auto"/>
          <w:sz w:val="24"/>
        </w:rPr>
      </w:pPr>
    </w:p>
    <w:p w14:paraId="68F892C8" w14:textId="0EEF955C" w:rsidR="00AA3AE2" w:rsidRDefault="00AA3AE2" w:rsidP="00513105">
      <w:pPr>
        <w:pStyle w:val="Corps"/>
        <w:tabs>
          <w:tab w:val="left" w:pos="7087"/>
          <w:tab w:val="left" w:pos="7795"/>
        </w:tabs>
        <w:spacing w:line="240" w:lineRule="auto"/>
        <w:rPr>
          <w:rFonts w:ascii="Times" w:hAnsi="Times"/>
          <w:color w:val="auto"/>
          <w:sz w:val="24"/>
        </w:rPr>
      </w:pPr>
      <w:r w:rsidRPr="0021653B">
        <w:rPr>
          <w:rFonts w:ascii="Times" w:hAnsi="Times"/>
          <w:b/>
          <w:bCs/>
          <w:noProof/>
        </w:rPr>
        <mc:AlternateContent>
          <mc:Choice Requires="wps">
            <w:drawing>
              <wp:anchor distT="45720" distB="45720" distL="114300" distR="114300" simplePos="0" relativeHeight="251673600" behindDoc="0" locked="0" layoutInCell="1" allowOverlap="1" wp14:anchorId="4C57CCBC" wp14:editId="18419A74">
                <wp:simplePos x="0" y="0"/>
                <wp:positionH relativeFrom="margin">
                  <wp:align>right</wp:align>
                </wp:positionH>
                <wp:positionV relativeFrom="paragraph">
                  <wp:posOffset>360680</wp:posOffset>
                </wp:positionV>
                <wp:extent cx="5766435" cy="242570"/>
                <wp:effectExtent l="0" t="0" r="0" b="508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242570"/>
                        </a:xfrm>
                        <a:prstGeom prst="rect">
                          <a:avLst/>
                        </a:prstGeom>
                        <a:noFill/>
                        <a:ln w="9525">
                          <a:noFill/>
                          <a:miter lim="800000"/>
                          <a:headEnd/>
                          <a:tailEnd/>
                        </a:ln>
                      </wps:spPr>
                      <wps:txbx>
                        <w:txbxContent>
                          <w:p w14:paraId="0EE1D8FE" w14:textId="3C9F739B" w:rsidR="00AA3AE2" w:rsidRPr="0021653B" w:rsidRDefault="00AA3AE2" w:rsidP="00AA3AE2">
                            <w:pPr>
                              <w:jc w:val="center"/>
                              <w:rPr>
                                <w:rFonts w:ascii="Sabon LT Std" w:hAnsi="Sabon LT Std"/>
                                <w:i/>
                                <w:iCs/>
                                <w:sz w:val="20"/>
                                <w:szCs w:val="20"/>
                                <w:lang w:val="en-US"/>
                              </w:rPr>
                            </w:pPr>
                            <w:r w:rsidRPr="0021653B">
                              <w:rPr>
                                <w:rFonts w:ascii="Sabon LT Std" w:hAnsi="Sabon LT Std"/>
                                <w:i/>
                                <w:iCs/>
                                <w:sz w:val="20"/>
                                <w:szCs w:val="20"/>
                              </w:rPr>
                              <w:t xml:space="preserve">Riviera </w:t>
                            </w:r>
                            <w:r w:rsidR="00B916DE">
                              <w:rPr>
                                <w:rFonts w:ascii="Sabon LT Std" w:hAnsi="Sabon LT Std"/>
                                <w:i/>
                                <w:iCs/>
                                <w:sz w:val="20"/>
                                <w:szCs w:val="20"/>
                              </w:rPr>
                              <w:t xml:space="preserve">- </w:t>
                            </w:r>
                            <w:r>
                              <w:rPr>
                                <w:rFonts w:ascii="Sabon LT Std" w:hAnsi="Sabon LT Std"/>
                                <w:i/>
                                <w:iCs/>
                                <w:sz w:val="20"/>
                                <w:szCs w:val="20"/>
                              </w:rPr>
                              <w:t xml:space="preserve">3rd </w:t>
                            </w:r>
                            <w:proofErr w:type="spellStart"/>
                            <w:r w:rsidRPr="0021653B">
                              <w:rPr>
                                <w:rFonts w:ascii="Sabon LT Std" w:hAnsi="Sabon LT Std"/>
                                <w:i/>
                                <w:iCs/>
                                <w:sz w:val="20"/>
                                <w:szCs w:val="20"/>
                              </w:rPr>
                              <w:t>Generation</w:t>
                            </w:r>
                            <w:proofErr w:type="spellEnd"/>
                            <w:r w:rsidRPr="0021653B">
                              <w:rPr>
                                <w:rFonts w:ascii="Sabon LT Std" w:hAnsi="Sabon LT Std"/>
                                <w:i/>
                                <w:iCs/>
                                <w:sz w:val="20"/>
                                <w:szCs w:val="20"/>
                              </w:rPr>
                              <w:t xml:space="preserve"> </w:t>
                            </w:r>
                            <w:r>
                              <w:rPr>
                                <w:rFonts w:ascii="Sabon LT Std" w:hAnsi="Sabon LT Std"/>
                                <w:i/>
                                <w:iCs/>
                                <w:sz w:val="20"/>
                                <w:szCs w:val="20"/>
                              </w:rPr>
                              <w:t xml:space="preserve">– </w:t>
                            </w:r>
                            <w:proofErr w:type="spellStart"/>
                            <w:r>
                              <w:rPr>
                                <w:rFonts w:ascii="Sabon LT Std" w:hAnsi="Sabon LT Std"/>
                                <w:i/>
                                <w:iCs/>
                                <w:sz w:val="20"/>
                                <w:szCs w:val="20"/>
                              </w:rPr>
                              <w:t>Complication</w:t>
                            </w:r>
                            <w:proofErr w:type="spellEnd"/>
                            <w:r>
                              <w:rPr>
                                <w:rFonts w:ascii="Sabon LT Std" w:hAnsi="Sabon LT Std"/>
                                <w:i/>
                                <w:iCs/>
                                <w:sz w:val="20"/>
                                <w:szCs w:val="20"/>
                              </w:rPr>
                              <w:t xml:space="preserve"> 1985 &amp; </w:t>
                            </w:r>
                            <w:proofErr w:type="spellStart"/>
                            <w:r>
                              <w:rPr>
                                <w:rFonts w:ascii="Sabon LT Std" w:hAnsi="Sabon LT Std"/>
                                <w:i/>
                                <w:iCs/>
                                <w:sz w:val="20"/>
                                <w:szCs w:val="20"/>
                              </w:rPr>
                              <w:t>Chrono</w:t>
                            </w:r>
                            <w:proofErr w:type="spellEnd"/>
                            <w:r>
                              <w:rPr>
                                <w:rFonts w:ascii="Sabon LT Std" w:hAnsi="Sabon LT Std"/>
                                <w:i/>
                                <w:iCs/>
                                <w:sz w:val="20"/>
                                <w:szCs w:val="20"/>
                              </w:rPr>
                              <w:t xml:space="preserve"> 1993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57CCBC" id="_x0000_s1030" type="#_x0000_t202" style="position:absolute;left:0;text-align:left;margin-left:402.85pt;margin-top:28.4pt;width:454.05pt;height:19.1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" filled="f" stroked="f">
                <v:textbox>
                  <w:txbxContent>
                    <w:p w14:paraId="0EE1D8FE" w14:textId="3C9F739B" w:rsidR="00AA3AE2" w:rsidRPr="0021653B" w:rsidRDefault="00AA3AE2" w:rsidP="00AA3AE2">
                      <w:pPr>
                        <w:jc w:val="center"/>
                        <w:rPr>
                          <w:rFonts w:ascii="Sabon LT Std" w:hAnsi="Sabon LT Std"/>
                          <w:i/>
                          <w:iCs/>
                          <w:sz w:val="20"/>
                          <w:szCs w:val="20"/>
                          <w:lang w:val="en-US"/>
                        </w:rPr>
                      </w:pPr>
                      <w:r w:rsidRPr="0021653B">
                        <w:rPr>
                          <w:rFonts w:ascii="Sabon LT Std" w:hAnsi="Sabon LT Std"/>
                          <w:i/>
                          <w:iCs/>
                          <w:sz w:val="20"/>
                          <w:szCs w:val="20"/>
                        </w:rPr>
                        <w:t xml:space="preserve">Riviera </w:t>
                      </w:r>
                      <w:r w:rsidR="00B916DE">
                        <w:rPr>
                          <w:rFonts w:ascii="Sabon LT Std" w:hAnsi="Sabon LT Std"/>
                          <w:i/>
                          <w:iCs/>
                          <w:sz w:val="20"/>
                          <w:szCs w:val="20"/>
                        </w:rPr>
                        <w:t xml:space="preserve">- </w:t>
                      </w:r>
                      <w:r>
                        <w:rPr>
                          <w:rFonts w:ascii="Sabon LT Std" w:hAnsi="Sabon LT Std"/>
                          <w:i/>
                          <w:iCs/>
                          <w:sz w:val="20"/>
                          <w:szCs w:val="20"/>
                        </w:rPr>
                        <w:t xml:space="preserve">3rd </w:t>
                      </w:r>
                      <w:proofErr w:type="spellStart"/>
                      <w:r w:rsidRPr="0021653B">
                        <w:rPr>
                          <w:rFonts w:ascii="Sabon LT Std" w:hAnsi="Sabon LT Std"/>
                          <w:i/>
                          <w:iCs/>
                          <w:sz w:val="20"/>
                          <w:szCs w:val="20"/>
                        </w:rPr>
                        <w:t>Generation</w:t>
                      </w:r>
                      <w:proofErr w:type="spellEnd"/>
                      <w:r w:rsidRPr="0021653B">
                        <w:rPr>
                          <w:rFonts w:ascii="Sabon LT Std" w:hAnsi="Sabon LT Std"/>
                          <w:i/>
                          <w:iCs/>
                          <w:sz w:val="20"/>
                          <w:szCs w:val="20"/>
                        </w:rPr>
                        <w:t xml:space="preserve"> </w:t>
                      </w:r>
                      <w:r>
                        <w:rPr>
                          <w:rFonts w:ascii="Sabon LT Std" w:hAnsi="Sabon LT Std"/>
                          <w:i/>
                          <w:iCs/>
                          <w:sz w:val="20"/>
                          <w:szCs w:val="20"/>
                        </w:rPr>
                        <w:t xml:space="preserve">– </w:t>
                      </w:r>
                      <w:proofErr w:type="spellStart"/>
                      <w:r>
                        <w:rPr>
                          <w:rFonts w:ascii="Sabon LT Std" w:hAnsi="Sabon LT Std"/>
                          <w:i/>
                          <w:iCs/>
                          <w:sz w:val="20"/>
                          <w:szCs w:val="20"/>
                        </w:rPr>
                        <w:t>Complication</w:t>
                      </w:r>
                      <w:proofErr w:type="spellEnd"/>
                      <w:r>
                        <w:rPr>
                          <w:rFonts w:ascii="Sabon LT Std" w:hAnsi="Sabon LT Std"/>
                          <w:i/>
                          <w:iCs/>
                          <w:sz w:val="20"/>
                          <w:szCs w:val="20"/>
                        </w:rPr>
                        <w:t xml:space="preserve"> 1985 &amp; </w:t>
                      </w:r>
                      <w:proofErr w:type="spellStart"/>
                      <w:r>
                        <w:rPr>
                          <w:rFonts w:ascii="Sabon LT Std" w:hAnsi="Sabon LT Std"/>
                          <w:i/>
                          <w:iCs/>
                          <w:sz w:val="20"/>
                          <w:szCs w:val="20"/>
                        </w:rPr>
                        <w:t>Chrono</w:t>
                      </w:r>
                      <w:proofErr w:type="spellEnd"/>
                      <w:r>
                        <w:rPr>
                          <w:rFonts w:ascii="Sabon LT Std" w:hAnsi="Sabon LT Std"/>
                          <w:i/>
                          <w:iCs/>
                          <w:sz w:val="20"/>
                          <w:szCs w:val="20"/>
                        </w:rPr>
                        <w:t xml:space="preserve"> 1993</w:t>
                      </w:r>
                    </w:p>
                  </w:txbxContent>
                </v:textbox>
                <w10:wrap type="square" anchorx="margin"/>
              </v:shape>
            </w:pict>
          </mc:Fallback>
        </mc:AlternateContent>
      </w:r>
    </w:p>
    <w:p w14:paraId="75CC401C" w14:textId="77777777" w:rsidR="00AA3AE2" w:rsidRDefault="00AA3AE2" w:rsidP="00513105">
      <w:pPr>
        <w:pStyle w:val="Corps"/>
        <w:tabs>
          <w:tab w:val="left" w:pos="7087"/>
          <w:tab w:val="left" w:pos="7795"/>
        </w:tabs>
        <w:spacing w:line="240" w:lineRule="auto"/>
        <w:rPr>
          <w:rFonts w:ascii="Times" w:hAnsi="Times"/>
          <w:color w:val="auto"/>
          <w:sz w:val="24"/>
        </w:rPr>
      </w:pPr>
    </w:p>
    <w:p w14:paraId="637EA1C2" w14:textId="7ECD8A18" w:rsidR="003905EC" w:rsidRDefault="00810BC5" w:rsidP="00513105">
      <w:pPr>
        <w:pStyle w:val="Corps"/>
        <w:tabs>
          <w:tab w:val="left" w:pos="7087"/>
          <w:tab w:val="left" w:pos="7795"/>
        </w:tabs>
        <w:spacing w:line="240" w:lineRule="auto"/>
        <w:rPr>
          <w:rFonts w:ascii="Times" w:hAnsi="Times"/>
          <w:color w:val="auto"/>
          <w:sz w:val="24"/>
        </w:rPr>
      </w:pPr>
      <w:r>
        <w:rPr>
          <w:rFonts w:ascii="Times" w:hAnsi="Times"/>
          <w:color w:val="auto"/>
          <w:sz w:val="24"/>
        </w:rPr>
        <w:t xml:space="preserve">Em 2004, </w:t>
      </w:r>
      <w:r w:rsidRPr="00AA3AE2">
        <w:rPr>
          <w:rFonts w:ascii="Times" w:hAnsi="Times"/>
          <w:b/>
          <w:bCs/>
          <w:color w:val="auto"/>
          <w:sz w:val="24"/>
        </w:rPr>
        <w:t xml:space="preserve">a coleção Riviera se engrandece com uma quarta geração bicéfala </w:t>
      </w:r>
      <w:r>
        <w:rPr>
          <w:rFonts w:ascii="Times" w:hAnsi="Times"/>
          <w:color w:val="auto"/>
          <w:sz w:val="24"/>
        </w:rPr>
        <w:t xml:space="preserve">com duas variantes, uma clássica e a outra esportiva. Para a linha “Classic”, </w:t>
      </w:r>
      <w:proofErr w:type="spellStart"/>
      <w:r>
        <w:rPr>
          <w:rFonts w:ascii="Times" w:hAnsi="Times"/>
          <w:color w:val="auto"/>
          <w:sz w:val="24"/>
        </w:rPr>
        <w:t>Baume</w:t>
      </w:r>
      <w:proofErr w:type="spellEnd"/>
      <w:r>
        <w:rPr>
          <w:rFonts w:ascii="Times" w:hAnsi="Times"/>
          <w:color w:val="auto"/>
          <w:sz w:val="24"/>
        </w:rPr>
        <w:t xml:space="preserve"> &amp; </w:t>
      </w:r>
      <w:proofErr w:type="spellStart"/>
      <w:r>
        <w:rPr>
          <w:rFonts w:ascii="Times" w:hAnsi="Times"/>
          <w:color w:val="auto"/>
          <w:sz w:val="24"/>
        </w:rPr>
        <w:t>Mercier</w:t>
      </w:r>
      <w:proofErr w:type="spellEnd"/>
      <w:r>
        <w:rPr>
          <w:rFonts w:ascii="Times" w:hAnsi="Times"/>
          <w:color w:val="auto"/>
          <w:sz w:val="24"/>
        </w:rPr>
        <w:t xml:space="preserve"> conserva a forma dodecagonal da caixa interpretando o mostrador em diferentes materiais e configurações. Quanto à linha “Sport”, pela primeira vez, o Riviera ostenta 4 parafusos em seu </w:t>
      </w:r>
      <w:proofErr w:type="spellStart"/>
      <w:r>
        <w:rPr>
          <w:rFonts w:ascii="Times" w:hAnsi="Times"/>
          <w:color w:val="auto"/>
          <w:sz w:val="24"/>
        </w:rPr>
        <w:t>bisel</w:t>
      </w:r>
      <w:proofErr w:type="spellEnd"/>
      <w:r>
        <w:rPr>
          <w:rFonts w:ascii="Times" w:hAnsi="Times"/>
          <w:color w:val="auto"/>
          <w:sz w:val="24"/>
        </w:rPr>
        <w:t xml:space="preserve"> que lhe conferem um visual atlético assumido, o qual conservará. </w:t>
      </w:r>
    </w:p>
    <w:p w14:paraId="2E37AFD5" w14:textId="296154A0" w:rsidR="00AA3AE2" w:rsidRDefault="00AA3AE2" w:rsidP="00513105">
      <w:pPr>
        <w:pStyle w:val="Corps"/>
        <w:tabs>
          <w:tab w:val="left" w:pos="7087"/>
          <w:tab w:val="left" w:pos="7795"/>
        </w:tabs>
        <w:spacing w:line="240" w:lineRule="auto"/>
        <w:rPr>
          <w:rFonts w:ascii="Times" w:eastAsiaTheme="minorHAnsi" w:hAnsi="Times" w:cstheme="minorBidi"/>
          <w:color w:val="auto"/>
          <w:sz w:val="24"/>
          <w:szCs w:val="24"/>
        </w:rPr>
      </w:pPr>
    </w:p>
    <w:p w14:paraId="15F8343A" w14:textId="6DF84E17" w:rsidR="00AA3AE2" w:rsidRPr="00513105" w:rsidRDefault="00AA3AE2" w:rsidP="00513105">
      <w:pPr>
        <w:pStyle w:val="Corps"/>
        <w:tabs>
          <w:tab w:val="left" w:pos="7087"/>
          <w:tab w:val="left" w:pos="7795"/>
        </w:tabs>
        <w:spacing w:line="240" w:lineRule="auto"/>
        <w:rPr>
          <w:rFonts w:ascii="Times" w:eastAsiaTheme="minorHAnsi" w:hAnsi="Times" w:cstheme="minorBidi"/>
          <w:color w:val="auto"/>
          <w:sz w:val="24"/>
          <w:szCs w:val="24"/>
        </w:rPr>
      </w:pPr>
      <w:r>
        <w:rPr>
          <w:noProof/>
        </w:rPr>
        <w:drawing>
          <wp:inline distT="0" distB="0" distL="0" distR="0" wp14:anchorId="69D8AAF5" wp14:editId="78BF6958">
            <wp:extent cx="5760720" cy="2378885"/>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35597" b="9387"/>
                    <a:stretch/>
                  </pic:blipFill>
                  <pic:spPr bwMode="auto">
                    <a:xfrm>
                      <a:off x="0" y="0"/>
                      <a:ext cx="5760720" cy="2378885"/>
                    </a:xfrm>
                    <a:prstGeom prst="rect">
                      <a:avLst/>
                    </a:prstGeom>
                    <a:noFill/>
                    <a:ln>
                      <a:noFill/>
                    </a:ln>
                    <a:extLst>
                      <a:ext uri="{53640926-AAD7-44D8-BBD7-CCE9431645EC}">
                        <a14:shadowObscured xmlns:a14="http://schemas.microsoft.com/office/drawing/2010/main"/>
                      </a:ext>
                    </a:extLst>
                  </pic:spPr>
                </pic:pic>
              </a:graphicData>
            </a:graphic>
          </wp:inline>
        </w:drawing>
      </w:r>
    </w:p>
    <w:p w14:paraId="6E208906" w14:textId="77777777" w:rsidR="003905EC" w:rsidRPr="0055232F" w:rsidRDefault="003905EC" w:rsidP="00513105">
      <w:pPr>
        <w:pStyle w:val="Corps"/>
        <w:tabs>
          <w:tab w:val="left" w:pos="7087"/>
          <w:tab w:val="left" w:pos="7795"/>
        </w:tabs>
        <w:spacing w:line="240" w:lineRule="auto"/>
        <w:rPr>
          <w:rFonts w:ascii="Times" w:eastAsiaTheme="minorHAnsi" w:hAnsi="Times" w:cstheme="minorBidi"/>
          <w:color w:val="auto"/>
          <w:sz w:val="24"/>
          <w:szCs w:val="24"/>
          <w:lang w:val="pt-PT"/>
        </w:rPr>
      </w:pPr>
    </w:p>
    <w:p w14:paraId="67D2944A" w14:textId="0209B919" w:rsidR="00AC3054" w:rsidRDefault="000B7C1E" w:rsidP="00513105">
      <w:pPr>
        <w:pStyle w:val="Corps"/>
        <w:tabs>
          <w:tab w:val="left" w:pos="7087"/>
          <w:tab w:val="left" w:pos="7795"/>
        </w:tabs>
        <w:spacing w:line="240" w:lineRule="auto"/>
        <w:rPr>
          <w:rFonts w:ascii="Times" w:eastAsiaTheme="minorHAnsi" w:hAnsi="Times" w:cstheme="minorBidi"/>
          <w:color w:val="auto"/>
          <w:sz w:val="24"/>
          <w:szCs w:val="24"/>
        </w:rPr>
      </w:pPr>
      <w:r>
        <w:rPr>
          <w:rFonts w:ascii="Times" w:hAnsi="Times"/>
          <w:color w:val="auto"/>
          <w:sz w:val="24"/>
        </w:rPr>
        <w:t>A</w:t>
      </w:r>
      <w:r w:rsidRPr="00AA3AE2">
        <w:rPr>
          <w:rFonts w:ascii="Times" w:hAnsi="Times"/>
          <w:b/>
          <w:bCs/>
          <w:color w:val="auto"/>
          <w:sz w:val="24"/>
        </w:rPr>
        <w:t xml:space="preserve"> quinta geração</w:t>
      </w:r>
      <w:r>
        <w:rPr>
          <w:rFonts w:ascii="Times" w:hAnsi="Times"/>
          <w:color w:val="auto"/>
          <w:sz w:val="24"/>
        </w:rPr>
        <w:t>, lançada em 202</w:t>
      </w:r>
      <w:r w:rsidR="0055232F">
        <w:rPr>
          <w:rFonts w:ascii="Times" w:hAnsi="Times"/>
          <w:color w:val="auto"/>
          <w:sz w:val="24"/>
        </w:rPr>
        <w:t>1</w:t>
      </w:r>
      <w:r>
        <w:rPr>
          <w:rFonts w:ascii="Times" w:hAnsi="Times"/>
          <w:color w:val="auto"/>
          <w:sz w:val="24"/>
        </w:rPr>
        <w:t xml:space="preserve">, perpetua sua personalidade esporte chique, atemporal, de múltiplas formas sem lhe retirar um ápice de seu caráter. </w:t>
      </w:r>
    </w:p>
    <w:p w14:paraId="2C5B485B" w14:textId="65339577" w:rsidR="00A65791" w:rsidRDefault="00A65791" w:rsidP="00513105">
      <w:pPr>
        <w:pStyle w:val="Corps"/>
        <w:tabs>
          <w:tab w:val="left" w:pos="7087"/>
          <w:tab w:val="left" w:pos="7795"/>
        </w:tabs>
        <w:spacing w:line="240" w:lineRule="auto"/>
        <w:rPr>
          <w:rFonts w:ascii="Times" w:eastAsiaTheme="minorHAnsi" w:hAnsi="Times" w:cstheme="minorBidi"/>
          <w:color w:val="auto"/>
          <w:sz w:val="24"/>
          <w:szCs w:val="24"/>
          <w:lang w:val="pt-PT"/>
        </w:rPr>
      </w:pPr>
    </w:p>
    <w:p w14:paraId="06F9F370" w14:textId="3DFCD72B" w:rsidR="00AA3AE2" w:rsidRDefault="00AA3AE2" w:rsidP="00513105">
      <w:pPr>
        <w:pStyle w:val="Corps"/>
        <w:tabs>
          <w:tab w:val="left" w:pos="7087"/>
          <w:tab w:val="left" w:pos="7795"/>
        </w:tabs>
        <w:spacing w:line="240" w:lineRule="auto"/>
        <w:rPr>
          <w:rFonts w:ascii="Times" w:eastAsiaTheme="minorHAnsi" w:hAnsi="Times" w:cstheme="minorBidi"/>
          <w:color w:val="auto"/>
          <w:sz w:val="24"/>
          <w:szCs w:val="24"/>
          <w:lang w:val="pt-PT"/>
        </w:rPr>
      </w:pPr>
    </w:p>
    <w:p w14:paraId="27D77167" w14:textId="77777777" w:rsidR="00AA3AE2" w:rsidRPr="0055232F" w:rsidRDefault="00AA3AE2" w:rsidP="00513105">
      <w:pPr>
        <w:pStyle w:val="Corps"/>
        <w:tabs>
          <w:tab w:val="left" w:pos="7087"/>
          <w:tab w:val="left" w:pos="7795"/>
        </w:tabs>
        <w:spacing w:line="240" w:lineRule="auto"/>
        <w:rPr>
          <w:rFonts w:ascii="Times" w:eastAsiaTheme="minorHAnsi" w:hAnsi="Times" w:cstheme="minorBidi"/>
          <w:color w:val="auto"/>
          <w:sz w:val="24"/>
          <w:szCs w:val="24"/>
          <w:lang w:val="pt-PT"/>
        </w:rPr>
      </w:pPr>
    </w:p>
    <w:p w14:paraId="38560196" w14:textId="56879C46" w:rsidR="00513105" w:rsidRPr="0055232F" w:rsidRDefault="00513105" w:rsidP="00513105">
      <w:pPr>
        <w:pStyle w:val="Corps"/>
        <w:pBdr>
          <w:bottom w:val="dotted" w:sz="24" w:space="1" w:color="auto"/>
        </w:pBdr>
        <w:tabs>
          <w:tab w:val="left" w:pos="7087"/>
          <w:tab w:val="left" w:pos="7795"/>
        </w:tabs>
        <w:spacing w:line="240" w:lineRule="auto"/>
        <w:rPr>
          <w:rFonts w:ascii="Times" w:eastAsiaTheme="minorHAnsi" w:hAnsi="Times" w:cstheme="minorBidi"/>
          <w:color w:val="auto"/>
          <w:sz w:val="24"/>
          <w:szCs w:val="24"/>
          <w:lang w:val="pt-PT"/>
        </w:rPr>
      </w:pPr>
    </w:p>
    <w:p w14:paraId="1F18D991" w14:textId="77777777" w:rsidR="00A65791" w:rsidRDefault="00A65791" w:rsidP="00A65791">
      <w:pPr>
        <w:pStyle w:val="Corps"/>
        <w:rPr>
          <w:rFonts w:ascii="Times" w:hAnsi="Times" w:cs="Times"/>
          <w:b/>
          <w:bCs/>
          <w:sz w:val="24"/>
          <w:szCs w:val="24"/>
        </w:rPr>
      </w:pPr>
    </w:p>
    <w:p w14:paraId="79AE585E" w14:textId="2FAE937C" w:rsidR="00A65791" w:rsidRDefault="00AA3AE2" w:rsidP="00A65791">
      <w:pPr>
        <w:pStyle w:val="Corps"/>
        <w:rPr>
          <w:rFonts w:ascii="Times" w:hAnsi="Times" w:cs="Times"/>
          <w:b/>
          <w:bCs/>
          <w:sz w:val="24"/>
          <w:szCs w:val="24"/>
        </w:rPr>
      </w:pPr>
      <w:r>
        <w:rPr>
          <w:rFonts w:ascii="Times" w:hAnsi="Times" w:cs="Times"/>
          <w:b/>
          <w:bCs/>
          <w:noProof/>
          <w:sz w:val="24"/>
          <w:szCs w:val="24"/>
        </w:rPr>
        <w:drawing>
          <wp:anchor distT="0" distB="0" distL="114300" distR="114300" simplePos="0" relativeHeight="251675648" behindDoc="0" locked="0" layoutInCell="1" allowOverlap="1" wp14:anchorId="04C69C06" wp14:editId="525C5251">
            <wp:simplePos x="0" y="0"/>
            <wp:positionH relativeFrom="margin">
              <wp:posOffset>0</wp:posOffset>
            </wp:positionH>
            <wp:positionV relativeFrom="paragraph">
              <wp:posOffset>208280</wp:posOffset>
            </wp:positionV>
            <wp:extent cx="1595755" cy="1994535"/>
            <wp:effectExtent l="0" t="0" r="4445" b="571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F_10720_Cadran.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95755" cy="1994535"/>
                    </a:xfrm>
                    <a:prstGeom prst="rect">
                      <a:avLst/>
                    </a:prstGeom>
                  </pic:spPr>
                </pic:pic>
              </a:graphicData>
            </a:graphic>
            <wp14:sizeRelH relativeFrom="margin">
              <wp14:pctWidth>0</wp14:pctWidth>
            </wp14:sizeRelH>
            <wp14:sizeRelV relativeFrom="margin">
              <wp14:pctHeight>0</wp14:pctHeight>
            </wp14:sizeRelV>
          </wp:anchor>
        </w:drawing>
      </w:r>
    </w:p>
    <w:p w14:paraId="30811971" w14:textId="575CD642" w:rsidR="00A65791" w:rsidRDefault="00AA3AE2" w:rsidP="00A65791">
      <w:pPr>
        <w:pStyle w:val="Corps"/>
        <w:rPr>
          <w:rFonts w:ascii="Times" w:hAnsi="Times" w:cs="Times"/>
          <w:sz w:val="24"/>
          <w:szCs w:val="24"/>
          <w:lang w:val="pt-PT"/>
        </w:rPr>
      </w:pPr>
      <w:r>
        <w:rPr>
          <w:rFonts w:ascii="Times" w:hAnsi="Times"/>
          <w:b/>
          <w:sz w:val="24"/>
        </w:rPr>
        <w:t>Informações:</w:t>
      </w:r>
    </w:p>
    <w:p w14:paraId="00E2198A" w14:textId="77777777" w:rsidR="00AA3AE2" w:rsidRPr="0055232F" w:rsidRDefault="00AA3AE2" w:rsidP="00A65791">
      <w:pPr>
        <w:pStyle w:val="Corps"/>
        <w:rPr>
          <w:rFonts w:ascii="Times" w:hAnsi="Times" w:cs="Times"/>
          <w:sz w:val="24"/>
          <w:szCs w:val="24"/>
          <w:lang w:val="pt-PT"/>
        </w:rPr>
      </w:pPr>
    </w:p>
    <w:p w14:paraId="63B9D14D" w14:textId="1167FDF4" w:rsidR="00A65791" w:rsidRDefault="00AA3AE2" w:rsidP="00A65791">
      <w:pPr>
        <w:pStyle w:val="Corps"/>
        <w:rPr>
          <w:rFonts w:ascii="Times" w:hAnsi="Times" w:cs="Times"/>
          <w:sz w:val="24"/>
          <w:szCs w:val="24"/>
        </w:rPr>
      </w:pPr>
      <w:r>
        <w:rPr>
          <w:rFonts w:ascii="Times" w:hAnsi="Times"/>
          <w:sz w:val="24"/>
        </w:rPr>
        <w:t>M</w:t>
      </w:r>
      <w:r w:rsidR="00A65791">
        <w:rPr>
          <w:rFonts w:ascii="Times" w:hAnsi="Times"/>
          <w:sz w:val="24"/>
        </w:rPr>
        <w:t>odelo: Riviera 10714</w:t>
      </w:r>
    </w:p>
    <w:p w14:paraId="7E7B9B41" w14:textId="75497429" w:rsidR="00A65791" w:rsidRDefault="00A65791" w:rsidP="00A65791">
      <w:pPr>
        <w:pStyle w:val="Corps"/>
        <w:rPr>
          <w:rFonts w:ascii="Times" w:hAnsi="Times" w:cs="Times"/>
          <w:sz w:val="24"/>
          <w:szCs w:val="24"/>
        </w:rPr>
      </w:pPr>
      <w:r>
        <w:rPr>
          <w:rFonts w:ascii="Times" w:hAnsi="Times"/>
          <w:sz w:val="24"/>
        </w:rPr>
        <w:t>Disponibilização: Abril de 2023</w:t>
      </w:r>
    </w:p>
    <w:p w14:paraId="1DFA3EC2" w14:textId="244667AE" w:rsidR="00A65791" w:rsidRDefault="00A65791" w:rsidP="00A65791">
      <w:pPr>
        <w:pStyle w:val="Corps"/>
        <w:rPr>
          <w:rFonts w:ascii="Times" w:hAnsi="Times" w:cs="Times"/>
          <w:sz w:val="24"/>
          <w:szCs w:val="24"/>
        </w:rPr>
      </w:pPr>
    </w:p>
    <w:p w14:paraId="454B4264" w14:textId="2FFFFAD8" w:rsidR="00A65791" w:rsidRDefault="00A65791" w:rsidP="00FB52B9">
      <w:pPr>
        <w:pStyle w:val="Corps"/>
        <w:rPr>
          <w:rFonts w:ascii="Times" w:hAnsi="Times" w:cs="Times"/>
          <w:sz w:val="24"/>
          <w:szCs w:val="24"/>
        </w:rPr>
      </w:pPr>
      <w:r>
        <w:rPr>
          <w:rFonts w:ascii="Times" w:hAnsi="Times"/>
          <w:sz w:val="24"/>
        </w:rPr>
        <w:t>Modelo: Riviera 10715</w:t>
      </w:r>
    </w:p>
    <w:p w14:paraId="733EC36D" w14:textId="77777777" w:rsidR="00A65791" w:rsidRDefault="00A65791" w:rsidP="00A65791">
      <w:pPr>
        <w:pStyle w:val="Corps"/>
        <w:rPr>
          <w:rFonts w:ascii="Times" w:hAnsi="Times" w:cs="Times"/>
          <w:sz w:val="24"/>
          <w:szCs w:val="24"/>
        </w:rPr>
      </w:pPr>
      <w:r>
        <w:rPr>
          <w:rFonts w:ascii="Times" w:hAnsi="Times"/>
          <w:sz w:val="24"/>
        </w:rPr>
        <w:t>Disponibilização: Abril de 2023</w:t>
      </w:r>
    </w:p>
    <w:p w14:paraId="3C043176" w14:textId="49DC2947" w:rsidR="00A65791" w:rsidRDefault="00A65791" w:rsidP="00A65791">
      <w:pPr>
        <w:pStyle w:val="Corps"/>
        <w:rPr>
          <w:rFonts w:ascii="Times" w:hAnsi="Times" w:cs="Times"/>
          <w:sz w:val="24"/>
          <w:szCs w:val="24"/>
        </w:rPr>
      </w:pPr>
    </w:p>
    <w:p w14:paraId="386E8A13" w14:textId="21370141" w:rsidR="00A65791" w:rsidRDefault="00A65791" w:rsidP="00FB52B9">
      <w:pPr>
        <w:pStyle w:val="Corps"/>
        <w:rPr>
          <w:rFonts w:ascii="Times" w:hAnsi="Times" w:cs="Times"/>
          <w:sz w:val="24"/>
          <w:szCs w:val="24"/>
        </w:rPr>
      </w:pPr>
      <w:r>
        <w:rPr>
          <w:rFonts w:ascii="Times" w:hAnsi="Times"/>
          <w:sz w:val="24"/>
        </w:rPr>
        <w:t>Modelo:  Riviera 10720</w:t>
      </w:r>
    </w:p>
    <w:p w14:paraId="03B3D2B9" w14:textId="77777777" w:rsidR="00A65791" w:rsidRDefault="00A65791" w:rsidP="00A65791">
      <w:pPr>
        <w:pStyle w:val="Corps"/>
        <w:rPr>
          <w:rFonts w:ascii="Times" w:hAnsi="Times" w:cs="Times"/>
          <w:sz w:val="24"/>
          <w:szCs w:val="24"/>
        </w:rPr>
      </w:pPr>
      <w:r>
        <w:rPr>
          <w:rFonts w:ascii="Times" w:hAnsi="Times"/>
          <w:sz w:val="24"/>
        </w:rPr>
        <w:t>Disponibilização:  Abril de 2023</w:t>
      </w:r>
    </w:p>
    <w:p w14:paraId="1E286C3A" w14:textId="76021A71" w:rsidR="00A65791" w:rsidRDefault="00A65791" w:rsidP="00A65791">
      <w:pPr>
        <w:pStyle w:val="Corps"/>
        <w:rPr>
          <w:rFonts w:ascii="Times" w:hAnsi="Times" w:cs="Times"/>
          <w:sz w:val="24"/>
          <w:szCs w:val="24"/>
        </w:rPr>
      </w:pPr>
    </w:p>
    <w:p w14:paraId="3DEBC4BA" w14:textId="49BD60F4" w:rsidR="00AC3054" w:rsidRPr="00A65791" w:rsidRDefault="00AA3AE2" w:rsidP="005E5C4D">
      <w:pPr>
        <w:pStyle w:val="NoSpacing"/>
        <w:jc w:val="both"/>
        <w:rPr>
          <w:rFonts w:ascii="Times" w:hAnsi="Times"/>
        </w:rPr>
      </w:pPr>
      <w:r>
        <w:rPr>
          <w:rFonts w:ascii="Times" w:hAnsi="Times" w:cs="Times"/>
          <w:noProof/>
        </w:rPr>
        <mc:AlternateContent>
          <mc:Choice Requires="wps">
            <w:drawing>
              <wp:anchor distT="0" distB="0" distL="114300" distR="114300" simplePos="0" relativeHeight="251676672" behindDoc="0" locked="0" layoutInCell="1" allowOverlap="1" wp14:anchorId="06A04D2E" wp14:editId="4DFDB1E4">
                <wp:simplePos x="0" y="0"/>
                <wp:positionH relativeFrom="column">
                  <wp:posOffset>-3175</wp:posOffset>
                </wp:positionH>
                <wp:positionV relativeFrom="paragraph">
                  <wp:posOffset>82078</wp:posOffset>
                </wp:positionV>
                <wp:extent cx="5929630" cy="8890"/>
                <wp:effectExtent l="19050" t="19050" r="13970" b="29210"/>
                <wp:wrapNone/>
                <wp:docPr id="6" name="Straight Connector 6"/>
                <wp:cNvGraphicFramePr/>
                <a:graphic xmlns:a="http://schemas.openxmlformats.org/drawingml/2006/main">
                  <a:graphicData uri="http://schemas.microsoft.com/office/word/2010/wordprocessingShape">
                    <wps:wsp>
                      <wps:cNvCnPr/>
                      <wps:spPr>
                        <a:xfrm>
                          <a:off x="0" y="0"/>
                          <a:ext cx="5929630" cy="8890"/>
                        </a:xfrm>
                        <a:prstGeom prst="line">
                          <a:avLst/>
                        </a:prstGeom>
                        <a:ln w="381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914A45" id="Straight Connector 6"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25pt,6.45pt" to="466.6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" strokecolor="black [3213]" strokeweight="3pt">
                <v:stroke dashstyle="1 1" joinstyle="miter"/>
              </v:line>
            </w:pict>
          </mc:Fallback>
        </mc:AlternateContent>
      </w:r>
    </w:p>
    <w:p w14:paraId="05EA9AA7" w14:textId="2D49106D" w:rsidR="00740490" w:rsidRPr="0055232F" w:rsidRDefault="00740490" w:rsidP="005E5C4D">
      <w:pPr>
        <w:pStyle w:val="NoSpacing"/>
        <w:jc w:val="both"/>
        <w:rPr>
          <w:rFonts w:ascii="Times" w:hAnsi="Times"/>
          <w:b/>
          <w:bCs/>
          <w:lang w:val="pt-PT"/>
        </w:rPr>
      </w:pPr>
    </w:p>
    <w:p w14:paraId="00440271" w14:textId="4C1E60B9" w:rsidR="005E5C4D" w:rsidRPr="0055232F" w:rsidRDefault="005E5C4D" w:rsidP="005E5C4D">
      <w:pPr>
        <w:pStyle w:val="NoSpacing"/>
        <w:jc w:val="both"/>
        <w:rPr>
          <w:rFonts w:ascii="Times" w:hAnsi="Times"/>
          <w:b/>
          <w:bCs/>
          <w:lang w:val="pt-PT"/>
        </w:rPr>
      </w:pPr>
    </w:p>
    <w:p w14:paraId="00A654A9" w14:textId="77777777" w:rsidR="00AA3AE2" w:rsidRPr="00AA3AE2" w:rsidRDefault="00AA3AE2" w:rsidP="00AA3AE2">
      <w:pPr>
        <w:pStyle w:val="NoSpacing"/>
        <w:rPr>
          <w:rFonts w:ascii="Times" w:eastAsia="ヒラギノ角ゴ Pro W3" w:hAnsi="Times" w:cs="Times New Roman"/>
          <w:b/>
          <w:bCs/>
          <w:color w:val="000000"/>
          <w:lang w:val="pt-PT"/>
        </w:rPr>
      </w:pPr>
      <w:r w:rsidRPr="00AA3AE2">
        <w:rPr>
          <w:rFonts w:ascii="Times" w:eastAsia="ヒラギノ角ゴ Pro W3" w:hAnsi="Times" w:cs="Times New Roman"/>
          <w:b/>
          <w:bCs/>
          <w:color w:val="000000"/>
          <w:lang w:val="pt-PT"/>
        </w:rPr>
        <w:t>SOBRE A BAUME &amp; MERCIER:</w:t>
      </w:r>
    </w:p>
    <w:p w14:paraId="080A7D16" w14:textId="77777777" w:rsidR="00AA3AE2" w:rsidRPr="00AA3AE2" w:rsidRDefault="00AA3AE2" w:rsidP="00AA3AE2">
      <w:pPr>
        <w:pStyle w:val="NoSpacing"/>
        <w:rPr>
          <w:rFonts w:ascii="Times" w:eastAsia="ヒラギノ角ゴ Pro W3" w:hAnsi="Times" w:cs="Times New Roman"/>
          <w:color w:val="000000"/>
          <w:lang w:val="pt-PT"/>
        </w:rPr>
      </w:pPr>
    </w:p>
    <w:p w14:paraId="156D767C" w14:textId="77777777" w:rsidR="00AA3AE2" w:rsidRPr="00AA3AE2" w:rsidRDefault="00AA3AE2" w:rsidP="00AA3AE2">
      <w:pPr>
        <w:pStyle w:val="NoSpacing"/>
        <w:jc w:val="both"/>
        <w:rPr>
          <w:rFonts w:ascii="Times" w:eastAsia="ヒラギノ角ゴ Pro W3" w:hAnsi="Times" w:cs="Times New Roman"/>
          <w:color w:val="000000"/>
          <w:lang w:val="pt-PT"/>
        </w:rPr>
      </w:pPr>
      <w:r w:rsidRPr="00AA3AE2">
        <w:rPr>
          <w:rFonts w:ascii="Times" w:eastAsia="ヒラギノ角ゴ Pro W3" w:hAnsi="Times" w:cs="Times New Roman"/>
          <w:color w:val="000000"/>
          <w:lang w:val="pt-PT"/>
        </w:rPr>
        <w:t xml:space="preserve">Nascida em 1830, no âmago do Jura Suíço, </w:t>
      </w:r>
      <w:proofErr w:type="spellStart"/>
      <w:r w:rsidRPr="00AA3AE2">
        <w:rPr>
          <w:rFonts w:ascii="Times" w:eastAsia="ヒラギノ角ゴ Pro W3" w:hAnsi="Times" w:cs="Times New Roman"/>
          <w:color w:val="000000"/>
          <w:lang w:val="pt-PT"/>
        </w:rPr>
        <w:t>Baume</w:t>
      </w:r>
      <w:proofErr w:type="spellEnd"/>
      <w:r w:rsidRPr="00AA3AE2">
        <w:rPr>
          <w:rFonts w:ascii="Times" w:eastAsia="ヒラギノ角ゴ Pro W3" w:hAnsi="Times" w:cs="Times New Roman"/>
          <w:color w:val="000000"/>
          <w:lang w:val="pt-PT"/>
        </w:rPr>
        <w:t xml:space="preserve"> &amp; </w:t>
      </w:r>
      <w:proofErr w:type="spellStart"/>
      <w:r w:rsidRPr="00AA3AE2">
        <w:rPr>
          <w:rFonts w:ascii="Times" w:eastAsia="ヒラギノ角ゴ Pro W3" w:hAnsi="Times" w:cs="Times New Roman"/>
          <w:color w:val="000000"/>
          <w:lang w:val="pt-PT"/>
        </w:rPr>
        <w:t>Mercier</w:t>
      </w:r>
      <w:proofErr w:type="spellEnd"/>
      <w:r w:rsidRPr="00AA3AE2">
        <w:rPr>
          <w:rFonts w:ascii="Times" w:eastAsia="ヒラギノ角ゴ Pro W3" w:hAnsi="Times" w:cs="Times New Roman"/>
          <w:color w:val="000000"/>
          <w:lang w:val="pt-PT"/>
        </w:rPr>
        <w:t xml:space="preserve">, a </w:t>
      </w:r>
      <w:proofErr w:type="spellStart"/>
      <w:r w:rsidRPr="00AA3AE2">
        <w:rPr>
          <w:rFonts w:ascii="Times" w:eastAsia="ヒラギノ角ゴ Pro W3" w:hAnsi="Times" w:cs="Times New Roman"/>
          <w:color w:val="000000"/>
          <w:lang w:val="pt-PT"/>
        </w:rPr>
        <w:t>Maison</w:t>
      </w:r>
      <w:proofErr w:type="spellEnd"/>
      <w:r w:rsidRPr="00AA3AE2">
        <w:rPr>
          <w:rFonts w:ascii="Times" w:eastAsia="ヒラギノ角ゴ Pro W3" w:hAnsi="Times" w:cs="Times New Roman"/>
          <w:color w:val="000000"/>
          <w:lang w:val="pt-PT"/>
        </w:rPr>
        <w:t xml:space="preserve"> de Relojoaria BAUME &amp; MERCIER goza de prestígio internacional. Em suas oficinas no âmago do Jura Suíço, em sua sede em Genebra, a </w:t>
      </w:r>
      <w:proofErr w:type="spellStart"/>
      <w:r w:rsidRPr="00AA3AE2">
        <w:rPr>
          <w:rFonts w:ascii="Times" w:eastAsia="ヒラギノ角ゴ Pro W3" w:hAnsi="Times" w:cs="Times New Roman"/>
          <w:color w:val="000000"/>
          <w:lang w:val="pt-PT"/>
        </w:rPr>
        <w:t>Maison</w:t>
      </w:r>
      <w:proofErr w:type="spellEnd"/>
      <w:r w:rsidRPr="00AA3AE2">
        <w:rPr>
          <w:rFonts w:ascii="Times" w:eastAsia="ヒラギノ角ゴ Pro W3" w:hAnsi="Times" w:cs="Times New Roman"/>
          <w:color w:val="000000"/>
          <w:lang w:val="pt-PT"/>
        </w:rPr>
        <w:t xml:space="preserve"> oferece relógios da mais elevada qualidade a seus clientes. Impulsionada por </w:t>
      </w:r>
      <w:r w:rsidRPr="00303A6F">
        <w:rPr>
          <w:rFonts w:ascii="Times" w:eastAsia="ヒラギノ角ゴ Pro W3" w:hAnsi="Times" w:cs="Times New Roman"/>
          <w:b/>
          <w:bCs/>
          <w:color w:val="000000"/>
          <w:lang w:val="pt-PT"/>
        </w:rPr>
        <w:t>um equilíbrio complementar entre a paixão do design em torno da forma e inovação relojoeira ao serviço do cliente</w:t>
      </w:r>
      <w:r w:rsidRPr="00AA3AE2">
        <w:rPr>
          <w:rFonts w:ascii="Times" w:eastAsia="ヒラギノ角ゴ Pro W3" w:hAnsi="Times" w:cs="Times New Roman"/>
          <w:color w:val="000000"/>
          <w:lang w:val="pt-PT"/>
        </w:rPr>
        <w:t xml:space="preserve">, a </w:t>
      </w:r>
      <w:proofErr w:type="spellStart"/>
      <w:r w:rsidRPr="00AA3AE2">
        <w:rPr>
          <w:rFonts w:ascii="Times" w:eastAsia="ヒラギノ角ゴ Pro W3" w:hAnsi="Times" w:cs="Times New Roman"/>
          <w:color w:val="000000"/>
          <w:lang w:val="pt-PT"/>
        </w:rPr>
        <w:t>Maison</w:t>
      </w:r>
      <w:proofErr w:type="spellEnd"/>
      <w:r w:rsidRPr="00AA3AE2">
        <w:rPr>
          <w:rFonts w:ascii="Times" w:eastAsia="ヒラギノ角ゴ Pro W3" w:hAnsi="Times" w:cs="Times New Roman"/>
          <w:color w:val="000000"/>
          <w:lang w:val="pt-PT"/>
        </w:rPr>
        <w:t xml:space="preserve"> </w:t>
      </w:r>
      <w:proofErr w:type="spellStart"/>
      <w:r w:rsidRPr="00AA3AE2">
        <w:rPr>
          <w:rFonts w:ascii="Times" w:eastAsia="ヒラギノ角ゴ Pro W3" w:hAnsi="Times" w:cs="Times New Roman"/>
          <w:color w:val="000000"/>
          <w:lang w:val="pt-PT"/>
        </w:rPr>
        <w:t>Baume</w:t>
      </w:r>
      <w:proofErr w:type="spellEnd"/>
      <w:r w:rsidRPr="00AA3AE2">
        <w:rPr>
          <w:rFonts w:ascii="Times" w:eastAsia="ヒラギノ角ゴ Pro W3" w:hAnsi="Times" w:cs="Times New Roman"/>
          <w:color w:val="000000"/>
          <w:lang w:val="pt-PT"/>
        </w:rPr>
        <w:t xml:space="preserve"> &amp; </w:t>
      </w:r>
      <w:proofErr w:type="spellStart"/>
      <w:r w:rsidRPr="00AA3AE2">
        <w:rPr>
          <w:rFonts w:ascii="Times" w:eastAsia="ヒラギノ角ゴ Pro W3" w:hAnsi="Times" w:cs="Times New Roman"/>
          <w:color w:val="000000"/>
          <w:lang w:val="pt-PT"/>
        </w:rPr>
        <w:t>Mercier</w:t>
      </w:r>
      <w:proofErr w:type="spellEnd"/>
      <w:r w:rsidRPr="00AA3AE2">
        <w:rPr>
          <w:rFonts w:ascii="Times" w:eastAsia="ヒラギノ角ゴ Pro W3" w:hAnsi="Times" w:cs="Times New Roman"/>
          <w:color w:val="000000"/>
          <w:lang w:val="pt-PT"/>
        </w:rPr>
        <w:t xml:space="preserve"> continua a marcar a história da relojoaria perpetuando este savoir-faire design e relojoeiro específico à </w:t>
      </w:r>
      <w:proofErr w:type="spellStart"/>
      <w:r w:rsidRPr="00AA3AE2">
        <w:rPr>
          <w:rFonts w:ascii="Times" w:eastAsia="ヒラギノ角ゴ Pro W3" w:hAnsi="Times" w:cs="Times New Roman"/>
          <w:color w:val="000000"/>
          <w:lang w:val="pt-PT"/>
        </w:rPr>
        <w:t>Maison</w:t>
      </w:r>
      <w:proofErr w:type="spellEnd"/>
      <w:r w:rsidRPr="00AA3AE2">
        <w:rPr>
          <w:rFonts w:ascii="Times" w:eastAsia="ヒラギノ角ゴ Pro W3" w:hAnsi="Times" w:cs="Times New Roman"/>
          <w:color w:val="000000"/>
          <w:lang w:val="pt-PT"/>
        </w:rPr>
        <w:t xml:space="preserve">. Um savoir-faire em descendência direta do encontro de seus fundadores, William </w:t>
      </w:r>
      <w:proofErr w:type="spellStart"/>
      <w:r w:rsidRPr="00AA3AE2">
        <w:rPr>
          <w:rFonts w:ascii="Times" w:eastAsia="ヒラギノ角ゴ Pro W3" w:hAnsi="Times" w:cs="Times New Roman"/>
          <w:color w:val="000000"/>
          <w:lang w:val="pt-PT"/>
        </w:rPr>
        <w:t>Baume</w:t>
      </w:r>
      <w:proofErr w:type="spellEnd"/>
      <w:r w:rsidRPr="00AA3AE2">
        <w:rPr>
          <w:rFonts w:ascii="Times" w:eastAsia="ヒラギノ角ゴ Pro W3" w:hAnsi="Times" w:cs="Times New Roman"/>
          <w:color w:val="000000"/>
          <w:lang w:val="pt-PT"/>
        </w:rPr>
        <w:t xml:space="preserve"> &amp; Paul </w:t>
      </w:r>
      <w:proofErr w:type="spellStart"/>
      <w:r w:rsidRPr="00AA3AE2">
        <w:rPr>
          <w:rFonts w:ascii="Times" w:eastAsia="ヒラギノ角ゴ Pro W3" w:hAnsi="Times" w:cs="Times New Roman"/>
          <w:color w:val="000000"/>
          <w:lang w:val="pt-PT"/>
        </w:rPr>
        <w:t>Mercier</w:t>
      </w:r>
      <w:proofErr w:type="spellEnd"/>
      <w:r w:rsidRPr="00AA3AE2">
        <w:rPr>
          <w:rFonts w:ascii="Times" w:eastAsia="ヒラギノ角ゴ Pro W3" w:hAnsi="Times" w:cs="Times New Roman"/>
          <w:color w:val="000000"/>
          <w:lang w:val="pt-PT"/>
        </w:rPr>
        <w:t>, que alia classicismo a criatividade, tradição a modernidade, elegância a caráter, e sempre cada vez mais contemporâneo.</w:t>
      </w:r>
    </w:p>
    <w:p w14:paraId="23672896" w14:textId="77777777" w:rsidR="00AA3AE2" w:rsidRPr="00AA3AE2" w:rsidRDefault="00AA3AE2" w:rsidP="00AA3AE2">
      <w:pPr>
        <w:pStyle w:val="NoSpacing"/>
        <w:rPr>
          <w:rFonts w:ascii="Times" w:eastAsia="ヒラギノ角ゴ Pro W3" w:hAnsi="Times" w:cs="Times New Roman"/>
          <w:color w:val="000000"/>
          <w:lang w:val="pt-PT"/>
        </w:rPr>
      </w:pPr>
    </w:p>
    <w:p w14:paraId="44717179" w14:textId="478CC0CC" w:rsidR="005E5C4D" w:rsidRPr="004C6DD6" w:rsidRDefault="00AA3AE2" w:rsidP="00AA3AE2">
      <w:pPr>
        <w:pStyle w:val="NoSpacing"/>
        <w:jc w:val="both"/>
        <w:rPr>
          <w:rFonts w:ascii="Times" w:eastAsia="ヒラギノ角ゴ Pro W3" w:hAnsi="Times" w:cs="Times New Roman"/>
          <w:color w:val="000000"/>
          <w:u w:val="single"/>
          <w:lang w:val="pt-PT"/>
        </w:rPr>
      </w:pPr>
      <w:r w:rsidRPr="004C6DD6">
        <w:rPr>
          <w:rFonts w:ascii="Times" w:eastAsia="ヒラギノ角ゴ Pro W3" w:hAnsi="Times" w:cs="Times New Roman"/>
          <w:color w:val="000000"/>
          <w:u w:val="single"/>
          <w:lang w:val="pt-PT"/>
        </w:rPr>
        <w:t>www.baume-et-mercier.com</w:t>
      </w:r>
    </w:p>
    <w:sectPr w:rsidR="005E5C4D" w:rsidRPr="004C6DD6">
      <w:head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E7B0D1" w14:textId="77777777" w:rsidR="00A13565" w:rsidRDefault="00A13565" w:rsidP="00DE75A0">
      <w:r>
        <w:separator/>
      </w:r>
    </w:p>
  </w:endnote>
  <w:endnote w:type="continuationSeparator" w:id="0">
    <w:p w14:paraId="698FF08F" w14:textId="77777777" w:rsidR="00A13565" w:rsidRDefault="00A13565" w:rsidP="00DE7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Yu Gothic"/>
    <w:charset w:val="80"/>
    <w:family w:val="auto"/>
    <w:pitch w:val="variable"/>
    <w:sig w:usb0="00000001" w:usb1="00000000" w:usb2="01000407" w:usb3="00000000" w:csb0="00020000" w:csb1="00000000"/>
  </w:font>
  <w:font w:name="Times">
    <w:panose1 w:val="02020603050405020304"/>
    <w:charset w:val="00"/>
    <w:family w:val="roman"/>
    <w:pitch w:val="variable"/>
    <w:sig w:usb0="E0002EFF" w:usb1="C000785B" w:usb2="00000009" w:usb3="00000000" w:csb0="000001FF" w:csb1="00000000"/>
  </w:font>
  <w:font w:name="Sabon LT Std">
    <w:altName w:val="Cambria"/>
    <w:panose1 w:val="00000000000000000000"/>
    <w:charset w:val="00"/>
    <w:family w:val="roman"/>
    <w:notTrueType/>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B2D947" w14:textId="77777777" w:rsidR="00A13565" w:rsidRDefault="00A13565" w:rsidP="00DE75A0">
      <w:r>
        <w:separator/>
      </w:r>
    </w:p>
  </w:footnote>
  <w:footnote w:type="continuationSeparator" w:id="0">
    <w:p w14:paraId="63A69C00" w14:textId="77777777" w:rsidR="00A13565" w:rsidRDefault="00A13565" w:rsidP="00DE75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58F9C" w14:textId="77777777" w:rsidR="00FB52B9" w:rsidRDefault="00FB52B9" w:rsidP="00FB52B9">
    <w:pPr>
      <w:pStyle w:val="Header"/>
      <w:jc w:val="center"/>
    </w:pPr>
    <w:r>
      <w:rPr>
        <w:noProof/>
        <w:lang w:eastAsia="zh-CN"/>
      </w:rPr>
      <w:drawing>
        <wp:inline distT="0" distB="0" distL="0" distR="0" wp14:anchorId="71AD0D03" wp14:editId="16D9276D">
          <wp:extent cx="1825710" cy="625475"/>
          <wp:effectExtent l="0" t="0" r="3175" b="3175"/>
          <wp:docPr id="2"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14:paraId="3715965A" w14:textId="77777777" w:rsidR="00FB52B9" w:rsidRDefault="00FB52B9" w:rsidP="00FB52B9">
    <w:pPr>
      <w:pStyle w:val="Header"/>
      <w:jc w:val="center"/>
    </w:pPr>
  </w:p>
  <w:p w14:paraId="72840757" w14:textId="77777777" w:rsidR="00FB52B9" w:rsidRDefault="00FB52B9" w:rsidP="00FB52B9">
    <w:pPr>
      <w:pStyle w:val="Header"/>
      <w:jc w:val="center"/>
    </w:pPr>
  </w:p>
  <w:p w14:paraId="239A9210" w14:textId="5235BC42" w:rsidR="001F71A8" w:rsidRDefault="001F71A8" w:rsidP="00FB52B9">
    <w:pPr>
      <w:pStyle w:val="Header"/>
      <w:jc w:val="center"/>
    </w:pPr>
    <w:r>
      <w:rPr>
        <w:noProof/>
      </w:rPr>
      <mc:AlternateContent>
        <mc:Choice Requires="wps">
          <w:drawing>
            <wp:anchor distT="0" distB="0" distL="114300" distR="114300" simplePos="0" relativeHeight="251658752" behindDoc="0" locked="0" layoutInCell="0" allowOverlap="1" wp14:anchorId="7243D7D0" wp14:editId="09C87600">
              <wp:simplePos x="0" y="0"/>
              <wp:positionH relativeFrom="page">
                <wp:posOffset>0</wp:posOffset>
              </wp:positionH>
              <wp:positionV relativeFrom="page">
                <wp:posOffset>190500</wp:posOffset>
              </wp:positionV>
              <wp:extent cx="7560310" cy="273050"/>
              <wp:effectExtent l="0" t="0" r="0" b="12700"/>
              <wp:wrapNone/>
              <wp:docPr id="1" name="MSIPCM0be3427ea9bacd6604299924" descr="{&quot;HashCode&quot;:83188029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4EA922" w14:textId="5D82C4BC" w:rsidR="001F71A8" w:rsidRPr="001F71A8" w:rsidRDefault="00FB52B9" w:rsidP="001F71A8">
                          <w:pPr>
                            <w:rPr>
                              <w:rFonts w:ascii="Calibri" w:hAnsi="Calibri" w:cs="Calibri"/>
                              <w:color w:val="000000"/>
                              <w:sz w:val="20"/>
                            </w:rPr>
                          </w:pPr>
                          <w:r>
                            <w:rPr>
                              <w:rFonts w:ascii="Calibri" w:hAnsi="Calibri"/>
                              <w:color w:val="000000"/>
                              <w:sz w:val="20"/>
                            </w:rPr>
                            <w:t xml:space="preserve">General </w:t>
                          </w:r>
                          <w:proofErr w:type="spellStart"/>
                          <w:r>
                            <w:rPr>
                              <w:rFonts w:ascii="Calibri" w:hAnsi="Calibri"/>
                              <w:color w:val="000000"/>
                              <w:sz w:val="20"/>
                            </w:rPr>
                            <w:t>Information</w:t>
                          </w:r>
                          <w:proofErr w:type="spellEnd"/>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7243D7D0" id="_x0000_t202" coordsize="21600,21600" o:spt="202" path="m,l,21600r21600,l21600,xe">
              <v:stroke joinstyle="miter"/>
              <v:path gradientshapeok="t" o:connecttype="rect"/>
            </v:shapetype>
            <v:shape id="MSIPCM0be3427ea9bacd6604299924" o:spid="_x0000_s1031" type="#_x0000_t202" alt="{&quot;HashCode&quot;:831880294,&quot;Height&quot;:841.0,&quot;Width&quot;:595.0,&quot;Placement&quot;:&quot;Header&quot;,&quot;Index&quot;:&quot;Primary&quot;,&quot;Section&quot;:1,&quot;Top&quot;:0.0,&quot;Left&quot;:0.0}" style="position:absolute;left:0;text-align:left;margin-left:0;margin-top:15pt;width:595.3pt;height:21.5pt;z-index:2516587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" o:allowincell="f" filled="f" stroked="f" strokeweight=".5pt">
              <v:textbox inset="20pt,0,,0">
                <w:txbxContent>
                  <w:p w14:paraId="494EA922" w14:textId="5D82C4BC" w:rsidR="001F71A8" w:rsidRPr="001F71A8" w:rsidRDefault="00FB52B9" w:rsidP="001F71A8">
                    <w:pPr>
                      <w:rPr>
                        <w:rFonts w:ascii="Calibri" w:hAnsi="Calibri" w:cs="Calibri"/>
                        <w:color w:val="000000"/>
                        <w:sz w:val="20"/>
                      </w:rPr>
                    </w:pPr>
                    <w:r>
                      <w:rPr>
                        <w:rFonts w:ascii="Calibri" w:hAnsi="Calibri"/>
                        <w:color w:val="000000"/>
                        <w:sz w:val="20"/>
                      </w:rPr>
                      <w:t xml:space="preserve">General </w:t>
                    </w:r>
                    <w:proofErr w:type="spellStart"/>
                    <w:r>
                      <w:rPr>
                        <w:rFonts w:ascii="Calibri" w:hAnsi="Calibri"/>
                        <w:color w:val="000000"/>
                        <w:sz w:val="20"/>
                      </w:rPr>
                      <w:t>Information</w:t>
                    </w:r>
                    <w:proofErr w:type="spellEnd"/>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161"/>
    <w:rsid w:val="000029B2"/>
    <w:rsid w:val="000060A4"/>
    <w:rsid w:val="00041C64"/>
    <w:rsid w:val="00055799"/>
    <w:rsid w:val="00076F64"/>
    <w:rsid w:val="0009044F"/>
    <w:rsid w:val="000A2B9C"/>
    <w:rsid w:val="000B104D"/>
    <w:rsid w:val="000B7C1E"/>
    <w:rsid w:val="000F7E78"/>
    <w:rsid w:val="00121D57"/>
    <w:rsid w:val="00182C9F"/>
    <w:rsid w:val="001E7161"/>
    <w:rsid w:val="001F6E1B"/>
    <w:rsid w:val="001F71A8"/>
    <w:rsid w:val="00201F94"/>
    <w:rsid w:val="00232CF7"/>
    <w:rsid w:val="002668D2"/>
    <w:rsid w:val="002676D2"/>
    <w:rsid w:val="002C58EE"/>
    <w:rsid w:val="002D4FBA"/>
    <w:rsid w:val="002E0782"/>
    <w:rsid w:val="002E07B8"/>
    <w:rsid w:val="00303A6F"/>
    <w:rsid w:val="00381C5C"/>
    <w:rsid w:val="003905EC"/>
    <w:rsid w:val="00397E77"/>
    <w:rsid w:val="003B2693"/>
    <w:rsid w:val="003E27A9"/>
    <w:rsid w:val="0041104F"/>
    <w:rsid w:val="00430B4F"/>
    <w:rsid w:val="00466B6D"/>
    <w:rsid w:val="0047706E"/>
    <w:rsid w:val="00495112"/>
    <w:rsid w:val="004C11A4"/>
    <w:rsid w:val="004C2ECC"/>
    <w:rsid w:val="004C6DD6"/>
    <w:rsid w:val="004D2E4A"/>
    <w:rsid w:val="004F2FBF"/>
    <w:rsid w:val="004F7A3A"/>
    <w:rsid w:val="005116B8"/>
    <w:rsid w:val="00513105"/>
    <w:rsid w:val="0055232F"/>
    <w:rsid w:val="00556BA8"/>
    <w:rsid w:val="005607D0"/>
    <w:rsid w:val="00572053"/>
    <w:rsid w:val="00597D19"/>
    <w:rsid w:val="005E3750"/>
    <w:rsid w:val="005E5C4D"/>
    <w:rsid w:val="00622F4D"/>
    <w:rsid w:val="0067055C"/>
    <w:rsid w:val="006E4C60"/>
    <w:rsid w:val="006F05EB"/>
    <w:rsid w:val="006F723A"/>
    <w:rsid w:val="00702355"/>
    <w:rsid w:val="00740490"/>
    <w:rsid w:val="007954EE"/>
    <w:rsid w:val="007A2529"/>
    <w:rsid w:val="007D0EBE"/>
    <w:rsid w:val="007D27CD"/>
    <w:rsid w:val="007F0ADE"/>
    <w:rsid w:val="00803F55"/>
    <w:rsid w:val="00810BC5"/>
    <w:rsid w:val="0083537D"/>
    <w:rsid w:val="00892B32"/>
    <w:rsid w:val="008D122D"/>
    <w:rsid w:val="008D258C"/>
    <w:rsid w:val="008D2A2F"/>
    <w:rsid w:val="0091661C"/>
    <w:rsid w:val="00964CAE"/>
    <w:rsid w:val="0099083A"/>
    <w:rsid w:val="009C022A"/>
    <w:rsid w:val="009C37DF"/>
    <w:rsid w:val="009C6D44"/>
    <w:rsid w:val="009F62DB"/>
    <w:rsid w:val="00A13565"/>
    <w:rsid w:val="00A40C1B"/>
    <w:rsid w:val="00A4671F"/>
    <w:rsid w:val="00A65791"/>
    <w:rsid w:val="00A67287"/>
    <w:rsid w:val="00A71A69"/>
    <w:rsid w:val="00AA3AE2"/>
    <w:rsid w:val="00AC3054"/>
    <w:rsid w:val="00AC7430"/>
    <w:rsid w:val="00B0045D"/>
    <w:rsid w:val="00B163F7"/>
    <w:rsid w:val="00B36072"/>
    <w:rsid w:val="00B42240"/>
    <w:rsid w:val="00B916DE"/>
    <w:rsid w:val="00BB4D43"/>
    <w:rsid w:val="00BB7546"/>
    <w:rsid w:val="00BD2BFF"/>
    <w:rsid w:val="00BE06C5"/>
    <w:rsid w:val="00C23106"/>
    <w:rsid w:val="00C5555E"/>
    <w:rsid w:val="00C62F61"/>
    <w:rsid w:val="00C63B63"/>
    <w:rsid w:val="00C93CC1"/>
    <w:rsid w:val="00CF67F0"/>
    <w:rsid w:val="00D15EAA"/>
    <w:rsid w:val="00D4278B"/>
    <w:rsid w:val="00D53630"/>
    <w:rsid w:val="00D77A57"/>
    <w:rsid w:val="00DA24F9"/>
    <w:rsid w:val="00DA2520"/>
    <w:rsid w:val="00DD65DC"/>
    <w:rsid w:val="00DE75A0"/>
    <w:rsid w:val="00E212C0"/>
    <w:rsid w:val="00E26C14"/>
    <w:rsid w:val="00E54FF5"/>
    <w:rsid w:val="00E759E4"/>
    <w:rsid w:val="00EC4055"/>
    <w:rsid w:val="00EE0B44"/>
    <w:rsid w:val="00F062EE"/>
    <w:rsid w:val="00F1477D"/>
    <w:rsid w:val="00F17C3D"/>
    <w:rsid w:val="00F610A0"/>
    <w:rsid w:val="00FB43E1"/>
    <w:rsid w:val="00FB52B9"/>
    <w:rsid w:val="00FC0811"/>
    <w:rsid w:val="00FC3F08"/>
    <w:rsid w:val="00FC59E6"/>
    <w:rsid w:val="00FD731E"/>
    <w:rsid w:val="00FE3220"/>
    <w:rsid w:val="00FE364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095E80"/>
  <w15:chartTrackingRefBased/>
  <w15:docId w15:val="{7457C606-066C-7647-9552-25D19BBB7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7161"/>
  </w:style>
  <w:style w:type="paragraph" w:styleId="Header">
    <w:name w:val="header"/>
    <w:basedOn w:val="Normal"/>
    <w:link w:val="HeaderChar"/>
    <w:uiPriority w:val="99"/>
    <w:unhideWhenUsed/>
    <w:rsid w:val="00DE75A0"/>
    <w:pPr>
      <w:tabs>
        <w:tab w:val="center" w:pos="4536"/>
        <w:tab w:val="right" w:pos="9072"/>
      </w:tabs>
    </w:pPr>
  </w:style>
  <w:style w:type="character" w:customStyle="1" w:styleId="HeaderChar">
    <w:name w:val="Header Char"/>
    <w:basedOn w:val="DefaultParagraphFont"/>
    <w:link w:val="Header"/>
    <w:uiPriority w:val="99"/>
    <w:rsid w:val="00DE75A0"/>
  </w:style>
  <w:style w:type="paragraph" w:styleId="Footer">
    <w:name w:val="footer"/>
    <w:basedOn w:val="Normal"/>
    <w:link w:val="FooterChar"/>
    <w:uiPriority w:val="99"/>
    <w:unhideWhenUsed/>
    <w:rsid w:val="00DE75A0"/>
    <w:pPr>
      <w:tabs>
        <w:tab w:val="center" w:pos="4536"/>
        <w:tab w:val="right" w:pos="9072"/>
      </w:tabs>
    </w:pPr>
  </w:style>
  <w:style w:type="character" w:customStyle="1" w:styleId="FooterChar">
    <w:name w:val="Footer Char"/>
    <w:basedOn w:val="DefaultParagraphFont"/>
    <w:link w:val="Footer"/>
    <w:uiPriority w:val="99"/>
    <w:rsid w:val="00DE75A0"/>
  </w:style>
  <w:style w:type="paragraph" w:styleId="Revision">
    <w:name w:val="Revision"/>
    <w:hidden/>
    <w:uiPriority w:val="99"/>
    <w:semiHidden/>
    <w:rsid w:val="00DE75A0"/>
  </w:style>
  <w:style w:type="paragraph" w:styleId="BalloonText">
    <w:name w:val="Balloon Text"/>
    <w:basedOn w:val="Normal"/>
    <w:link w:val="BalloonTextChar"/>
    <w:uiPriority w:val="99"/>
    <w:semiHidden/>
    <w:unhideWhenUsed/>
    <w:rsid w:val="008D12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122D"/>
    <w:rPr>
      <w:rFonts w:ascii="Segoe UI" w:hAnsi="Segoe UI" w:cs="Segoe UI"/>
      <w:sz w:val="18"/>
      <w:szCs w:val="18"/>
    </w:rPr>
  </w:style>
  <w:style w:type="character" w:styleId="CommentReference">
    <w:name w:val="annotation reference"/>
    <w:basedOn w:val="DefaultParagraphFont"/>
    <w:uiPriority w:val="99"/>
    <w:semiHidden/>
    <w:unhideWhenUsed/>
    <w:rsid w:val="008D122D"/>
    <w:rPr>
      <w:sz w:val="16"/>
      <w:szCs w:val="16"/>
    </w:rPr>
  </w:style>
  <w:style w:type="paragraph" w:styleId="CommentText">
    <w:name w:val="annotation text"/>
    <w:basedOn w:val="Normal"/>
    <w:link w:val="CommentTextChar"/>
    <w:uiPriority w:val="99"/>
    <w:semiHidden/>
    <w:unhideWhenUsed/>
    <w:rsid w:val="008D122D"/>
    <w:rPr>
      <w:sz w:val="20"/>
      <w:szCs w:val="20"/>
    </w:rPr>
  </w:style>
  <w:style w:type="character" w:customStyle="1" w:styleId="CommentTextChar">
    <w:name w:val="Comment Text Char"/>
    <w:basedOn w:val="DefaultParagraphFont"/>
    <w:link w:val="CommentText"/>
    <w:uiPriority w:val="99"/>
    <w:semiHidden/>
    <w:rsid w:val="008D122D"/>
    <w:rPr>
      <w:sz w:val="20"/>
      <w:szCs w:val="20"/>
    </w:rPr>
  </w:style>
  <w:style w:type="paragraph" w:styleId="CommentSubject">
    <w:name w:val="annotation subject"/>
    <w:basedOn w:val="CommentText"/>
    <w:next w:val="CommentText"/>
    <w:link w:val="CommentSubjectChar"/>
    <w:uiPriority w:val="99"/>
    <w:semiHidden/>
    <w:unhideWhenUsed/>
    <w:rsid w:val="008D122D"/>
    <w:rPr>
      <w:b/>
      <w:bCs/>
    </w:rPr>
  </w:style>
  <w:style w:type="character" w:customStyle="1" w:styleId="CommentSubjectChar">
    <w:name w:val="Comment Subject Char"/>
    <w:basedOn w:val="CommentTextChar"/>
    <w:link w:val="CommentSubject"/>
    <w:uiPriority w:val="99"/>
    <w:semiHidden/>
    <w:rsid w:val="008D122D"/>
    <w:rPr>
      <w:b/>
      <w:bCs/>
      <w:sz w:val="20"/>
      <w:szCs w:val="20"/>
    </w:rPr>
  </w:style>
  <w:style w:type="character" w:styleId="Hyperlink">
    <w:name w:val="Hyperlink"/>
    <w:basedOn w:val="DefaultParagraphFont"/>
    <w:uiPriority w:val="99"/>
    <w:unhideWhenUsed/>
    <w:rsid w:val="00E212C0"/>
    <w:rPr>
      <w:color w:val="0563C1" w:themeColor="hyperlink"/>
      <w:u w:val="single"/>
    </w:rPr>
  </w:style>
  <w:style w:type="character" w:styleId="UnresolvedMention">
    <w:name w:val="Unresolved Mention"/>
    <w:basedOn w:val="DefaultParagraphFont"/>
    <w:uiPriority w:val="99"/>
    <w:semiHidden/>
    <w:unhideWhenUsed/>
    <w:rsid w:val="00E212C0"/>
    <w:rPr>
      <w:color w:val="605E5C"/>
      <w:shd w:val="clear" w:color="auto" w:fill="E1DFDD"/>
    </w:rPr>
  </w:style>
  <w:style w:type="paragraph" w:customStyle="1" w:styleId="Corps">
    <w:name w:val="Corps"/>
    <w:rsid w:val="00AC30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line="288" w:lineRule="auto"/>
      <w:jc w:val="both"/>
    </w:pPr>
    <w:rPr>
      <w:rFonts w:ascii="Tahoma" w:eastAsia="ヒラギノ角ゴ Pro W3" w:hAnsi="Tahoma" w:cs="Times New Roman"/>
      <w:color w:val="00000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786127">
      <w:bodyDiv w:val="1"/>
      <w:marLeft w:val="0"/>
      <w:marRight w:val="0"/>
      <w:marTop w:val="0"/>
      <w:marBottom w:val="0"/>
      <w:divBdr>
        <w:top w:val="none" w:sz="0" w:space="0" w:color="auto"/>
        <w:left w:val="none" w:sz="0" w:space="0" w:color="auto"/>
        <w:bottom w:val="none" w:sz="0" w:space="0" w:color="auto"/>
        <w:right w:val="none" w:sz="0" w:space="0" w:color="auto"/>
      </w:divBdr>
    </w:div>
    <w:div w:id="121715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2EE5721879864CB08761BA862F24DD" ma:contentTypeVersion="15" ma:contentTypeDescription="Create a new document." ma:contentTypeScope="" ma:versionID="d43379888c9cdf4c8a41fd8468da0954">
  <xsd:schema xmlns:xsd="http://www.w3.org/2001/XMLSchema" xmlns:xs="http://www.w3.org/2001/XMLSchema" xmlns:p="http://schemas.microsoft.com/office/2006/metadata/properties" xmlns:ns3="5c030f0a-dc6b-437c-b94e-fc1250fc319f" xmlns:ns4="a08b4144-d4de-4420-a0a8-8275d64410ac" targetNamespace="http://schemas.microsoft.com/office/2006/metadata/properties" ma:root="true" ma:fieldsID="3d7dcab03efff717498b02c3b967ce27" ns3:_="" ns4:_="">
    <xsd:import namespace="5c030f0a-dc6b-437c-b94e-fc1250fc319f"/>
    <xsd:import namespace="a08b4144-d4de-4420-a0a8-8275d64410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30f0a-dc6b-437c-b94e-fc1250fc319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8b4144-d4de-4420-a0a8-8275d64410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08b4144-d4de-4420-a0a8-8275d64410ac" xsi:nil="true"/>
  </documentManagement>
</p:properties>
</file>

<file path=customXml/itemProps1.xml><?xml version="1.0" encoding="utf-8"?>
<ds:datastoreItem xmlns:ds="http://schemas.openxmlformats.org/officeDocument/2006/customXml" ds:itemID="{79EE7A41-5C7C-4E1C-A126-0934FA5384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30f0a-dc6b-437c-b94e-fc1250fc319f"/>
    <ds:schemaRef ds:uri="a08b4144-d4de-4420-a0a8-8275d6441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666AF5-1BF7-448E-91AF-FD78C7B26129}">
  <ds:schemaRefs>
    <ds:schemaRef ds:uri="http://schemas.microsoft.com/sharepoint/v3/contenttype/forms"/>
  </ds:schemaRefs>
</ds:datastoreItem>
</file>

<file path=customXml/itemProps3.xml><?xml version="1.0" encoding="utf-8"?>
<ds:datastoreItem xmlns:ds="http://schemas.openxmlformats.org/officeDocument/2006/customXml" ds:itemID="{24EB1F36-4B41-4C4E-B68C-D972A32ACF4C}">
  <ds:schemaRefs>
    <ds:schemaRef ds:uri="http://schemas.microsoft.com/office/2006/metadata/properties"/>
    <ds:schemaRef ds:uri="http://schemas.microsoft.com/office/infopath/2007/PartnerControls"/>
    <ds:schemaRef ds:uri="a08b4144-d4de-4420-a0a8-8275d64410a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1725</Words>
  <Characters>8877</Characters>
  <Application>Microsoft Office Word</Application>
  <DocSecurity>0</DocSecurity>
  <Lines>215</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11</cp:revision>
  <cp:lastPrinted>2023-01-11T14:08:00Z</cp:lastPrinted>
  <dcterms:created xsi:type="dcterms:W3CDTF">2023-02-06T12:10:00Z</dcterms:created>
  <dcterms:modified xsi:type="dcterms:W3CDTF">2024-05-21T15:27:00Z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0x010100762EE5721879864CB08761BA862F24DD</vt:lpwstr>
  </property>
  <property fmtid="{D5CDD505-2E9C-101B-9397-08002B2CF9AE}" pid="3" name="MSIP_Label_98a14748-72d4-4075-91da-a3aef68197d4_Enabled">
    <vt:lpwstr>true</vt:lpwstr>
  </property>
  <property fmtid="{D5CDD505-2E9C-101B-9397-08002B2CF9AE}" pid="4" name="MSIP_Label_98a14748-72d4-4075-91da-a3aef68197d4_SetDate">
    <vt:lpwstr>2023-03-10T10:31:50Z</vt:lpwstr>
  </property>
  <property fmtid="{D5CDD505-2E9C-101B-9397-08002B2CF9AE}" pid="5" name="MSIP_Label_98a14748-72d4-4075-91da-a3aef68197d4_Method">
    <vt:lpwstr>Standard</vt:lpwstr>
  </property>
  <property fmtid="{D5CDD505-2E9C-101B-9397-08002B2CF9AE}" pid="6" name="MSIP_Label_98a14748-72d4-4075-91da-a3aef68197d4_Name">
    <vt:lpwstr>Internal</vt:lpwstr>
  </property>
  <property fmtid="{D5CDD505-2E9C-101B-9397-08002B2CF9AE}" pid="7" name="MSIP_Label_98a14748-72d4-4075-91da-a3aef68197d4_SiteId">
    <vt:lpwstr>94b3f1b2-8b3a-49e3-ba33-8b8fb6d18361</vt:lpwstr>
  </property>
  <property fmtid="{D5CDD505-2E9C-101B-9397-08002B2CF9AE}" pid="8" name="MSIP_Label_98a14748-72d4-4075-91da-a3aef68197d4_ActionId">
    <vt:lpwstr>ffea87f1-6ad0-4f30-aac5-56ee86257e0a</vt:lpwstr>
  </property>
  <property fmtid="{D5CDD505-2E9C-101B-9397-08002B2CF9AE}" pid="9" name="MSIP_Label_98a14748-72d4-4075-91da-a3aef68197d4_ContentBits">
    <vt:lpwstr>1</vt:lpwstr>
  </property>
  <property fmtid="{D5CDD505-2E9C-101B-9397-08002B2CF9AE}" pid="10" name="GrammarlyDocumentId">
    <vt:lpwstr>efd04b7e5f3517512103f9aa472f94bfb43ef5d6396ba89007ab7981bffa976b</vt:lpwstr>
  </property>
</Properties>
</file>