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06BB1" w14:textId="68E8072C" w:rsidR="004304AF" w:rsidRPr="004C0B8E" w:rsidRDefault="004304AF" w:rsidP="00603395">
      <w:pPr>
        <w:spacing w:after="0" w:line="240" w:lineRule="auto"/>
        <w:ind w:firstLine="708"/>
        <w:jc w:val="center"/>
        <w:rPr>
          <w:rFonts w:ascii="Times" w:hAnsi="Times"/>
          <w:b/>
          <w:bCs/>
          <w:color w:val="FF0000"/>
          <w:sz w:val="40"/>
          <w:szCs w:val="24"/>
          <w:lang w:val="en-US"/>
        </w:rPr>
      </w:pPr>
      <w:r w:rsidRPr="004C0B8E">
        <w:rPr>
          <w:rFonts w:ascii="Times" w:hAnsi="Times"/>
          <w:b/>
          <w:bCs/>
          <w:color w:val="FF0000"/>
          <w:sz w:val="40"/>
          <w:szCs w:val="24"/>
          <w:lang w:val="en-US"/>
        </w:rPr>
        <w:t>EMBARGADO 30 de marzo / 8</w:t>
      </w:r>
      <w:r w:rsidR="002E0566">
        <w:rPr>
          <w:rFonts w:ascii="Times" w:hAnsi="Times"/>
          <w:b/>
          <w:bCs/>
          <w:color w:val="FF0000"/>
          <w:sz w:val="40"/>
          <w:szCs w:val="24"/>
          <w:lang w:val="en-US"/>
        </w:rPr>
        <w:t>.30</w:t>
      </w:r>
      <w:bookmarkStart w:id="0" w:name="_GoBack"/>
      <w:bookmarkEnd w:id="0"/>
      <w:r w:rsidRPr="004C0B8E">
        <w:rPr>
          <w:rFonts w:ascii="Times" w:hAnsi="Times"/>
          <w:b/>
          <w:bCs/>
          <w:color w:val="FF0000"/>
          <w:sz w:val="40"/>
          <w:szCs w:val="24"/>
          <w:lang w:val="en-US"/>
        </w:rPr>
        <w:t xml:space="preserve"> a.m. CET</w:t>
      </w:r>
    </w:p>
    <w:p w14:paraId="65705DB5" w14:textId="77777777" w:rsidR="004304AF" w:rsidRPr="004304AF" w:rsidRDefault="004304AF" w:rsidP="004304AF">
      <w:pPr>
        <w:spacing w:after="0" w:line="240" w:lineRule="auto"/>
        <w:jc w:val="center"/>
        <w:rPr>
          <w:rFonts w:ascii="Times" w:hAnsi="Times" w:cs="Times"/>
          <w:b/>
          <w:color w:val="000000" w:themeColor="text1"/>
          <w:sz w:val="36"/>
          <w:szCs w:val="24"/>
        </w:rPr>
      </w:pPr>
    </w:p>
    <w:p w14:paraId="22C7E510" w14:textId="77777777" w:rsidR="004304AF" w:rsidRPr="004C0B8E" w:rsidRDefault="004304AF" w:rsidP="004304AF">
      <w:pPr>
        <w:spacing w:after="0" w:line="240" w:lineRule="auto"/>
        <w:jc w:val="center"/>
        <w:rPr>
          <w:rFonts w:ascii="Times" w:hAnsi="Times"/>
          <w:b/>
          <w:color w:val="000000" w:themeColor="text1"/>
          <w:sz w:val="36"/>
          <w:szCs w:val="24"/>
          <w:lang w:val="en-US"/>
        </w:rPr>
      </w:pPr>
      <w:r w:rsidRPr="004C0B8E">
        <w:rPr>
          <w:rFonts w:ascii="Times" w:hAnsi="Times"/>
          <w:b/>
          <w:color w:val="000000" w:themeColor="text1"/>
          <w:sz w:val="36"/>
          <w:szCs w:val="24"/>
          <w:lang w:val="en-US"/>
        </w:rPr>
        <w:t>WATCHES &amp; WONDERS 2022</w:t>
      </w:r>
    </w:p>
    <w:p w14:paraId="69AB5766" w14:textId="77777777" w:rsidR="004304AF" w:rsidRPr="004304AF" w:rsidRDefault="004304AF" w:rsidP="004304AF">
      <w:pPr>
        <w:spacing w:after="0" w:line="240" w:lineRule="auto"/>
        <w:jc w:val="center"/>
        <w:rPr>
          <w:rFonts w:ascii="Times" w:hAnsi="Times" w:cs="Times"/>
          <w:b/>
          <w:bCs/>
          <w:color w:val="000000" w:themeColor="text1"/>
          <w:sz w:val="36"/>
          <w:szCs w:val="36"/>
          <w:u w:val="single"/>
        </w:rPr>
      </w:pPr>
    </w:p>
    <w:p w14:paraId="6D44D3EC" w14:textId="1EA47822" w:rsidR="004304AF" w:rsidRPr="004C0B8E" w:rsidRDefault="004C0B8E" w:rsidP="004304AF">
      <w:pPr>
        <w:spacing w:after="0" w:line="240" w:lineRule="auto"/>
        <w:jc w:val="center"/>
        <w:rPr>
          <w:rFonts w:ascii="Times" w:hAnsi="Times" w:cs="Times"/>
          <w:b/>
          <w:bCs/>
          <w:color w:val="000000" w:themeColor="text1"/>
          <w:sz w:val="32"/>
          <w:szCs w:val="36"/>
        </w:rPr>
      </w:pPr>
      <w:r w:rsidRPr="004C0B8E">
        <w:rPr>
          <w:rFonts w:ascii="Times" w:hAnsi="Times" w:cs="Times"/>
          <w:b/>
          <w:color w:val="000000" w:themeColor="text1"/>
          <w:sz w:val="32"/>
          <w:szCs w:val="24"/>
        </w:rPr>
        <w:t xml:space="preserve">NOVEDADES DE 2022 QUE CONFIRMAN LA EXPERIENCIA </w:t>
      </w:r>
    </w:p>
    <w:p w14:paraId="0482E5D8" w14:textId="1BBE4851" w:rsidR="004304AF" w:rsidRPr="004C0B8E" w:rsidRDefault="004C0B8E" w:rsidP="004304AF">
      <w:pPr>
        <w:spacing w:after="0" w:line="240" w:lineRule="auto"/>
        <w:jc w:val="center"/>
        <w:rPr>
          <w:rFonts w:ascii="Times" w:hAnsi="Times" w:cs="Times"/>
          <w:b/>
          <w:bCs/>
          <w:color w:val="000000" w:themeColor="text1"/>
          <w:szCs w:val="24"/>
        </w:rPr>
      </w:pPr>
      <w:r w:rsidRPr="004C0B8E">
        <w:rPr>
          <w:rFonts w:ascii="Times" w:hAnsi="Times" w:cs="Times"/>
          <w:b/>
          <w:color w:val="000000" w:themeColor="text1"/>
          <w:sz w:val="32"/>
          <w:szCs w:val="24"/>
        </w:rPr>
        <w:t>DE BAUME &amp; MERCIER EN EL DISEÑO RELOJERO</w:t>
      </w:r>
    </w:p>
    <w:p w14:paraId="2CB85288" w14:textId="77777777" w:rsidR="004304AF" w:rsidRPr="004304AF" w:rsidRDefault="004304AF" w:rsidP="004304AF">
      <w:pPr>
        <w:spacing w:after="0" w:line="240" w:lineRule="auto"/>
        <w:rPr>
          <w:rFonts w:ascii="Times" w:hAnsi="Times" w:cs="Times"/>
          <w:color w:val="000000" w:themeColor="text1"/>
          <w:sz w:val="24"/>
          <w:szCs w:val="24"/>
        </w:rPr>
      </w:pPr>
    </w:p>
    <w:p w14:paraId="3642F4B0" w14:textId="77777777" w:rsidR="004304AF" w:rsidRPr="004304AF" w:rsidRDefault="004304AF" w:rsidP="004304AF">
      <w:pPr>
        <w:spacing w:after="0" w:line="240" w:lineRule="auto"/>
        <w:rPr>
          <w:rFonts w:ascii="Times" w:hAnsi="Times" w:cs="Times"/>
          <w:color w:val="000000" w:themeColor="text1"/>
          <w:sz w:val="24"/>
          <w:szCs w:val="24"/>
        </w:rPr>
      </w:pPr>
    </w:p>
    <w:p w14:paraId="41B1D024" w14:textId="77777777" w:rsidR="004304AF" w:rsidRPr="004304AF" w:rsidRDefault="004304AF" w:rsidP="004304AF">
      <w:pPr>
        <w:spacing w:after="0" w:line="240" w:lineRule="auto"/>
        <w:jc w:val="both"/>
        <w:rPr>
          <w:rFonts w:ascii="Times" w:eastAsia="Arial Unicode MS" w:hAnsi="Times" w:cs="Times"/>
          <w:sz w:val="24"/>
          <w:szCs w:val="24"/>
          <w:u w:color="000000"/>
          <w:lang w:eastAsia="fr-CH"/>
          <w14:textOutline w14:w="12700" w14:cap="flat" w14:cmpd="sng" w14:algn="ctr">
            <w14:noFill/>
            <w14:prstDash w14:val="solid"/>
            <w14:miter w14:lim="100000"/>
          </w14:textOutline>
        </w:rPr>
      </w:pPr>
      <w:r w:rsidRPr="004304AF">
        <w:rPr>
          <w:rFonts w:ascii="Times" w:eastAsia="Arial Unicode MS" w:hAnsi="Times" w:cs="Times"/>
          <w:color w:val="000000"/>
          <w:sz w:val="24"/>
          <w:szCs w:val="24"/>
          <w:u w:color="000000"/>
          <w:lang w:eastAsia="fr-CH"/>
          <w14:textOutline w14:w="12700" w14:cap="flat" w14:cmpd="sng" w14:algn="ctr">
            <w14:noFill/>
            <w14:prstDash w14:val="solid"/>
            <w14:miter w14:lim="100000"/>
          </w14:textOutline>
        </w:rPr>
        <w:t xml:space="preserve">Si uno quiere concebir una pieza de relojería como un objeto de diseño, hace falta un espíritu visionario respecto a la forma y los volúmenes que permita imaginar relojes de bolsillo extraplanos para los hombres y, relojes joyas para las mujeres que puedan lucir a modo de anillo o </w:t>
      </w:r>
      <w:r w:rsidRPr="004304AF">
        <w:rPr>
          <w:rFonts w:ascii="Times" w:eastAsia="Arial Unicode MS" w:hAnsi="Times" w:cs="Times"/>
          <w:sz w:val="24"/>
          <w:szCs w:val="24"/>
          <w:u w:color="000000"/>
          <w:lang w:eastAsia="fr-CH"/>
          <w14:textOutline w14:w="12700" w14:cap="flat" w14:cmpd="sng" w14:algn="ctr">
            <w14:noFill/>
            <w14:prstDash w14:val="solid"/>
            <w14:miter w14:lim="100000"/>
          </w14:textOutline>
        </w:rPr>
        <w:t>collar</w:t>
      </w:r>
      <w:r w:rsidRPr="004304AF">
        <w:rPr>
          <w:rFonts w:ascii="Times" w:eastAsia="Arial Unicode MS" w:hAnsi="Times" w:cs="Times"/>
          <w:color w:val="000000"/>
          <w:sz w:val="24"/>
          <w:szCs w:val="24"/>
          <w:u w:color="000000"/>
          <w:lang w:eastAsia="fr-CH"/>
          <w14:textOutline w14:w="12700" w14:cap="flat" w14:cmpd="sng" w14:algn="ctr">
            <w14:noFill/>
            <w14:prstDash w14:val="solid"/>
            <w14:miter w14:lim="100000"/>
          </w14:textOutline>
        </w:rPr>
        <w:t xml:space="preserve">. En la </w:t>
      </w:r>
      <w:r w:rsidRPr="004304AF">
        <w:rPr>
          <w:rFonts w:ascii="Times" w:eastAsia="Arial Unicode MS" w:hAnsi="Times" w:cs="Times"/>
          <w:sz w:val="24"/>
          <w:szCs w:val="24"/>
          <w:u w:color="000000"/>
          <w:lang w:eastAsia="fr-CH"/>
          <w14:textOutline w14:w="12700" w14:cap="flat" w14:cmpd="sng" w14:algn="ctr">
            <w14:noFill/>
            <w14:prstDash w14:val="solid"/>
            <w14:miter w14:lim="100000"/>
          </w14:textOutline>
        </w:rPr>
        <w:t xml:space="preserve">década de 1920, Paul Mercier, respaldado por” el saber hacer” y la experiencia técnica de William Baume, captó la esencia del progreso de la sociedad. La creatividad y la modernidad inherentes a la Maison le brindan un gran éxito y marcan la singularidad estética de Baume &amp; Mercier, perceptible hasta hoy. </w:t>
      </w:r>
    </w:p>
    <w:p w14:paraId="5D8AC480" w14:textId="77777777" w:rsidR="004304AF" w:rsidRPr="004304AF" w:rsidRDefault="004304AF" w:rsidP="004304AF">
      <w:pPr>
        <w:spacing w:after="0" w:line="240" w:lineRule="auto"/>
        <w:jc w:val="both"/>
        <w:rPr>
          <w:rFonts w:ascii="Times" w:eastAsia="Arial Unicode MS" w:hAnsi="Times" w:cs="Times"/>
          <w:sz w:val="24"/>
          <w:szCs w:val="24"/>
          <w:u w:color="000000"/>
          <w:lang w:eastAsia="fr-CH"/>
          <w14:textOutline w14:w="12700" w14:cap="flat" w14:cmpd="sng" w14:algn="ctr">
            <w14:noFill/>
            <w14:prstDash w14:val="solid"/>
            <w14:miter w14:lim="100000"/>
          </w14:textOutline>
        </w:rPr>
      </w:pPr>
    </w:p>
    <w:p w14:paraId="2FA15105" w14:textId="77777777" w:rsidR="004304AF" w:rsidRPr="004304AF" w:rsidRDefault="004304AF" w:rsidP="004304AF">
      <w:pPr>
        <w:spacing w:after="0" w:line="240" w:lineRule="auto"/>
        <w:jc w:val="center"/>
        <w:rPr>
          <w:rFonts w:ascii="Times" w:hAnsi="Times" w:cs="Times"/>
          <w:i/>
          <w:iCs/>
          <w:color w:val="000000" w:themeColor="text1"/>
          <w:sz w:val="24"/>
          <w:szCs w:val="24"/>
        </w:rPr>
      </w:pPr>
      <w:bookmarkStart w:id="1" w:name="_Hlk96085624"/>
      <w:r w:rsidRPr="004304AF">
        <w:rPr>
          <w:rFonts w:ascii="Times" w:hAnsi="Times" w:cs="Times"/>
          <w:i/>
          <w:iCs/>
          <w:color w:val="000000" w:themeColor="text1"/>
          <w:sz w:val="24"/>
          <w:szCs w:val="24"/>
        </w:rPr>
        <w:t>“Why not combine the dependability and precision of a watch of the highest quality with the lightness and appeal of contemporary esthetics?</w:t>
      </w:r>
      <w:r w:rsidRPr="004304AF">
        <w:rPr>
          <w:rFonts w:ascii="Times" w:hAnsi="Times" w:cs="Times"/>
          <w:i/>
          <w:iCs/>
          <w:color w:val="000000" w:themeColor="text1"/>
          <w:sz w:val="24"/>
          <w:szCs w:val="24"/>
        </w:rPr>
        <w:br/>
        <w:t>People want freshness, beauty, lightness.”</w:t>
      </w:r>
    </w:p>
    <w:p w14:paraId="5AAE0395" w14:textId="77777777" w:rsidR="004304AF" w:rsidRPr="004304AF" w:rsidRDefault="004304AF" w:rsidP="004304AF">
      <w:pPr>
        <w:spacing w:after="0" w:line="240" w:lineRule="auto"/>
        <w:jc w:val="center"/>
        <w:rPr>
          <w:rFonts w:ascii="Times" w:hAnsi="Times" w:cs="Times"/>
          <w:i/>
          <w:iCs/>
          <w:color w:val="000000" w:themeColor="text1"/>
          <w:sz w:val="24"/>
          <w:szCs w:val="24"/>
        </w:rPr>
      </w:pPr>
    </w:p>
    <w:p w14:paraId="60CC5201" w14:textId="77777777" w:rsidR="004304AF" w:rsidRPr="004304AF" w:rsidRDefault="004304AF" w:rsidP="004304AF">
      <w:pPr>
        <w:spacing w:after="0" w:line="240" w:lineRule="auto"/>
        <w:jc w:val="center"/>
        <w:rPr>
          <w:rFonts w:ascii="Times" w:hAnsi="Times" w:cs="Times"/>
          <w:i/>
          <w:color w:val="000000" w:themeColor="text1"/>
          <w:sz w:val="24"/>
          <w:szCs w:val="24"/>
        </w:rPr>
      </w:pPr>
      <w:r w:rsidRPr="004304AF">
        <w:rPr>
          <w:rFonts w:ascii="Times" w:hAnsi="Times" w:cs="Times"/>
          <w:i/>
          <w:color w:val="000000" w:themeColor="text1"/>
          <w:sz w:val="24"/>
          <w:szCs w:val="24"/>
        </w:rPr>
        <w:t>Quote from The Saga – The history book of Baume &amp; Mercier</w:t>
      </w:r>
    </w:p>
    <w:bookmarkEnd w:id="1"/>
    <w:p w14:paraId="1972D944" w14:textId="77777777" w:rsidR="004304AF" w:rsidRPr="004304AF" w:rsidRDefault="004304AF" w:rsidP="004304AF">
      <w:pPr>
        <w:spacing w:after="0" w:line="240" w:lineRule="auto"/>
        <w:rPr>
          <w:rFonts w:ascii="Times" w:hAnsi="Times" w:cs="Times"/>
          <w:color w:val="000000" w:themeColor="text1"/>
          <w:sz w:val="24"/>
          <w:szCs w:val="24"/>
        </w:rPr>
      </w:pPr>
    </w:p>
    <w:p w14:paraId="6605C491" w14:textId="34C1DF57" w:rsidR="004304AF" w:rsidRDefault="004304AF" w:rsidP="004304AF">
      <w:pPr>
        <w:spacing w:after="0" w:line="240" w:lineRule="auto"/>
        <w:jc w:val="both"/>
        <w:rPr>
          <w:rFonts w:ascii="Times" w:eastAsia="Arial Unicode MS" w:hAnsi="Times" w:cs="Times"/>
          <w:color w:val="000000"/>
          <w:sz w:val="24"/>
          <w:szCs w:val="24"/>
          <w:u w:color="000000"/>
          <w:lang w:eastAsia="fr-CH"/>
          <w14:textOutline w14:w="12700" w14:cap="flat" w14:cmpd="sng" w14:algn="ctr">
            <w14:noFill/>
            <w14:prstDash w14:val="solid"/>
            <w14:miter w14:lim="100000"/>
          </w14:textOutline>
        </w:rPr>
      </w:pPr>
      <w:r w:rsidRPr="004304AF">
        <w:rPr>
          <w:rFonts w:ascii="Times" w:eastAsia="Arial Unicode MS" w:hAnsi="Times" w:cs="Times"/>
          <w:sz w:val="24"/>
          <w:szCs w:val="24"/>
          <w:u w:color="000000"/>
          <w:lang w:eastAsia="fr-CH"/>
          <w14:textOutline w14:w="12700" w14:cap="flat" w14:cmpd="sng" w14:algn="ctr">
            <w14:noFill/>
            <w14:prstDash w14:val="solid"/>
            <w14:miter w14:lim="100000"/>
          </w14:textOutline>
        </w:rPr>
        <w:t xml:space="preserve">Las colecciones del pasado, imbuidas de un espíritu modernista e innovador, siguen imponiéndose por su espíritu contemporáneo y sus formas vanguardistas, uniéndose a las colecciones actuales gracias al impulso creativo de la Maison que nunca deja de innovar. </w:t>
      </w:r>
      <w:r w:rsidRPr="004304AF">
        <w:rPr>
          <w:rFonts w:ascii="Times" w:eastAsia="Arial Unicode MS" w:hAnsi="Times" w:cs="Times"/>
          <w:color w:val="000000"/>
          <w:sz w:val="24"/>
          <w:szCs w:val="24"/>
          <w:u w:color="000000"/>
          <w:lang w:eastAsia="fr-CH"/>
          <w14:textOutline w14:w="12700" w14:cap="flat" w14:cmpd="sng" w14:algn="ctr">
            <w14:noFill/>
            <w14:prstDash w14:val="solid"/>
            <w14:miter w14:lim="100000"/>
          </w14:textOutline>
        </w:rPr>
        <w:t xml:space="preserve">Todas ellas demuestran, cada una a su modo, el amor por el diseño, la pasión por la forma y el afán por la audacia que Baume &amp; Mercier lleva inscrito en su ADN desde el encuentro entre William Baume y Paul Mercier. </w:t>
      </w:r>
      <w:r w:rsidRPr="004304AF">
        <w:rPr>
          <w:rFonts w:ascii="Times" w:eastAsia="Arial Unicode MS" w:hAnsi="Times" w:cs="Times"/>
          <w:sz w:val="24"/>
          <w:szCs w:val="24"/>
          <w:u w:color="000000"/>
          <w:lang w:eastAsia="fr-CH"/>
          <w14:textOutline w14:w="12700" w14:cap="flat" w14:cmpd="sng" w14:algn="ctr">
            <w14:noFill/>
            <w14:prstDash w14:val="solid"/>
            <w14:miter w14:lim="100000"/>
          </w14:textOutline>
        </w:rPr>
        <w:t xml:space="preserve">Desde siempre, </w:t>
      </w:r>
      <w:r w:rsidRPr="004304AF">
        <w:rPr>
          <w:rFonts w:ascii="Times" w:eastAsia="Arial Unicode MS" w:hAnsi="Times" w:cs="Times"/>
          <w:b/>
          <w:bCs/>
          <w:sz w:val="24"/>
          <w:szCs w:val="24"/>
          <w:u w:color="000000"/>
          <w:lang w:eastAsia="fr-CH"/>
          <w14:textOutline w14:w="12700" w14:cap="flat" w14:cmpd="sng" w14:algn="ctr">
            <w14:noFill/>
            <w14:prstDash w14:val="solid"/>
            <w14:miter w14:lim="100000"/>
          </w14:textOutline>
        </w:rPr>
        <w:t>el Estudio de Diseño</w:t>
      </w:r>
      <w:r w:rsidRPr="004304AF">
        <w:rPr>
          <w:rFonts w:ascii="Times" w:eastAsia="Arial Unicode MS" w:hAnsi="Times" w:cs="Times"/>
          <w:sz w:val="24"/>
          <w:szCs w:val="24"/>
          <w:u w:color="000000"/>
          <w:lang w:eastAsia="fr-CH"/>
          <w14:textOutline w14:w="12700" w14:cap="flat" w14:cmpd="sng" w14:algn="ctr">
            <w14:noFill/>
            <w14:prstDash w14:val="solid"/>
            <w14:miter w14:lim="100000"/>
          </w14:textOutline>
        </w:rPr>
        <w:t>, creado internamente por la Maison, imagina de forma apasionada las nuevas colecciones y afronta el reto de dominar las formas más diversas, de las más simples a las más complejas</w:t>
      </w:r>
      <w:r w:rsidRPr="004304AF">
        <w:rPr>
          <w:rFonts w:ascii="Times" w:eastAsia="Arial Unicode MS" w:hAnsi="Times" w:cs="Times"/>
          <w:color w:val="000000"/>
          <w:sz w:val="24"/>
          <w:szCs w:val="24"/>
          <w:u w:color="000000"/>
          <w:lang w:eastAsia="fr-CH"/>
          <w14:textOutline w14:w="12700" w14:cap="flat" w14:cmpd="sng" w14:algn="ctr">
            <w14:noFill/>
            <w14:prstDash w14:val="solid"/>
            <w14:miter w14:lim="100000"/>
          </w14:textOutline>
        </w:rPr>
        <w:t>. Su proceso creativo se guía por la búsqueda constante de proporciones perfectas y líneas precisas, el sentido del detalle, la armonía de los materiales y colores, el encuentro entre clasicismo y diseño, la alternancia de las formas rectangulares y redondas, y el equilibrio entre la relojería masculina y femenina. Eligiendo como emblema la letra griega Phi, en referencia a la proporción divina y el equilibrio natural, Baume &amp; Mercier ha puesto su destino bajo el signo de la ambición artística.</w:t>
      </w:r>
    </w:p>
    <w:p w14:paraId="0CA1E65F" w14:textId="3A0F9537" w:rsidR="004304AF" w:rsidRDefault="004304AF" w:rsidP="004304AF">
      <w:pPr>
        <w:spacing w:after="0" w:line="240" w:lineRule="auto"/>
        <w:jc w:val="both"/>
        <w:rPr>
          <w:rFonts w:ascii="Times" w:eastAsia="Arial Unicode MS" w:hAnsi="Times" w:cs="Times"/>
          <w:color w:val="000000"/>
          <w:sz w:val="24"/>
          <w:szCs w:val="24"/>
          <w:u w:color="000000"/>
          <w:lang w:eastAsia="fr-CH"/>
          <w14:textOutline w14:w="12700" w14:cap="flat" w14:cmpd="sng" w14:algn="ctr">
            <w14:noFill/>
            <w14:prstDash w14:val="solid"/>
            <w14:miter w14:lim="100000"/>
          </w14:textOutline>
        </w:rPr>
      </w:pPr>
    </w:p>
    <w:p w14:paraId="56097B9F" w14:textId="77777777" w:rsidR="004304AF" w:rsidRPr="00FA7D62" w:rsidRDefault="004304AF" w:rsidP="004304AF">
      <w:pPr>
        <w:spacing w:line="240" w:lineRule="auto"/>
        <w:jc w:val="center"/>
        <w:rPr>
          <w:rFonts w:ascii="Times" w:hAnsi="Times" w:cs="Times"/>
          <w:color w:val="000000" w:themeColor="text1"/>
        </w:rPr>
      </w:pPr>
      <w:bookmarkStart w:id="2" w:name="_Hlk96085728"/>
      <w:r w:rsidRPr="00FA7D62">
        <w:rPr>
          <w:rFonts w:ascii="Times" w:hAnsi="Times" w:cs="Times"/>
          <w:color w:val="000000" w:themeColor="text1"/>
        </w:rPr>
        <w:t>****</w:t>
      </w:r>
    </w:p>
    <w:bookmarkEnd w:id="2"/>
    <w:p w14:paraId="02DC3C7F" w14:textId="77777777" w:rsidR="004304AF" w:rsidRPr="004304AF" w:rsidRDefault="004304AF" w:rsidP="004304AF">
      <w:pPr>
        <w:spacing w:after="0" w:line="240" w:lineRule="auto"/>
        <w:jc w:val="both"/>
        <w:rPr>
          <w:rFonts w:ascii="Times" w:eastAsia="Arial Unicode MS" w:hAnsi="Times" w:cs="Times"/>
          <w:color w:val="000000"/>
          <w:sz w:val="24"/>
          <w:szCs w:val="24"/>
          <w:u w:color="000000"/>
          <w:lang w:eastAsia="fr-CH"/>
          <w14:textOutline w14:w="12700" w14:cap="flat" w14:cmpd="sng" w14:algn="ctr">
            <w14:noFill/>
            <w14:prstDash w14:val="solid"/>
            <w14:miter w14:lim="100000"/>
          </w14:textOutline>
        </w:rPr>
      </w:pPr>
    </w:p>
    <w:p w14:paraId="332AC75F" w14:textId="77777777" w:rsidR="004304AF" w:rsidRDefault="004304AF" w:rsidP="004304AF">
      <w:pPr>
        <w:spacing w:line="240" w:lineRule="auto"/>
        <w:rPr>
          <w:rFonts w:ascii="Times" w:hAnsi="Times" w:cs="Times"/>
          <w:b/>
          <w:sz w:val="28"/>
          <w:szCs w:val="24"/>
        </w:rPr>
      </w:pPr>
      <w:r>
        <w:rPr>
          <w:rFonts w:ascii="Times" w:hAnsi="Times" w:cs="Times"/>
          <w:b/>
          <w:sz w:val="28"/>
          <w:szCs w:val="24"/>
        </w:rPr>
        <w:br w:type="page"/>
      </w:r>
    </w:p>
    <w:p w14:paraId="7DBC28FC" w14:textId="77777777" w:rsidR="00A65A5D" w:rsidRDefault="00D76B51" w:rsidP="004304AF">
      <w:pPr>
        <w:shd w:val="clear" w:color="auto" w:fill="FFFFFF"/>
        <w:spacing w:after="0" w:line="240" w:lineRule="auto"/>
        <w:jc w:val="center"/>
        <w:rPr>
          <w:rFonts w:ascii="Times" w:hAnsi="Times" w:cs="Times"/>
          <w:b/>
          <w:sz w:val="32"/>
          <w:szCs w:val="24"/>
        </w:rPr>
      </w:pPr>
      <w:r w:rsidRPr="00A65A5D">
        <w:rPr>
          <w:rFonts w:ascii="Times" w:hAnsi="Times" w:cs="Times"/>
          <w:b/>
          <w:sz w:val="32"/>
          <w:szCs w:val="24"/>
        </w:rPr>
        <w:lastRenderedPageBreak/>
        <w:t xml:space="preserve">UN NUEVO ASPECTO PARA </w:t>
      </w:r>
    </w:p>
    <w:p w14:paraId="67B6E71E" w14:textId="22E9C876" w:rsidR="00055431" w:rsidRPr="00A65A5D" w:rsidRDefault="00D76B51" w:rsidP="004304AF">
      <w:pPr>
        <w:shd w:val="clear" w:color="auto" w:fill="FFFFFF"/>
        <w:spacing w:after="0" w:line="240" w:lineRule="auto"/>
        <w:jc w:val="center"/>
        <w:rPr>
          <w:rFonts w:ascii="Times" w:eastAsia="Times New Roman" w:hAnsi="Times" w:cs="Times"/>
          <w:b/>
          <w:bCs/>
          <w:sz w:val="28"/>
          <w:szCs w:val="24"/>
        </w:rPr>
      </w:pPr>
      <w:r w:rsidRPr="00A65A5D">
        <w:rPr>
          <w:rFonts w:ascii="Times" w:hAnsi="Times" w:cs="Times"/>
          <w:b/>
          <w:sz w:val="32"/>
          <w:szCs w:val="24"/>
        </w:rPr>
        <w:t>EL EMBLEMÁTICO CLASSIMA</w:t>
      </w:r>
    </w:p>
    <w:p w14:paraId="3A114F68" w14:textId="77777777" w:rsidR="00811FCF" w:rsidRPr="00D76B51" w:rsidRDefault="00811FCF" w:rsidP="004304AF">
      <w:pPr>
        <w:shd w:val="clear" w:color="auto" w:fill="FFFFFF"/>
        <w:spacing w:after="0" w:line="240" w:lineRule="auto"/>
        <w:rPr>
          <w:rFonts w:ascii="Times" w:eastAsia="Times New Roman" w:hAnsi="Times" w:cs="Times"/>
          <w:b/>
          <w:bCs/>
          <w:sz w:val="24"/>
          <w:szCs w:val="24"/>
          <w:lang w:eastAsia="fr-FR"/>
        </w:rPr>
      </w:pPr>
    </w:p>
    <w:p w14:paraId="2B87AB34" w14:textId="076573D3" w:rsidR="004F7FDB" w:rsidRDefault="003650E0" w:rsidP="004304AF">
      <w:pPr>
        <w:shd w:val="clear" w:color="auto" w:fill="FFFFFF"/>
        <w:spacing w:after="0" w:line="240" w:lineRule="auto"/>
        <w:jc w:val="both"/>
        <w:rPr>
          <w:rFonts w:ascii="Times" w:hAnsi="Times" w:cs="Times"/>
          <w:color w:val="1D2228"/>
          <w:sz w:val="24"/>
          <w:szCs w:val="24"/>
        </w:rPr>
      </w:pPr>
      <w:r w:rsidRPr="00D76B51">
        <w:rPr>
          <w:rFonts w:ascii="Times" w:hAnsi="Times" w:cs="Times"/>
          <w:sz w:val="24"/>
          <w:szCs w:val="24"/>
        </w:rPr>
        <w:t xml:space="preserve">Classima es un reloj redondo de proporciones perfectas, tan agradable de llevar que se convierte en una segunda piel. Un modelo clásico y atemporal desde 2004 del que la Maison Baume &amp; Mercier se complace en presentar cada año nuevas estéticas en sintonía con su tiempo. Se combinan materiales innovadores para generar contrastes, además de probar tonos frescos y distintos como toque creativo. El Estudio de Diseño de Baume &amp; Mercier se anima, se divierte e imagina para hacer que la colección Classima sea cada año un poco más especial. </w:t>
      </w:r>
      <w:r w:rsidRPr="00D76B51">
        <w:rPr>
          <w:rFonts w:ascii="Times" w:hAnsi="Times" w:cs="Times"/>
          <w:color w:val="1D2228"/>
          <w:sz w:val="24"/>
          <w:szCs w:val="24"/>
        </w:rPr>
        <w:t>En 2022, Classima vuelve con cuatro nuevos relojes automáticos masculinos y femeninos que se pueden coordinar o desestructurar. Redondo pero sin explicitar las formas; moderno pero diferente; elegante pero relajado: Classima es puro placer. Classima, el primer reloj suizo por excelencia para los neófitos de la relojería.</w:t>
      </w:r>
    </w:p>
    <w:p w14:paraId="5A192CE8" w14:textId="05880ABB" w:rsidR="00D76B51" w:rsidRDefault="00D76B51" w:rsidP="004304AF">
      <w:pPr>
        <w:shd w:val="clear" w:color="auto" w:fill="FFFFFF"/>
        <w:spacing w:after="0" w:line="240" w:lineRule="auto"/>
        <w:jc w:val="both"/>
        <w:rPr>
          <w:rFonts w:ascii="Times" w:hAnsi="Times" w:cs="Times"/>
          <w:color w:val="1D2228"/>
          <w:sz w:val="24"/>
          <w:szCs w:val="24"/>
        </w:rPr>
      </w:pPr>
      <w:r>
        <w:rPr>
          <w:noProof/>
        </w:rPr>
        <w:drawing>
          <wp:anchor distT="0" distB="0" distL="114300" distR="114300" simplePos="0" relativeHeight="251659264" behindDoc="0" locked="0" layoutInCell="1" allowOverlap="1" wp14:anchorId="6A6C330D" wp14:editId="4F1048D4">
            <wp:simplePos x="0" y="0"/>
            <wp:positionH relativeFrom="margin">
              <wp:align>right</wp:align>
            </wp:positionH>
            <wp:positionV relativeFrom="paragraph">
              <wp:posOffset>262255</wp:posOffset>
            </wp:positionV>
            <wp:extent cx="5760720" cy="3841750"/>
            <wp:effectExtent l="0" t="0" r="0" b="635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anchor>
        </w:drawing>
      </w:r>
    </w:p>
    <w:p w14:paraId="43DC8499" w14:textId="39D6EE7D" w:rsidR="00856000" w:rsidRDefault="00856000" w:rsidP="004304AF">
      <w:pPr>
        <w:shd w:val="clear" w:color="auto" w:fill="FFFFFF"/>
        <w:spacing w:after="0" w:line="240" w:lineRule="auto"/>
        <w:jc w:val="both"/>
        <w:rPr>
          <w:rFonts w:ascii="Times" w:hAnsi="Times" w:cs="Times"/>
          <w:sz w:val="24"/>
          <w:szCs w:val="24"/>
        </w:rPr>
      </w:pPr>
    </w:p>
    <w:p w14:paraId="33D6B3E1" w14:textId="647DAAAC" w:rsidR="00D76B51" w:rsidRPr="0092135D" w:rsidRDefault="00D76B51" w:rsidP="004304AF">
      <w:pPr>
        <w:spacing w:line="240" w:lineRule="auto"/>
        <w:jc w:val="center"/>
        <w:rPr>
          <w:rFonts w:ascii="Times" w:hAnsi="Times"/>
          <w:i/>
          <w:color w:val="000000" w:themeColor="text1"/>
        </w:rPr>
      </w:pPr>
      <w:bookmarkStart w:id="3" w:name="_Hlk96419870"/>
      <w:r w:rsidRPr="0092135D">
        <w:rPr>
          <w:rFonts w:ascii="Times" w:hAnsi="Times"/>
          <w:i/>
          <w:color w:val="000000" w:themeColor="text1"/>
        </w:rPr>
        <w:t>Classima 1069</w:t>
      </w:r>
      <w:r w:rsidR="00603395">
        <w:rPr>
          <w:rFonts w:ascii="Times" w:hAnsi="Times"/>
          <w:i/>
          <w:color w:val="000000" w:themeColor="text1"/>
        </w:rPr>
        <w:t>6</w:t>
      </w:r>
    </w:p>
    <w:p w14:paraId="30CD8F17" w14:textId="77777777" w:rsidR="00D76B51" w:rsidRDefault="00D76B51" w:rsidP="004304AF">
      <w:pPr>
        <w:spacing w:line="240" w:lineRule="auto"/>
        <w:jc w:val="center"/>
        <w:rPr>
          <w:rFonts w:ascii="Times" w:hAnsi="Times"/>
          <w:color w:val="000000" w:themeColor="text1"/>
        </w:rPr>
      </w:pPr>
      <w:r>
        <w:rPr>
          <w:rFonts w:ascii="Times" w:hAnsi="Times"/>
          <w:color w:val="000000" w:themeColor="text1"/>
        </w:rPr>
        <w:br/>
      </w:r>
      <w:r w:rsidRPr="00C42901">
        <w:rPr>
          <w:rFonts w:ascii="Times" w:hAnsi="Times"/>
          <w:color w:val="000000" w:themeColor="text1"/>
        </w:rPr>
        <w:t>****</w:t>
      </w:r>
      <w:bookmarkEnd w:id="3"/>
    </w:p>
    <w:p w14:paraId="48023587" w14:textId="77777777" w:rsidR="004C0B8E" w:rsidRPr="00A65A5D" w:rsidRDefault="00D76B51" w:rsidP="004C0B8E">
      <w:pPr>
        <w:spacing w:after="0" w:line="240" w:lineRule="auto"/>
        <w:jc w:val="center"/>
        <w:rPr>
          <w:rFonts w:ascii="Times" w:hAnsi="Times" w:cs="Times"/>
          <w:b/>
          <w:sz w:val="32"/>
          <w:lang w:val="fr-CH"/>
        </w:rPr>
      </w:pPr>
      <w:r>
        <w:rPr>
          <w:rFonts w:ascii="Times" w:hAnsi="Times"/>
          <w:color w:val="000000" w:themeColor="text1"/>
        </w:rPr>
        <w:br w:type="page"/>
      </w:r>
      <w:r w:rsidR="004C0B8E" w:rsidRPr="00A65A5D">
        <w:rPr>
          <w:rFonts w:ascii="Times" w:hAnsi="Times" w:cs="Times"/>
          <w:b/>
          <w:sz w:val="32"/>
          <w:lang w:val="fr-CH"/>
        </w:rPr>
        <w:lastRenderedPageBreak/>
        <w:t>UN LOOK DE ESTILO DE CALLE</w:t>
      </w:r>
    </w:p>
    <w:p w14:paraId="63884850" w14:textId="1B7A9065" w:rsidR="00DB7385" w:rsidRPr="00A65A5D" w:rsidRDefault="004C0B8E" w:rsidP="004C0B8E">
      <w:pPr>
        <w:spacing w:after="0" w:line="240" w:lineRule="auto"/>
        <w:jc w:val="center"/>
        <w:rPr>
          <w:rFonts w:ascii="Times" w:hAnsi="Times" w:cs="Times"/>
          <w:b/>
          <w:sz w:val="32"/>
          <w:lang w:val="fr-CH"/>
        </w:rPr>
      </w:pPr>
      <w:r w:rsidRPr="00A65A5D">
        <w:rPr>
          <w:rFonts w:ascii="Times" w:hAnsi="Times" w:cs="Times"/>
          <w:b/>
          <w:sz w:val="32"/>
          <w:lang w:val="fr-CH"/>
        </w:rPr>
        <w:t>INSPIRADOS EN LA NATURALEZA</w:t>
      </w:r>
    </w:p>
    <w:p w14:paraId="7E4B0A4A" w14:textId="77777777" w:rsidR="00DB7385" w:rsidRPr="00D76B51" w:rsidRDefault="00DB7385" w:rsidP="004304AF">
      <w:pPr>
        <w:spacing w:after="0" w:line="240" w:lineRule="auto"/>
        <w:rPr>
          <w:rFonts w:ascii="Times" w:hAnsi="Times" w:cs="Times"/>
          <w:b/>
          <w:bCs/>
          <w:sz w:val="24"/>
          <w:szCs w:val="24"/>
        </w:rPr>
      </w:pPr>
    </w:p>
    <w:p w14:paraId="188A1904" w14:textId="050AA8F9" w:rsidR="00663EC1" w:rsidRPr="00D76B51" w:rsidRDefault="00663EC1" w:rsidP="004304AF">
      <w:pPr>
        <w:shd w:val="clear" w:color="auto" w:fill="FFFFFF"/>
        <w:spacing w:after="0" w:line="240" w:lineRule="auto"/>
        <w:jc w:val="both"/>
        <w:rPr>
          <w:rFonts w:ascii="Times" w:hAnsi="Times" w:cs="Times"/>
          <w:sz w:val="24"/>
          <w:szCs w:val="24"/>
        </w:rPr>
      </w:pPr>
      <w:r w:rsidRPr="00D76B51">
        <w:rPr>
          <w:rFonts w:ascii="Times" w:hAnsi="Times" w:cs="Times"/>
          <w:sz w:val="24"/>
          <w:szCs w:val="24"/>
        </w:rPr>
        <w:t>Baume &amp; Mercier revisita los códigos "Streetstyle" desplegando un juego de materiales y matices que jamás pasan de moda. El caqui ocupa un lugar de honor, con una paleta versátil que va del beige arena al verde oliva y exhibe un aire natural que se adapta a todos los estilos.  Mediante dos modelos de gran tamaño para lograr un aspecto a la vez relajado y refinado, Classima explora esta tendencia con elegancia y sutileza: tonos caqui y arena, combinación de lona, pizarra y acero... La Maison revela dos "looks" imprescindibles para este verano que evocan la aventura y la naturaleza.</w:t>
      </w:r>
    </w:p>
    <w:p w14:paraId="05E08A0F" w14:textId="77777777" w:rsidR="00687805" w:rsidRPr="00D76B51" w:rsidRDefault="00687805" w:rsidP="004304AF">
      <w:pPr>
        <w:shd w:val="clear" w:color="auto" w:fill="FFFFFF"/>
        <w:spacing w:after="0" w:line="240" w:lineRule="auto"/>
        <w:jc w:val="both"/>
        <w:rPr>
          <w:rFonts w:ascii="Times" w:hAnsi="Times" w:cs="Times"/>
          <w:sz w:val="24"/>
          <w:szCs w:val="24"/>
        </w:rPr>
      </w:pPr>
    </w:p>
    <w:p w14:paraId="46830CAC" w14:textId="44096D0A" w:rsidR="00DB7385" w:rsidRDefault="00DB7385" w:rsidP="004304AF">
      <w:pPr>
        <w:shd w:val="clear" w:color="auto" w:fill="FFFFFF"/>
        <w:spacing w:after="0" w:line="240" w:lineRule="auto"/>
        <w:jc w:val="both"/>
        <w:rPr>
          <w:rFonts w:ascii="Times" w:hAnsi="Times" w:cs="Times"/>
          <w:sz w:val="24"/>
          <w:szCs w:val="24"/>
        </w:rPr>
      </w:pPr>
      <w:r w:rsidRPr="00D76B51">
        <w:rPr>
          <w:rFonts w:ascii="Times" w:hAnsi="Times" w:cs="Times"/>
          <w:sz w:val="24"/>
          <w:szCs w:val="24"/>
        </w:rPr>
        <w:t xml:space="preserve">Ambos relojes cuentan con una caja de acero pulido de 42 mm provista de un movimiento automático con fondo atornillado que le proporciona una reserva de marcha de 38 horas. </w:t>
      </w:r>
    </w:p>
    <w:p w14:paraId="38A8E955" w14:textId="77777777" w:rsidR="00603395" w:rsidRDefault="00603395" w:rsidP="004304AF">
      <w:pPr>
        <w:shd w:val="clear" w:color="auto" w:fill="FFFFFF"/>
        <w:spacing w:after="0" w:line="240" w:lineRule="auto"/>
        <w:jc w:val="both"/>
        <w:rPr>
          <w:rFonts w:ascii="Times" w:hAnsi="Times" w:cs="Times"/>
          <w:sz w:val="24"/>
          <w:szCs w:val="24"/>
        </w:rPr>
      </w:pPr>
    </w:p>
    <w:p w14:paraId="2DB3A2CF" w14:textId="4CC92AE0" w:rsidR="00D76B51" w:rsidRPr="00D76B51" w:rsidRDefault="00603395" w:rsidP="004304AF">
      <w:pPr>
        <w:shd w:val="clear" w:color="auto" w:fill="FFFFFF"/>
        <w:spacing w:after="0" w:line="240" w:lineRule="auto"/>
        <w:jc w:val="both"/>
        <w:rPr>
          <w:rFonts w:ascii="Times" w:hAnsi="Times" w:cs="Times"/>
          <w:sz w:val="24"/>
          <w:szCs w:val="24"/>
        </w:rPr>
      </w:pPr>
      <w:r>
        <w:rPr>
          <w:noProof/>
        </w:rPr>
        <w:drawing>
          <wp:anchor distT="0" distB="0" distL="114300" distR="114300" simplePos="0" relativeHeight="251661312" behindDoc="0" locked="0" layoutInCell="1" allowOverlap="1" wp14:anchorId="3B3A9869" wp14:editId="35F91C5A">
            <wp:simplePos x="0" y="0"/>
            <wp:positionH relativeFrom="margin">
              <wp:align>left</wp:align>
            </wp:positionH>
            <wp:positionV relativeFrom="paragraph">
              <wp:posOffset>182245</wp:posOffset>
            </wp:positionV>
            <wp:extent cx="1833245" cy="251968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324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ADBFE" w14:textId="7A4BE626" w:rsidR="00D76B51" w:rsidRPr="004C0B8E" w:rsidRDefault="00D76B51" w:rsidP="004304AF">
      <w:pPr>
        <w:shd w:val="clear" w:color="auto" w:fill="FFFFFF"/>
        <w:spacing w:after="0" w:line="240" w:lineRule="auto"/>
        <w:jc w:val="both"/>
        <w:rPr>
          <w:rFonts w:ascii="Times" w:hAnsi="Times"/>
          <w:b/>
          <w:color w:val="000000" w:themeColor="text1"/>
          <w:sz w:val="28"/>
        </w:rPr>
      </w:pPr>
      <w:bookmarkStart w:id="4" w:name="_Hlk96419792"/>
      <w:r w:rsidRPr="004C0B8E">
        <w:rPr>
          <w:rFonts w:ascii="Times" w:hAnsi="Times"/>
          <w:b/>
          <w:color w:val="000000" w:themeColor="text1"/>
          <w:sz w:val="28"/>
        </w:rPr>
        <w:t>CLASSIMA - M0A10695</w:t>
      </w:r>
    </w:p>
    <w:bookmarkEnd w:id="4"/>
    <w:p w14:paraId="3A6C6D1B" w14:textId="77777777" w:rsidR="00D76B51" w:rsidRDefault="00D76B51" w:rsidP="004304AF">
      <w:pPr>
        <w:shd w:val="clear" w:color="auto" w:fill="FFFFFF"/>
        <w:spacing w:after="0" w:line="240" w:lineRule="auto"/>
        <w:jc w:val="both"/>
        <w:rPr>
          <w:rFonts w:ascii="Times" w:hAnsi="Times" w:cs="Times"/>
          <w:sz w:val="24"/>
          <w:szCs w:val="24"/>
        </w:rPr>
      </w:pPr>
    </w:p>
    <w:p w14:paraId="2C8A0E28" w14:textId="22769630" w:rsidR="00DB7385" w:rsidRPr="00D76B51" w:rsidRDefault="00DB7385" w:rsidP="004304AF">
      <w:pPr>
        <w:shd w:val="clear" w:color="auto" w:fill="FFFFFF"/>
        <w:spacing w:after="0" w:line="240" w:lineRule="auto"/>
        <w:jc w:val="both"/>
        <w:rPr>
          <w:rFonts w:ascii="Times" w:hAnsi="Times" w:cs="Times"/>
          <w:sz w:val="24"/>
          <w:szCs w:val="24"/>
        </w:rPr>
      </w:pPr>
      <w:r w:rsidRPr="00D76B51">
        <w:rPr>
          <w:rFonts w:ascii="Times" w:hAnsi="Times" w:cs="Times"/>
          <w:sz w:val="24"/>
          <w:szCs w:val="24"/>
        </w:rPr>
        <w:t xml:space="preserve">El primer modelo evoca el desierto a través de una esfera gris pizarra con satinado </w:t>
      </w:r>
      <w:r w:rsidRPr="00D76B51">
        <w:rPr>
          <w:rFonts w:ascii="Times" w:hAnsi="Times" w:cs="Times"/>
          <w:i/>
          <w:iCs/>
          <w:sz w:val="24"/>
          <w:szCs w:val="24"/>
        </w:rPr>
        <w:t>soleil</w:t>
      </w:r>
      <w:r w:rsidRPr="00D76B51">
        <w:rPr>
          <w:rFonts w:ascii="Times" w:hAnsi="Times" w:cs="Times"/>
          <w:sz w:val="24"/>
          <w:szCs w:val="24"/>
        </w:rPr>
        <w:t xml:space="preserve"> y realce arena con una correa de lona lisa del mismo color. Las agujas hoja rodiadas recorren con delicadeza los reflejos envolventes de la pizarra señalando los números romanos e índices blancos que adornan la esfera circular. También hay una ventanilla de fecha a las 3 horas. Como detalle estético, el segundero es beige, el color que predomina en este modelo.</w:t>
      </w:r>
    </w:p>
    <w:p w14:paraId="474DEF0B" w14:textId="77777777" w:rsidR="00DB7385" w:rsidRPr="00D76B51" w:rsidRDefault="00DB7385" w:rsidP="004304AF">
      <w:pPr>
        <w:shd w:val="clear" w:color="auto" w:fill="FFFFFF"/>
        <w:spacing w:after="0" w:line="240" w:lineRule="auto"/>
        <w:jc w:val="both"/>
        <w:rPr>
          <w:rFonts w:ascii="Times" w:hAnsi="Times" w:cs="Times"/>
          <w:sz w:val="24"/>
          <w:szCs w:val="24"/>
        </w:rPr>
      </w:pPr>
    </w:p>
    <w:p w14:paraId="6F08B48D" w14:textId="35E7E8DE" w:rsidR="00D76B51" w:rsidRDefault="00D76B51" w:rsidP="004304AF">
      <w:pPr>
        <w:shd w:val="clear" w:color="auto" w:fill="FFFFFF"/>
        <w:spacing w:after="0" w:line="240" w:lineRule="auto"/>
        <w:jc w:val="both"/>
        <w:rPr>
          <w:rFonts w:ascii="Times" w:hAnsi="Times"/>
          <w:b/>
          <w:color w:val="000000" w:themeColor="text1"/>
        </w:rPr>
      </w:pPr>
    </w:p>
    <w:p w14:paraId="1CDD55EE" w14:textId="723657A9" w:rsidR="004304AF" w:rsidRDefault="004304AF" w:rsidP="004304AF">
      <w:pPr>
        <w:shd w:val="clear" w:color="auto" w:fill="FFFFFF"/>
        <w:spacing w:after="0" w:line="240" w:lineRule="auto"/>
        <w:jc w:val="both"/>
        <w:rPr>
          <w:rFonts w:ascii="Times" w:hAnsi="Times"/>
          <w:b/>
          <w:color w:val="000000" w:themeColor="text1"/>
        </w:rPr>
      </w:pPr>
    </w:p>
    <w:p w14:paraId="29CDE42F" w14:textId="5AB7A73B" w:rsidR="004304AF" w:rsidRDefault="004304AF" w:rsidP="004304AF">
      <w:pPr>
        <w:shd w:val="clear" w:color="auto" w:fill="FFFFFF"/>
        <w:spacing w:after="0" w:line="240" w:lineRule="auto"/>
        <w:jc w:val="both"/>
        <w:rPr>
          <w:rFonts w:ascii="Times" w:hAnsi="Times"/>
          <w:b/>
          <w:color w:val="000000" w:themeColor="text1"/>
        </w:rPr>
      </w:pPr>
    </w:p>
    <w:p w14:paraId="52975933" w14:textId="7F6BBAFA" w:rsidR="004304AF" w:rsidRDefault="004304AF" w:rsidP="004304AF">
      <w:pPr>
        <w:shd w:val="clear" w:color="auto" w:fill="FFFFFF"/>
        <w:spacing w:after="0" w:line="240" w:lineRule="auto"/>
        <w:jc w:val="both"/>
        <w:rPr>
          <w:rFonts w:ascii="Times" w:hAnsi="Times"/>
          <w:b/>
          <w:color w:val="000000" w:themeColor="text1"/>
        </w:rPr>
      </w:pPr>
    </w:p>
    <w:p w14:paraId="69F52874" w14:textId="62F1020D" w:rsidR="00D76B51" w:rsidRDefault="00603395" w:rsidP="004304AF">
      <w:pPr>
        <w:shd w:val="clear" w:color="auto" w:fill="FFFFFF"/>
        <w:spacing w:after="0" w:line="240" w:lineRule="auto"/>
        <w:jc w:val="both"/>
        <w:rPr>
          <w:rFonts w:ascii="Times" w:hAnsi="Times"/>
          <w:b/>
          <w:color w:val="000000" w:themeColor="text1"/>
        </w:rPr>
      </w:pPr>
      <w:r>
        <w:rPr>
          <w:noProof/>
        </w:rPr>
        <w:drawing>
          <wp:anchor distT="0" distB="0" distL="114300" distR="114300" simplePos="0" relativeHeight="251663360" behindDoc="0" locked="0" layoutInCell="1" allowOverlap="1" wp14:anchorId="7AB4DD30" wp14:editId="75B4C9A3">
            <wp:simplePos x="0" y="0"/>
            <wp:positionH relativeFrom="margin">
              <wp:align>left</wp:align>
            </wp:positionH>
            <wp:positionV relativeFrom="paragraph">
              <wp:posOffset>3810</wp:posOffset>
            </wp:positionV>
            <wp:extent cx="1833245" cy="251968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324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D54CF" w14:textId="6AA03EEE" w:rsidR="00D76B51" w:rsidRPr="004C0B8E" w:rsidRDefault="00D76B51" w:rsidP="004304AF">
      <w:pPr>
        <w:shd w:val="clear" w:color="auto" w:fill="FFFFFF"/>
        <w:spacing w:after="0" w:line="240" w:lineRule="auto"/>
        <w:jc w:val="both"/>
        <w:rPr>
          <w:rFonts w:ascii="Times" w:hAnsi="Times"/>
          <w:b/>
          <w:color w:val="000000" w:themeColor="text1"/>
          <w:sz w:val="28"/>
        </w:rPr>
      </w:pPr>
      <w:r w:rsidRPr="004C0B8E">
        <w:rPr>
          <w:rFonts w:ascii="Times" w:hAnsi="Times"/>
          <w:b/>
          <w:color w:val="000000" w:themeColor="text1"/>
          <w:sz w:val="28"/>
        </w:rPr>
        <w:t>CLASSIMA - M0A10696</w:t>
      </w:r>
    </w:p>
    <w:p w14:paraId="6D4F3582" w14:textId="77777777" w:rsidR="00D76B51" w:rsidRDefault="00D76B51" w:rsidP="004304AF">
      <w:pPr>
        <w:shd w:val="clear" w:color="auto" w:fill="FFFFFF"/>
        <w:spacing w:after="0" w:line="240" w:lineRule="auto"/>
        <w:jc w:val="both"/>
        <w:rPr>
          <w:rFonts w:ascii="Times" w:hAnsi="Times" w:cs="Times"/>
          <w:sz w:val="24"/>
          <w:szCs w:val="24"/>
        </w:rPr>
      </w:pPr>
    </w:p>
    <w:p w14:paraId="13D86306" w14:textId="32AB364F" w:rsidR="00DB7385" w:rsidRPr="00D76B51" w:rsidRDefault="00DB7385" w:rsidP="004304AF">
      <w:pPr>
        <w:shd w:val="clear" w:color="auto" w:fill="FFFFFF"/>
        <w:spacing w:after="0" w:line="240" w:lineRule="auto"/>
        <w:jc w:val="both"/>
        <w:rPr>
          <w:rFonts w:ascii="Times" w:hAnsi="Times" w:cs="Times"/>
          <w:sz w:val="24"/>
          <w:szCs w:val="24"/>
        </w:rPr>
      </w:pPr>
      <w:r w:rsidRPr="00D76B51">
        <w:rPr>
          <w:rFonts w:ascii="Times" w:hAnsi="Times" w:cs="Times"/>
          <w:sz w:val="24"/>
          <w:szCs w:val="24"/>
        </w:rPr>
        <w:t xml:space="preserve">El segundo reloj invita a viajar rumbo a un destino con mayor vegetación. El cristal de zafiro deja ver una esfera plateada cálida con satinado </w:t>
      </w:r>
      <w:r w:rsidRPr="00D76B51">
        <w:rPr>
          <w:rFonts w:ascii="Times" w:hAnsi="Times" w:cs="Times"/>
          <w:i/>
          <w:iCs/>
          <w:sz w:val="24"/>
          <w:szCs w:val="24"/>
        </w:rPr>
        <w:t>soleil</w:t>
      </w:r>
      <w:r w:rsidRPr="00D76B51">
        <w:rPr>
          <w:rFonts w:ascii="Times" w:hAnsi="Times" w:cs="Times"/>
          <w:sz w:val="24"/>
          <w:szCs w:val="24"/>
        </w:rPr>
        <w:t xml:space="preserve"> y un realce verde que resalta la redondez perfecta de este Classima intrépido. Los números romanos y los índices negros se señalan mediante agujas hoja negras que marcan las horas y los minutos. En cambio, el segundero es de color verde, como si quisiese camuflarse en la decoración. La correa de lona verde intercambiable da al modelo un carácter relajado pero manteniendo su estética exquisita, discreta y contemporánea. </w:t>
      </w:r>
    </w:p>
    <w:p w14:paraId="26E8ED48" w14:textId="44855DAD" w:rsidR="00DB7385" w:rsidRPr="00D76B51" w:rsidRDefault="00DB7385" w:rsidP="004304AF">
      <w:pPr>
        <w:shd w:val="clear" w:color="auto" w:fill="FFFFFF"/>
        <w:spacing w:after="0" w:line="240" w:lineRule="auto"/>
        <w:jc w:val="both"/>
        <w:rPr>
          <w:rFonts w:ascii="Times" w:hAnsi="Times" w:cs="Times"/>
          <w:sz w:val="24"/>
          <w:szCs w:val="24"/>
        </w:rPr>
      </w:pPr>
    </w:p>
    <w:p w14:paraId="13DBF1D6" w14:textId="77777777" w:rsidR="00D76B51" w:rsidRDefault="00D76B51" w:rsidP="004304AF">
      <w:pPr>
        <w:spacing w:line="240" w:lineRule="auto"/>
        <w:rPr>
          <w:rFonts w:ascii="Times" w:hAnsi="Times" w:cs="Times"/>
          <w:sz w:val="24"/>
          <w:szCs w:val="24"/>
        </w:rPr>
      </w:pPr>
      <w:r>
        <w:rPr>
          <w:rFonts w:ascii="Times" w:hAnsi="Times" w:cs="Times"/>
          <w:sz w:val="24"/>
          <w:szCs w:val="24"/>
        </w:rPr>
        <w:br w:type="page"/>
      </w:r>
    </w:p>
    <w:p w14:paraId="58B8DBAC" w14:textId="77777777" w:rsidR="004C0B8E" w:rsidRDefault="004C0B8E" w:rsidP="004304AF">
      <w:pPr>
        <w:shd w:val="clear" w:color="auto" w:fill="FFFFFF"/>
        <w:spacing w:after="0" w:line="240" w:lineRule="auto"/>
        <w:jc w:val="center"/>
        <w:rPr>
          <w:rFonts w:ascii="Times" w:hAnsi="Times" w:cs="Times"/>
          <w:b/>
          <w:sz w:val="32"/>
          <w:szCs w:val="24"/>
        </w:rPr>
      </w:pPr>
      <w:r w:rsidRPr="004304AF">
        <w:rPr>
          <w:rFonts w:ascii="Times" w:hAnsi="Times" w:cs="Times"/>
          <w:b/>
          <w:sz w:val="32"/>
          <w:szCs w:val="24"/>
        </w:rPr>
        <w:lastRenderedPageBreak/>
        <w:t xml:space="preserve">ASPECTO "CITY", </w:t>
      </w:r>
    </w:p>
    <w:p w14:paraId="741B6E91" w14:textId="6BDEADA7" w:rsidR="00DB5EBE" w:rsidRPr="004304AF" w:rsidRDefault="004C0B8E" w:rsidP="004304AF">
      <w:pPr>
        <w:shd w:val="clear" w:color="auto" w:fill="FFFFFF"/>
        <w:spacing w:after="0" w:line="240" w:lineRule="auto"/>
        <w:jc w:val="center"/>
        <w:rPr>
          <w:rFonts w:ascii="Times" w:hAnsi="Times" w:cs="Times"/>
          <w:sz w:val="32"/>
          <w:szCs w:val="24"/>
        </w:rPr>
      </w:pPr>
      <w:r w:rsidRPr="004304AF">
        <w:rPr>
          <w:rFonts w:ascii="Times" w:hAnsi="Times" w:cs="Times"/>
          <w:b/>
          <w:sz w:val="32"/>
          <w:szCs w:val="24"/>
        </w:rPr>
        <w:t>BURDEOS Y AZUL</w:t>
      </w:r>
    </w:p>
    <w:p w14:paraId="5B6D9F32" w14:textId="77777777" w:rsidR="00DB5EBE" w:rsidRPr="00D76B51" w:rsidRDefault="00DB5EBE" w:rsidP="004304AF">
      <w:pPr>
        <w:spacing w:after="0" w:line="240" w:lineRule="auto"/>
        <w:rPr>
          <w:rFonts w:ascii="Times" w:hAnsi="Times" w:cs="Times"/>
          <w:b/>
          <w:bCs/>
          <w:sz w:val="24"/>
          <w:szCs w:val="24"/>
        </w:rPr>
      </w:pPr>
    </w:p>
    <w:p w14:paraId="3BD81BEB" w14:textId="28125E63" w:rsidR="001F0200" w:rsidRPr="00D76B51" w:rsidRDefault="001F0200" w:rsidP="004304AF">
      <w:pPr>
        <w:shd w:val="clear" w:color="auto" w:fill="FFFFFF"/>
        <w:spacing w:after="0" w:line="240" w:lineRule="auto"/>
        <w:jc w:val="both"/>
        <w:rPr>
          <w:rFonts w:ascii="Times" w:hAnsi="Times" w:cs="Times"/>
          <w:sz w:val="24"/>
          <w:szCs w:val="24"/>
        </w:rPr>
      </w:pPr>
      <w:r w:rsidRPr="00D76B51">
        <w:rPr>
          <w:rFonts w:ascii="Times" w:hAnsi="Times" w:cs="Times"/>
          <w:sz w:val="24"/>
          <w:szCs w:val="24"/>
        </w:rPr>
        <w:t>Estos dos colores atemporales omnipresentes en la elegancia clásica resultan imprescindibles para esta temporada: ¡el burdeos no sale sin el azul! Classima lo ha entendido y presenta dos referencias para perfeccionar el aspecto "City" que está en boca de todos los apasionados de la moda.</w:t>
      </w:r>
    </w:p>
    <w:p w14:paraId="1E74D122" w14:textId="232595D2" w:rsidR="00A5191D" w:rsidRPr="00D76B51" w:rsidRDefault="00D76B51" w:rsidP="004304AF">
      <w:pPr>
        <w:shd w:val="clear" w:color="auto" w:fill="FFFFFF"/>
        <w:spacing w:after="0" w:line="240" w:lineRule="auto"/>
        <w:jc w:val="both"/>
        <w:rPr>
          <w:rFonts w:ascii="Times" w:hAnsi="Times" w:cs="Times"/>
          <w:sz w:val="24"/>
          <w:szCs w:val="24"/>
        </w:rPr>
      </w:pPr>
      <w:r>
        <w:rPr>
          <w:noProof/>
        </w:rPr>
        <w:drawing>
          <wp:anchor distT="0" distB="0" distL="114300" distR="114300" simplePos="0" relativeHeight="251665408" behindDoc="0" locked="0" layoutInCell="1" allowOverlap="1" wp14:anchorId="57E64AC6" wp14:editId="0EFD6022">
            <wp:simplePos x="0" y="0"/>
            <wp:positionH relativeFrom="margin">
              <wp:align>left</wp:align>
            </wp:positionH>
            <wp:positionV relativeFrom="paragraph">
              <wp:posOffset>214630</wp:posOffset>
            </wp:positionV>
            <wp:extent cx="1833245" cy="251968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3245" cy="2519680"/>
                    </a:xfrm>
                    <a:prstGeom prst="rect">
                      <a:avLst/>
                    </a:prstGeom>
                    <a:noFill/>
                    <a:ln>
                      <a:noFill/>
                    </a:ln>
                  </pic:spPr>
                </pic:pic>
              </a:graphicData>
            </a:graphic>
          </wp:anchor>
        </w:drawing>
      </w:r>
    </w:p>
    <w:p w14:paraId="2E9CBC6D" w14:textId="5E37F101" w:rsidR="00D76B51" w:rsidRPr="004C0B8E" w:rsidRDefault="00D76B51" w:rsidP="004304AF">
      <w:pPr>
        <w:shd w:val="clear" w:color="auto" w:fill="FFFFFF"/>
        <w:spacing w:after="0" w:line="240" w:lineRule="auto"/>
        <w:jc w:val="both"/>
        <w:rPr>
          <w:rFonts w:ascii="Times" w:hAnsi="Times"/>
          <w:b/>
          <w:color w:val="000000" w:themeColor="text1"/>
          <w:sz w:val="28"/>
        </w:rPr>
      </w:pPr>
      <w:bookmarkStart w:id="5" w:name="_Hlk96419927"/>
      <w:r w:rsidRPr="004C0B8E">
        <w:rPr>
          <w:rFonts w:ascii="Times" w:hAnsi="Times"/>
          <w:b/>
          <w:color w:val="000000" w:themeColor="text1"/>
          <w:sz w:val="28"/>
        </w:rPr>
        <w:t>CLASSIMA - M0A10694</w:t>
      </w:r>
      <w:bookmarkEnd w:id="5"/>
    </w:p>
    <w:p w14:paraId="24B69A6B" w14:textId="77777777" w:rsidR="00D76B51" w:rsidRDefault="00D76B51" w:rsidP="004304AF">
      <w:pPr>
        <w:shd w:val="clear" w:color="auto" w:fill="FFFFFF"/>
        <w:spacing w:after="0" w:line="240" w:lineRule="auto"/>
        <w:jc w:val="both"/>
        <w:rPr>
          <w:rFonts w:ascii="Times" w:hAnsi="Times"/>
          <w:b/>
          <w:color w:val="000000" w:themeColor="text1"/>
        </w:rPr>
      </w:pPr>
    </w:p>
    <w:p w14:paraId="628BEBFE" w14:textId="33A879B0" w:rsidR="00D76B51" w:rsidRDefault="00D76B51" w:rsidP="004304AF">
      <w:pPr>
        <w:shd w:val="clear" w:color="auto" w:fill="FFFFFF"/>
        <w:spacing w:after="0" w:line="240" w:lineRule="auto"/>
        <w:jc w:val="both"/>
        <w:rPr>
          <w:rFonts w:ascii="Times" w:hAnsi="Times" w:cs="Times"/>
          <w:sz w:val="24"/>
          <w:szCs w:val="24"/>
        </w:rPr>
      </w:pPr>
      <w:r w:rsidRPr="00D76B51">
        <w:rPr>
          <w:rFonts w:ascii="Times" w:hAnsi="Times" w:cs="Times"/>
          <w:sz w:val="24"/>
          <w:szCs w:val="24"/>
        </w:rPr>
        <w:t xml:space="preserve">Para él, llega el aspecto "City" en formato XL, provisto de una caja de acero pulido con un diámetro de 42 mm. Alberga una esfera de gran tamaño color burdeos con satinado </w:t>
      </w:r>
      <w:r w:rsidRPr="00D76B51">
        <w:rPr>
          <w:rFonts w:ascii="Times" w:hAnsi="Times" w:cs="Times"/>
          <w:i/>
          <w:iCs/>
          <w:sz w:val="24"/>
          <w:szCs w:val="24"/>
        </w:rPr>
        <w:t>soleil</w:t>
      </w:r>
      <w:r w:rsidRPr="00D76B51">
        <w:rPr>
          <w:rFonts w:ascii="Times" w:hAnsi="Times" w:cs="Times"/>
          <w:sz w:val="24"/>
          <w:szCs w:val="24"/>
        </w:rPr>
        <w:t xml:space="preserve"> y un realce azul que da un relieve más pronunciado al minutero. De esta forma se destaca la redondez perfectamente equilibrada del reloj. Las tres agujas hoja rodiadas señalan con delicadeza los números romanos y los índices blancos. A las 3 horas se abre con elegancia una ventanilla de fecha. El movimiento automático, que proporciona una reserva de marcha de 38 horas, se encuentra en una caja con fondo macizo que ofrece un espacio de creatividad para un grabado personalizado.  El sistema de varillas rectas con espigones permite cambiar el brazalete al gusto, sin herramientas.</w:t>
      </w:r>
    </w:p>
    <w:p w14:paraId="615117FF" w14:textId="77777777" w:rsidR="00603395" w:rsidRPr="00D76B51" w:rsidRDefault="00603395" w:rsidP="004304AF">
      <w:pPr>
        <w:shd w:val="clear" w:color="auto" w:fill="FFFFFF"/>
        <w:spacing w:after="0" w:line="240" w:lineRule="auto"/>
        <w:jc w:val="both"/>
        <w:rPr>
          <w:rFonts w:ascii="Times" w:hAnsi="Times" w:cs="Times"/>
          <w:sz w:val="24"/>
          <w:szCs w:val="24"/>
        </w:rPr>
      </w:pPr>
    </w:p>
    <w:p w14:paraId="1097A1D1" w14:textId="6C2D4EE4" w:rsidR="00D76B51" w:rsidRDefault="00D76B51" w:rsidP="004304AF">
      <w:pPr>
        <w:shd w:val="clear" w:color="auto" w:fill="FFFFFF"/>
        <w:spacing w:after="0" w:line="240" w:lineRule="auto"/>
        <w:jc w:val="both"/>
        <w:rPr>
          <w:rFonts w:ascii="Times" w:hAnsi="Times" w:cs="Times"/>
          <w:sz w:val="24"/>
          <w:szCs w:val="24"/>
        </w:rPr>
      </w:pPr>
    </w:p>
    <w:p w14:paraId="577AD02C" w14:textId="58C8C16D" w:rsidR="00D76B51" w:rsidRPr="004C0B8E" w:rsidRDefault="00D76B51" w:rsidP="004304AF">
      <w:pPr>
        <w:shd w:val="clear" w:color="auto" w:fill="FFFFFF"/>
        <w:spacing w:after="0" w:line="240" w:lineRule="auto"/>
        <w:jc w:val="both"/>
        <w:rPr>
          <w:rFonts w:ascii="Times" w:hAnsi="Times"/>
          <w:b/>
          <w:color w:val="000000" w:themeColor="text1"/>
          <w:sz w:val="28"/>
        </w:rPr>
      </w:pPr>
      <w:r w:rsidRPr="004C0B8E">
        <w:rPr>
          <w:noProof/>
          <w:sz w:val="28"/>
        </w:rPr>
        <w:drawing>
          <wp:anchor distT="0" distB="0" distL="114300" distR="114300" simplePos="0" relativeHeight="251667456" behindDoc="0" locked="0" layoutInCell="1" allowOverlap="1" wp14:anchorId="3F01F2B6" wp14:editId="2C3943B2">
            <wp:simplePos x="0" y="0"/>
            <wp:positionH relativeFrom="margin">
              <wp:posOffset>123825</wp:posOffset>
            </wp:positionH>
            <wp:positionV relativeFrom="paragraph">
              <wp:posOffset>6985</wp:posOffset>
            </wp:positionV>
            <wp:extent cx="1724025" cy="236855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236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0B8E">
        <w:rPr>
          <w:rFonts w:ascii="Times" w:hAnsi="Times"/>
          <w:b/>
          <w:color w:val="000000" w:themeColor="text1"/>
          <w:sz w:val="28"/>
        </w:rPr>
        <w:t>CLASSIMA - M0A10691</w:t>
      </w:r>
    </w:p>
    <w:p w14:paraId="69A1F191" w14:textId="3E07007F" w:rsidR="00D76B51" w:rsidRDefault="00D76B51" w:rsidP="004304AF">
      <w:pPr>
        <w:shd w:val="clear" w:color="auto" w:fill="FFFFFF"/>
        <w:spacing w:after="0" w:line="240" w:lineRule="auto"/>
        <w:jc w:val="both"/>
        <w:rPr>
          <w:rFonts w:ascii="Times" w:hAnsi="Times"/>
          <w:b/>
          <w:color w:val="000000" w:themeColor="text1"/>
        </w:rPr>
      </w:pPr>
    </w:p>
    <w:p w14:paraId="4BD997CD" w14:textId="42D0AFDC" w:rsidR="00DB5EBE" w:rsidRDefault="00A5191D" w:rsidP="004304AF">
      <w:pPr>
        <w:shd w:val="clear" w:color="auto" w:fill="FFFFFF"/>
        <w:spacing w:after="0" w:line="240" w:lineRule="auto"/>
        <w:jc w:val="both"/>
        <w:rPr>
          <w:rFonts w:ascii="Times" w:hAnsi="Times" w:cs="Times"/>
          <w:sz w:val="24"/>
          <w:szCs w:val="24"/>
        </w:rPr>
      </w:pPr>
      <w:r w:rsidRPr="00D76B51">
        <w:rPr>
          <w:rFonts w:ascii="Times" w:hAnsi="Times" w:cs="Times"/>
          <w:sz w:val="24"/>
          <w:szCs w:val="24"/>
        </w:rPr>
        <w:t xml:space="preserve">Para ella, llega el adorable modelo de 34 mm de acero pulido, montado sobre un brazalete metálico de 5 hileras que se adapta con elegancia a la muñeca. Gracias a su sistema intercambiable simple y rápido se puede pasar fácilmente a la versión de lona azul, lo cual le proporciona una gran versatilidad. Su caja mini, de una redondez perfecta y una delicadeza fascinante, desvela una esfera de reflejos hipnóticos, con tonos burdeos y azul satinado </w:t>
      </w:r>
      <w:r w:rsidRPr="00D76B51">
        <w:rPr>
          <w:rFonts w:ascii="Times" w:hAnsi="Times" w:cs="Times"/>
          <w:i/>
          <w:iCs/>
          <w:sz w:val="24"/>
          <w:szCs w:val="24"/>
        </w:rPr>
        <w:t>soleil</w:t>
      </w:r>
      <w:r w:rsidRPr="00D76B51">
        <w:rPr>
          <w:rFonts w:ascii="Times" w:hAnsi="Times" w:cs="Times"/>
          <w:sz w:val="24"/>
          <w:szCs w:val="24"/>
        </w:rPr>
        <w:t xml:space="preserve">. Enseguida la mirada recorre el minutero perlado que decora el contorno en toda su redondez. En él se despliegan los números romanos e índices rodiados característicos de la colección. Las agujas hoja bailan con ligereza. También hay una ventanilla de fecha a las 3 horas. En el fondo, el cristal de zafiro permite observar el corazón latiente del reloj. El movimiento automático le confiere una autonomía de 42 horas. </w:t>
      </w:r>
    </w:p>
    <w:p w14:paraId="5AF75D91" w14:textId="77777777" w:rsidR="00603395" w:rsidRDefault="00603395" w:rsidP="004304AF">
      <w:pPr>
        <w:shd w:val="clear" w:color="auto" w:fill="FFFFFF"/>
        <w:spacing w:after="0" w:line="240" w:lineRule="auto"/>
        <w:jc w:val="both"/>
        <w:rPr>
          <w:rFonts w:ascii="Times" w:hAnsi="Times" w:cs="Times"/>
          <w:sz w:val="24"/>
          <w:szCs w:val="24"/>
        </w:rPr>
      </w:pPr>
    </w:p>
    <w:p w14:paraId="44B017C3" w14:textId="2075415D" w:rsidR="00D76B51" w:rsidRDefault="00D76B51" w:rsidP="004304AF">
      <w:pPr>
        <w:shd w:val="clear" w:color="auto" w:fill="FFFFFF"/>
        <w:spacing w:after="0" w:line="240" w:lineRule="auto"/>
        <w:jc w:val="both"/>
        <w:rPr>
          <w:rFonts w:ascii="Times" w:hAnsi="Times" w:cs="Times"/>
          <w:sz w:val="24"/>
          <w:szCs w:val="24"/>
        </w:rPr>
      </w:pPr>
    </w:p>
    <w:p w14:paraId="4C5E8E12" w14:textId="25614076" w:rsidR="00DB5EBE" w:rsidRPr="00D76B51" w:rsidRDefault="00D76B51" w:rsidP="00603395">
      <w:pPr>
        <w:spacing w:line="240" w:lineRule="auto"/>
        <w:jc w:val="center"/>
        <w:rPr>
          <w:rFonts w:ascii="Times" w:hAnsi="Times" w:cs="Times"/>
          <w:sz w:val="24"/>
          <w:szCs w:val="24"/>
        </w:rPr>
      </w:pPr>
      <w:bookmarkStart w:id="6" w:name="_Hlk96085939"/>
      <w:r w:rsidRPr="00C42901">
        <w:rPr>
          <w:rFonts w:ascii="Times" w:hAnsi="Times"/>
          <w:color w:val="000000" w:themeColor="text1"/>
        </w:rPr>
        <w:t>****</w:t>
      </w:r>
      <w:bookmarkEnd w:id="6"/>
    </w:p>
    <w:p w14:paraId="77126418" w14:textId="1C634857" w:rsidR="00DB5EBE" w:rsidRPr="00D76B51" w:rsidRDefault="00DB5EBE" w:rsidP="004304AF">
      <w:pPr>
        <w:shd w:val="clear" w:color="auto" w:fill="FFFFFF"/>
        <w:spacing w:after="0" w:line="240" w:lineRule="auto"/>
        <w:jc w:val="center"/>
        <w:rPr>
          <w:rFonts w:ascii="Times" w:hAnsi="Times" w:cs="Times"/>
          <w:sz w:val="24"/>
          <w:szCs w:val="24"/>
        </w:rPr>
      </w:pPr>
      <w:r w:rsidRPr="00D76B51">
        <w:rPr>
          <w:rFonts w:ascii="Times" w:hAnsi="Times" w:cs="Times"/>
          <w:sz w:val="24"/>
          <w:szCs w:val="24"/>
        </w:rPr>
        <w:t xml:space="preserve"> </w:t>
      </w:r>
    </w:p>
    <w:p w14:paraId="11A2E13A" w14:textId="0647573B" w:rsidR="004304AF" w:rsidRPr="00603395" w:rsidRDefault="004304AF" w:rsidP="004304AF">
      <w:pPr>
        <w:spacing w:after="0" w:line="240" w:lineRule="auto"/>
        <w:jc w:val="both"/>
        <w:rPr>
          <w:rFonts w:ascii="Times" w:hAnsi="Times" w:cs="Times"/>
          <w:b/>
          <w:color w:val="000000" w:themeColor="text1"/>
          <w:sz w:val="32"/>
          <w:szCs w:val="24"/>
          <w:u w:val="single"/>
          <w:lang w:val="fr-CH"/>
        </w:rPr>
      </w:pPr>
      <w:r w:rsidRPr="00603395">
        <w:rPr>
          <w:rFonts w:ascii="Times" w:hAnsi="Times"/>
          <w:b/>
          <w:color w:val="000000" w:themeColor="text1"/>
          <w:sz w:val="28"/>
          <w:szCs w:val="24"/>
          <w:u w:val="single"/>
          <w:lang w:val="fr-CH"/>
        </w:rPr>
        <w:lastRenderedPageBreak/>
        <w:t xml:space="preserve">ACERCA DE BAUME &amp; </w:t>
      </w:r>
      <w:r w:rsidR="00603395" w:rsidRPr="00603395">
        <w:rPr>
          <w:rFonts w:ascii="Times" w:hAnsi="Times"/>
          <w:b/>
          <w:color w:val="000000" w:themeColor="text1"/>
          <w:sz w:val="28"/>
          <w:szCs w:val="28"/>
          <w:u w:val="single"/>
          <w:lang w:val="fr-CH"/>
        </w:rPr>
        <w:t>MERCIER</w:t>
      </w:r>
      <w:r w:rsidR="00603395" w:rsidRPr="00603395">
        <w:rPr>
          <w:rFonts w:ascii="Times" w:hAnsi="Times" w:cs="Times"/>
          <w:b/>
          <w:color w:val="000000" w:themeColor="text1"/>
          <w:sz w:val="28"/>
          <w:szCs w:val="28"/>
          <w:u w:val="single"/>
          <w:lang w:val="fr-CH"/>
        </w:rPr>
        <w:t xml:space="preserve"> :</w:t>
      </w:r>
    </w:p>
    <w:p w14:paraId="30A73A0D" w14:textId="77777777" w:rsidR="004304AF" w:rsidRPr="004304AF" w:rsidRDefault="004304AF" w:rsidP="004304AF">
      <w:pPr>
        <w:spacing w:after="0" w:line="240" w:lineRule="auto"/>
        <w:jc w:val="both"/>
        <w:rPr>
          <w:rFonts w:ascii="Times" w:eastAsia="Arial Unicode MS" w:hAnsi="Times" w:cs="Times"/>
          <w:color w:val="000000"/>
          <w:u w:color="000000"/>
          <w:lang w:eastAsia="fr-CH"/>
          <w14:textOutline w14:w="12700" w14:cap="flat" w14:cmpd="sng" w14:algn="ctr">
            <w14:noFill/>
            <w14:prstDash w14:val="solid"/>
            <w14:miter w14:lim="100000"/>
          </w14:textOutline>
        </w:rPr>
      </w:pPr>
    </w:p>
    <w:p w14:paraId="1A6ABF3F" w14:textId="77777777" w:rsidR="004304AF" w:rsidRPr="004C0B8E" w:rsidRDefault="004304AF" w:rsidP="004304AF">
      <w:pPr>
        <w:spacing w:after="0" w:line="240" w:lineRule="auto"/>
        <w:jc w:val="both"/>
        <w:rPr>
          <w:rFonts w:ascii="Times" w:hAnsi="Times" w:cs="Times"/>
          <w:iCs/>
          <w:sz w:val="24"/>
        </w:rPr>
      </w:pPr>
      <w:r w:rsidRPr="004C0B8E">
        <w:rPr>
          <w:rFonts w:ascii="Times" w:hAnsi="Times" w:cs="Times"/>
          <w:sz w:val="24"/>
          <w:lang w:val="fr-CH"/>
        </w:rPr>
        <w:t xml:space="preserve">Nacida en 1830 en pleno Jura suizo, la Maison d'Horlogerie Baume &amp; Mercier goza de reputado prestigio internacional. Tanto en su manufactura en el corazón del Jura Suizo como en su sede de Ginebra, la Maison ofrece a sus clientes relojes de la máxima calidad. La Maison Baume &amp; Mercier, guiada </w:t>
      </w:r>
      <w:r w:rsidRPr="004C0B8E">
        <w:rPr>
          <w:rFonts w:ascii="Times" w:hAnsi="Times" w:cs="Times"/>
          <w:b/>
          <w:sz w:val="24"/>
          <w:lang w:val="fr-CH"/>
        </w:rPr>
        <w:t>por la búsqueda de un equilibrio complementario entre el diseño centrado en la forma y la innovación relojera al servicio del cliente</w:t>
      </w:r>
      <w:r w:rsidRPr="004C0B8E">
        <w:rPr>
          <w:rFonts w:ascii="Times" w:hAnsi="Times" w:cs="Times"/>
          <w:sz w:val="24"/>
          <w:lang w:val="fr-CH"/>
        </w:rPr>
        <w:t>, sigue marcando la historia de la relojería mediante la perpetuación del saber hacer estilístico y relojero que le es propio. El saber hacer de la Maison surge del encuentro entre sus fundadores, William Baume y Paul Mercier, y combina clasicismo y creatividad, tradición y modernidad, elegancia y carácter con más contemporaneidad que nunca</w:t>
      </w:r>
      <w:r w:rsidRPr="004C0B8E">
        <w:rPr>
          <w:rFonts w:ascii="Times" w:hAnsi="Times" w:cs="Times"/>
          <w:iCs/>
          <w:sz w:val="24"/>
        </w:rPr>
        <w:t>.</w:t>
      </w:r>
    </w:p>
    <w:p w14:paraId="0C37820C" w14:textId="77777777" w:rsidR="004304AF" w:rsidRPr="004304AF" w:rsidRDefault="004304AF" w:rsidP="004304AF">
      <w:pPr>
        <w:spacing w:after="0" w:line="240" w:lineRule="auto"/>
        <w:jc w:val="both"/>
        <w:rPr>
          <w:rFonts w:ascii="Times" w:hAnsi="Times" w:cs="Times"/>
          <w:i/>
          <w:iCs/>
        </w:rPr>
      </w:pPr>
    </w:p>
    <w:bookmarkStart w:id="7" w:name="_Hlk96347187"/>
    <w:p w14:paraId="4884B5A4" w14:textId="77777777" w:rsidR="004304AF" w:rsidRPr="004304AF" w:rsidRDefault="004304AF" w:rsidP="004304AF">
      <w:pPr>
        <w:pBdr>
          <w:top w:val="nil"/>
          <w:left w:val="nil"/>
          <w:bottom w:val="nil"/>
          <w:right w:val="nil"/>
          <w:between w:val="nil"/>
          <w:bar w:val="nil"/>
        </w:pBdr>
        <w:spacing w:after="0" w:line="240" w:lineRule="auto"/>
        <w:jc w:val="both"/>
        <w:rPr>
          <w:rFonts w:ascii="Times" w:hAnsi="Times" w:cs="Times"/>
          <w:color w:val="000000" w:themeColor="text1"/>
          <w:sz w:val="24"/>
          <w:szCs w:val="24"/>
          <w:u w:val="single"/>
        </w:rPr>
      </w:pPr>
      <w:r w:rsidRPr="004304AF">
        <w:rPr>
          <w:rFonts w:ascii="Times" w:hAnsi="Times" w:cs="Times"/>
          <w:color w:val="000000" w:themeColor="text1"/>
          <w:sz w:val="24"/>
          <w:szCs w:val="24"/>
          <w:u w:val="single"/>
          <w:lang w:val="en-US"/>
        </w:rPr>
        <w:fldChar w:fldCharType="begin"/>
      </w:r>
      <w:r w:rsidRPr="004304AF">
        <w:rPr>
          <w:rFonts w:ascii="Times" w:hAnsi="Times" w:cs="Times"/>
          <w:color w:val="000000" w:themeColor="text1"/>
          <w:sz w:val="24"/>
          <w:szCs w:val="24"/>
          <w:u w:val="single"/>
        </w:rPr>
        <w:instrText xml:space="preserve"> HYPERLINK "http://www.baume-et-mercier.com" </w:instrText>
      </w:r>
      <w:r w:rsidRPr="004304AF">
        <w:rPr>
          <w:rFonts w:ascii="Times" w:hAnsi="Times" w:cs="Times"/>
          <w:color w:val="000000" w:themeColor="text1"/>
          <w:sz w:val="24"/>
          <w:szCs w:val="24"/>
          <w:u w:val="single"/>
          <w:lang w:val="en-US"/>
        </w:rPr>
        <w:fldChar w:fldCharType="separate"/>
      </w:r>
      <w:r w:rsidRPr="004304AF">
        <w:rPr>
          <w:rFonts w:ascii="Times" w:hAnsi="Times" w:cs="Times"/>
          <w:color w:val="000000" w:themeColor="text1"/>
          <w:sz w:val="24"/>
          <w:szCs w:val="24"/>
          <w:u w:val="single"/>
        </w:rPr>
        <w:t>www.baume-et-mercier.com</w:t>
      </w:r>
      <w:r w:rsidRPr="004304AF">
        <w:rPr>
          <w:rFonts w:ascii="Times" w:hAnsi="Times" w:cs="Times"/>
          <w:color w:val="000000" w:themeColor="text1"/>
          <w:sz w:val="24"/>
          <w:szCs w:val="24"/>
          <w:u w:val="single"/>
          <w:lang w:val="en-US"/>
        </w:rPr>
        <w:fldChar w:fldCharType="end"/>
      </w:r>
      <w:r w:rsidRPr="004304AF">
        <w:rPr>
          <w:rFonts w:ascii="Times" w:hAnsi="Times" w:cs="Times"/>
          <w:color w:val="000000" w:themeColor="text1"/>
          <w:sz w:val="24"/>
          <w:szCs w:val="24"/>
          <w:u w:val="single"/>
        </w:rPr>
        <w:t xml:space="preserve"> </w:t>
      </w:r>
    </w:p>
    <w:bookmarkEnd w:id="7"/>
    <w:p w14:paraId="51F5F91A" w14:textId="77777777" w:rsidR="007F5E45" w:rsidRPr="00D76B51" w:rsidRDefault="007F5E45" w:rsidP="004304AF">
      <w:pPr>
        <w:spacing w:after="0" w:line="240" w:lineRule="auto"/>
        <w:rPr>
          <w:rFonts w:ascii="Times" w:hAnsi="Times" w:cs="Times"/>
          <w:b/>
          <w:bCs/>
          <w:sz w:val="24"/>
          <w:szCs w:val="24"/>
        </w:rPr>
      </w:pPr>
    </w:p>
    <w:p w14:paraId="276B3B76" w14:textId="77777777" w:rsidR="007F5E45" w:rsidRPr="00D76B51" w:rsidRDefault="007F5E45" w:rsidP="004304AF">
      <w:pPr>
        <w:spacing w:after="0" w:line="240" w:lineRule="auto"/>
        <w:rPr>
          <w:rFonts w:ascii="Times" w:hAnsi="Times" w:cs="Times"/>
          <w:b/>
          <w:bCs/>
          <w:sz w:val="24"/>
          <w:szCs w:val="24"/>
        </w:rPr>
      </w:pPr>
    </w:p>
    <w:p w14:paraId="1ADA49DC" w14:textId="77777777" w:rsidR="007F5E45" w:rsidRPr="00D76B51" w:rsidRDefault="007F5E45" w:rsidP="004304AF">
      <w:pPr>
        <w:spacing w:after="0" w:line="240" w:lineRule="auto"/>
        <w:rPr>
          <w:rFonts w:ascii="Times" w:hAnsi="Times" w:cs="Times"/>
          <w:b/>
          <w:bCs/>
          <w:sz w:val="24"/>
          <w:szCs w:val="24"/>
        </w:rPr>
      </w:pPr>
    </w:p>
    <w:p w14:paraId="7671A9D1" w14:textId="77777777" w:rsidR="007F5E45" w:rsidRPr="00D76B51" w:rsidRDefault="007F5E45" w:rsidP="004304AF">
      <w:pPr>
        <w:spacing w:after="0" w:line="240" w:lineRule="auto"/>
        <w:rPr>
          <w:rFonts w:ascii="Times" w:hAnsi="Times" w:cs="Times"/>
          <w:b/>
          <w:bCs/>
          <w:sz w:val="24"/>
          <w:szCs w:val="24"/>
        </w:rPr>
      </w:pPr>
    </w:p>
    <w:p w14:paraId="0FB60F04" w14:textId="77777777" w:rsidR="007F5E45" w:rsidRPr="00D76B51" w:rsidRDefault="007F5E45" w:rsidP="004304AF">
      <w:pPr>
        <w:spacing w:after="0" w:line="240" w:lineRule="auto"/>
        <w:rPr>
          <w:rFonts w:ascii="Times" w:hAnsi="Times" w:cs="Times"/>
          <w:b/>
          <w:bCs/>
          <w:sz w:val="24"/>
          <w:szCs w:val="24"/>
        </w:rPr>
      </w:pPr>
    </w:p>
    <w:p w14:paraId="58438B48" w14:textId="77777777" w:rsidR="007F5E45" w:rsidRPr="00D76B51" w:rsidRDefault="007F5E45" w:rsidP="004304AF">
      <w:pPr>
        <w:spacing w:after="0" w:line="240" w:lineRule="auto"/>
        <w:rPr>
          <w:rFonts w:ascii="Times" w:hAnsi="Times" w:cs="Times"/>
          <w:b/>
          <w:bCs/>
          <w:sz w:val="24"/>
          <w:szCs w:val="24"/>
        </w:rPr>
      </w:pPr>
    </w:p>
    <w:p w14:paraId="541B4863" w14:textId="77777777" w:rsidR="007F5E45" w:rsidRPr="00D76B51" w:rsidRDefault="007F5E45" w:rsidP="004304AF">
      <w:pPr>
        <w:spacing w:after="0" w:line="240" w:lineRule="auto"/>
        <w:rPr>
          <w:rFonts w:ascii="Times" w:hAnsi="Times" w:cs="Times"/>
          <w:b/>
          <w:bCs/>
          <w:sz w:val="24"/>
          <w:szCs w:val="24"/>
        </w:rPr>
      </w:pPr>
    </w:p>
    <w:p w14:paraId="75FE690C" w14:textId="77777777" w:rsidR="007F5E45" w:rsidRPr="00D76B51" w:rsidRDefault="007F5E45" w:rsidP="004304AF">
      <w:pPr>
        <w:spacing w:after="0" w:line="240" w:lineRule="auto"/>
        <w:rPr>
          <w:rFonts w:ascii="Times" w:hAnsi="Times" w:cs="Times"/>
          <w:b/>
          <w:bCs/>
          <w:sz w:val="24"/>
          <w:szCs w:val="24"/>
        </w:rPr>
      </w:pPr>
    </w:p>
    <w:p w14:paraId="70C25679" w14:textId="77777777" w:rsidR="007F5E45" w:rsidRPr="00D76B51" w:rsidRDefault="007F5E45" w:rsidP="004304AF">
      <w:pPr>
        <w:spacing w:after="0" w:line="240" w:lineRule="auto"/>
        <w:rPr>
          <w:rFonts w:ascii="Times" w:hAnsi="Times" w:cs="Times"/>
          <w:b/>
          <w:bCs/>
          <w:sz w:val="24"/>
          <w:szCs w:val="24"/>
        </w:rPr>
      </w:pPr>
    </w:p>
    <w:p w14:paraId="3FDDFE17" w14:textId="77777777" w:rsidR="007F5E45" w:rsidRPr="00D76B51" w:rsidRDefault="007F5E45" w:rsidP="004304AF">
      <w:pPr>
        <w:spacing w:after="0" w:line="240" w:lineRule="auto"/>
        <w:rPr>
          <w:rFonts w:ascii="Times" w:hAnsi="Times" w:cs="Times"/>
          <w:b/>
          <w:bCs/>
          <w:sz w:val="24"/>
          <w:szCs w:val="24"/>
        </w:rPr>
      </w:pPr>
    </w:p>
    <w:p w14:paraId="64151C9F" w14:textId="77777777" w:rsidR="007F5E45" w:rsidRPr="00D76B51" w:rsidRDefault="007F5E45" w:rsidP="004304AF">
      <w:pPr>
        <w:spacing w:after="0" w:line="240" w:lineRule="auto"/>
        <w:rPr>
          <w:rFonts w:ascii="Times" w:hAnsi="Times" w:cs="Times"/>
          <w:b/>
          <w:bCs/>
          <w:sz w:val="24"/>
          <w:szCs w:val="24"/>
        </w:rPr>
      </w:pPr>
    </w:p>
    <w:p w14:paraId="7C79E007" w14:textId="77777777" w:rsidR="007F5E45" w:rsidRPr="00D76B51" w:rsidRDefault="007F5E45" w:rsidP="004304AF">
      <w:pPr>
        <w:spacing w:after="0" w:line="240" w:lineRule="auto"/>
        <w:rPr>
          <w:rFonts w:ascii="Times" w:hAnsi="Times" w:cs="Times"/>
          <w:b/>
          <w:bCs/>
          <w:sz w:val="24"/>
          <w:szCs w:val="24"/>
        </w:rPr>
      </w:pPr>
    </w:p>
    <w:p w14:paraId="5CFCB79C" w14:textId="77777777" w:rsidR="007F5E45" w:rsidRPr="00D76B51" w:rsidRDefault="007F5E45" w:rsidP="004304AF">
      <w:pPr>
        <w:spacing w:after="0" w:line="240" w:lineRule="auto"/>
        <w:rPr>
          <w:rFonts w:ascii="Times" w:hAnsi="Times" w:cs="Times"/>
          <w:b/>
          <w:bCs/>
          <w:sz w:val="24"/>
          <w:szCs w:val="24"/>
        </w:rPr>
      </w:pPr>
    </w:p>
    <w:p w14:paraId="78CAB8F9" w14:textId="77777777" w:rsidR="007F5E45" w:rsidRPr="00D76B51" w:rsidRDefault="007F5E45" w:rsidP="004304AF">
      <w:pPr>
        <w:spacing w:after="0" w:line="240" w:lineRule="auto"/>
        <w:rPr>
          <w:rFonts w:ascii="Times" w:hAnsi="Times" w:cs="Times"/>
          <w:b/>
          <w:bCs/>
          <w:sz w:val="24"/>
          <w:szCs w:val="24"/>
        </w:rPr>
      </w:pPr>
    </w:p>
    <w:p w14:paraId="396A39F1" w14:textId="77777777" w:rsidR="007F5E45" w:rsidRPr="00D76B51" w:rsidRDefault="007F5E45" w:rsidP="004304AF">
      <w:pPr>
        <w:spacing w:after="0" w:line="240" w:lineRule="auto"/>
        <w:rPr>
          <w:rFonts w:ascii="Times" w:hAnsi="Times" w:cs="Times"/>
          <w:b/>
          <w:bCs/>
          <w:sz w:val="24"/>
          <w:szCs w:val="24"/>
        </w:rPr>
      </w:pPr>
    </w:p>
    <w:p w14:paraId="498F588A" w14:textId="77777777" w:rsidR="007F5E45" w:rsidRPr="00D76B51" w:rsidRDefault="007F5E45" w:rsidP="004304AF">
      <w:pPr>
        <w:spacing w:after="0" w:line="240" w:lineRule="auto"/>
        <w:rPr>
          <w:rFonts w:ascii="Times" w:hAnsi="Times" w:cs="Times"/>
          <w:b/>
          <w:bCs/>
          <w:sz w:val="24"/>
          <w:szCs w:val="24"/>
        </w:rPr>
      </w:pPr>
    </w:p>
    <w:p w14:paraId="6184D155" w14:textId="791613C5" w:rsidR="005D57D7" w:rsidRPr="00D76B51" w:rsidRDefault="005D57D7" w:rsidP="004304AF">
      <w:pPr>
        <w:pStyle w:val="msonormal0"/>
        <w:spacing w:before="0" w:beforeAutospacing="0" w:after="0" w:afterAutospacing="0"/>
        <w:jc w:val="both"/>
        <w:rPr>
          <w:rFonts w:ascii="Times" w:hAnsi="Times" w:cs="Times"/>
          <w:bCs/>
          <w:sz w:val="24"/>
          <w:szCs w:val="24"/>
        </w:rPr>
      </w:pPr>
      <w:r w:rsidRPr="00D76B51">
        <w:rPr>
          <w:rFonts w:ascii="Times" w:hAnsi="Times" w:cs="Times"/>
          <w:sz w:val="24"/>
          <w:szCs w:val="24"/>
        </w:rPr>
        <w:t xml:space="preserve"> </w:t>
      </w:r>
    </w:p>
    <w:p w14:paraId="26BD33DB" w14:textId="437B201D" w:rsidR="00D02B21" w:rsidRPr="00D76B51" w:rsidRDefault="00D02B21" w:rsidP="004304AF">
      <w:pPr>
        <w:shd w:val="clear" w:color="auto" w:fill="FFFFFF"/>
        <w:spacing w:after="0" w:line="240" w:lineRule="auto"/>
        <w:jc w:val="both"/>
        <w:rPr>
          <w:rFonts w:ascii="Times" w:hAnsi="Times" w:cs="Times"/>
          <w:color w:val="1D2228"/>
          <w:sz w:val="24"/>
          <w:szCs w:val="24"/>
        </w:rPr>
      </w:pPr>
    </w:p>
    <w:p w14:paraId="658BE448" w14:textId="42C17FA3" w:rsidR="00D02B21" w:rsidRPr="00D76B51" w:rsidRDefault="00D02B21" w:rsidP="004304AF">
      <w:pPr>
        <w:shd w:val="clear" w:color="auto" w:fill="FFFFFF"/>
        <w:spacing w:after="0" w:line="240" w:lineRule="auto"/>
        <w:jc w:val="both"/>
        <w:rPr>
          <w:rFonts w:ascii="Times" w:hAnsi="Times" w:cs="Times"/>
          <w:color w:val="1D2228"/>
          <w:sz w:val="24"/>
          <w:szCs w:val="24"/>
        </w:rPr>
      </w:pPr>
    </w:p>
    <w:p w14:paraId="01A5589A" w14:textId="3F44C305" w:rsidR="00910CFB" w:rsidRPr="00D76B51" w:rsidRDefault="00910CFB" w:rsidP="004304AF">
      <w:pPr>
        <w:shd w:val="clear" w:color="auto" w:fill="FFFFFF"/>
        <w:spacing w:after="0" w:line="240" w:lineRule="auto"/>
        <w:rPr>
          <w:rFonts w:ascii="Times" w:hAnsi="Times" w:cs="Times"/>
          <w:sz w:val="24"/>
          <w:szCs w:val="24"/>
        </w:rPr>
      </w:pPr>
    </w:p>
    <w:p w14:paraId="4BFA5DB3" w14:textId="5EE97AE3" w:rsidR="00910CFB" w:rsidRPr="00D76B51" w:rsidRDefault="00910CFB" w:rsidP="004304AF">
      <w:pPr>
        <w:shd w:val="clear" w:color="auto" w:fill="FFFFFF"/>
        <w:spacing w:after="0" w:line="240" w:lineRule="auto"/>
        <w:rPr>
          <w:rFonts w:ascii="Times" w:hAnsi="Times" w:cs="Times"/>
          <w:sz w:val="24"/>
          <w:szCs w:val="24"/>
        </w:rPr>
      </w:pPr>
    </w:p>
    <w:p w14:paraId="0CDC28B7" w14:textId="77777777" w:rsidR="008C5FAD" w:rsidRPr="00D76B51" w:rsidRDefault="008C5FAD" w:rsidP="004304AF">
      <w:pPr>
        <w:spacing w:after="0" w:line="240" w:lineRule="auto"/>
        <w:rPr>
          <w:rFonts w:ascii="Times" w:hAnsi="Times" w:cs="Times"/>
          <w:sz w:val="24"/>
          <w:szCs w:val="24"/>
        </w:rPr>
      </w:pPr>
    </w:p>
    <w:sectPr w:rsidR="008C5FAD" w:rsidRPr="00D76B51">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C7530" w14:textId="77777777" w:rsidR="0059587B" w:rsidRDefault="0059587B" w:rsidP="00704A31">
      <w:pPr>
        <w:spacing w:after="0" w:line="240" w:lineRule="auto"/>
      </w:pPr>
      <w:r>
        <w:separator/>
      </w:r>
    </w:p>
  </w:endnote>
  <w:endnote w:type="continuationSeparator" w:id="0">
    <w:p w14:paraId="397F79DF" w14:textId="77777777" w:rsidR="0059587B" w:rsidRDefault="0059587B" w:rsidP="00704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90565" w14:textId="6516A4D8" w:rsidR="002847C3" w:rsidRDefault="00415E49" w:rsidP="00704A31">
    <w:pPr>
      <w:pStyle w:val="Pieddepage"/>
      <w:jc w:val="center"/>
    </w:pPr>
    <w:r w:rsidRPr="006C0EB3">
      <w:rPr>
        <w:rFonts w:ascii="Times" w:hAnsi="Times" w:cs="Times"/>
        <w:i/>
      </w:rPr>
      <w:t xml:space="preserve">Watches &amp; Wonders 2022 </w:t>
    </w:r>
    <w:r>
      <w:rPr>
        <w:rFonts w:ascii="Times" w:hAnsi="Times" w:cs="Times"/>
        <w:i/>
      </w:rPr>
      <w:t>–</w:t>
    </w:r>
    <w:r w:rsidRPr="006C0EB3">
      <w:rPr>
        <w:rFonts w:ascii="Times" w:hAnsi="Times" w:cs="Times"/>
        <w:i/>
      </w:rPr>
      <w:t xml:space="preserve"> C</w:t>
    </w:r>
    <w:r>
      <w:rPr>
        <w:rFonts w:ascii="Times" w:hAnsi="Times" w:cs="Times"/>
        <w:i/>
      </w:rPr>
      <w:t>LASSIMA Press Release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47030" w14:textId="77777777" w:rsidR="0059587B" w:rsidRDefault="0059587B" w:rsidP="00704A31">
      <w:pPr>
        <w:spacing w:after="0" w:line="240" w:lineRule="auto"/>
      </w:pPr>
      <w:r>
        <w:separator/>
      </w:r>
    </w:p>
  </w:footnote>
  <w:footnote w:type="continuationSeparator" w:id="0">
    <w:p w14:paraId="6E726782" w14:textId="77777777" w:rsidR="0059587B" w:rsidRDefault="0059587B" w:rsidP="00704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4CF05" w14:textId="2DAB9CDB" w:rsidR="00E905FA" w:rsidRDefault="00E905FA" w:rsidP="00E905FA">
    <w:pPr>
      <w:pStyle w:val="En-tte"/>
      <w:jc w:val="center"/>
    </w:pPr>
    <w:r>
      <w:rPr>
        <w:noProof/>
      </w:rPr>
      <w:drawing>
        <wp:inline distT="0" distB="0" distL="0" distR="0" wp14:anchorId="0587EAEF" wp14:editId="4A4C84BA">
          <wp:extent cx="2346207" cy="720000"/>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6207" cy="720000"/>
                  </a:xfrm>
                  <a:prstGeom prst="rect">
                    <a:avLst/>
                  </a:prstGeom>
                  <a:noFill/>
                  <a:ln>
                    <a:noFill/>
                  </a:ln>
                </pic:spPr>
              </pic:pic>
            </a:graphicData>
          </a:graphic>
        </wp:inline>
      </w:drawing>
    </w:r>
  </w:p>
  <w:p w14:paraId="2BAD47F7" w14:textId="31AE905E" w:rsidR="00DB7385" w:rsidRDefault="00DB7385" w:rsidP="00E905FA">
    <w:pPr>
      <w:pStyle w:val="En-tte"/>
      <w:jc w:val="center"/>
    </w:pPr>
  </w:p>
  <w:p w14:paraId="10E5447D" w14:textId="77777777" w:rsidR="00DB7385" w:rsidRDefault="00DB7385" w:rsidP="00E905F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336202"/>
    <w:multiLevelType w:val="hybridMultilevel"/>
    <w:tmpl w:val="DB2A9CAE"/>
    <w:lvl w:ilvl="0" w:tplc="5D26F82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5384F0B"/>
    <w:multiLevelType w:val="multilevel"/>
    <w:tmpl w:val="2A3C9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B2F"/>
    <w:rsid w:val="000045A6"/>
    <w:rsid w:val="00004661"/>
    <w:rsid w:val="0000748F"/>
    <w:rsid w:val="00010869"/>
    <w:rsid w:val="00022C36"/>
    <w:rsid w:val="0004356E"/>
    <w:rsid w:val="00051DCD"/>
    <w:rsid w:val="0005344B"/>
    <w:rsid w:val="00055431"/>
    <w:rsid w:val="000679CD"/>
    <w:rsid w:val="000A193A"/>
    <w:rsid w:val="000B2642"/>
    <w:rsid w:val="000B7D5A"/>
    <w:rsid w:val="000C3104"/>
    <w:rsid w:val="000D121A"/>
    <w:rsid w:val="000E680D"/>
    <w:rsid w:val="000E6C4C"/>
    <w:rsid w:val="000F6D92"/>
    <w:rsid w:val="00120C62"/>
    <w:rsid w:val="0013056F"/>
    <w:rsid w:val="00135478"/>
    <w:rsid w:val="0016452C"/>
    <w:rsid w:val="00196263"/>
    <w:rsid w:val="00196CD1"/>
    <w:rsid w:val="001A0DFF"/>
    <w:rsid w:val="001A4157"/>
    <w:rsid w:val="001B1429"/>
    <w:rsid w:val="001B39B8"/>
    <w:rsid w:val="001C28E8"/>
    <w:rsid w:val="001D2C22"/>
    <w:rsid w:val="001D696A"/>
    <w:rsid w:val="001E55CC"/>
    <w:rsid w:val="001F0200"/>
    <w:rsid w:val="001F2B96"/>
    <w:rsid w:val="001F732C"/>
    <w:rsid w:val="001F7664"/>
    <w:rsid w:val="00200AEF"/>
    <w:rsid w:val="0023446F"/>
    <w:rsid w:val="00264DE8"/>
    <w:rsid w:val="002847C3"/>
    <w:rsid w:val="0029140C"/>
    <w:rsid w:val="0029589D"/>
    <w:rsid w:val="002B754D"/>
    <w:rsid w:val="002C4126"/>
    <w:rsid w:val="002C6570"/>
    <w:rsid w:val="002D2BD6"/>
    <w:rsid w:val="002E0566"/>
    <w:rsid w:val="002E28FB"/>
    <w:rsid w:val="002E7D49"/>
    <w:rsid w:val="002F4BD7"/>
    <w:rsid w:val="00303AAE"/>
    <w:rsid w:val="0030483E"/>
    <w:rsid w:val="003105C4"/>
    <w:rsid w:val="0031120A"/>
    <w:rsid w:val="0031145A"/>
    <w:rsid w:val="003142C7"/>
    <w:rsid w:val="00322CD0"/>
    <w:rsid w:val="00323C67"/>
    <w:rsid w:val="0032528E"/>
    <w:rsid w:val="00327BD7"/>
    <w:rsid w:val="0033137C"/>
    <w:rsid w:val="00337C90"/>
    <w:rsid w:val="003400DD"/>
    <w:rsid w:val="00344B6E"/>
    <w:rsid w:val="003456A6"/>
    <w:rsid w:val="0036213E"/>
    <w:rsid w:val="00362613"/>
    <w:rsid w:val="003650E0"/>
    <w:rsid w:val="00377183"/>
    <w:rsid w:val="00384393"/>
    <w:rsid w:val="003B14C1"/>
    <w:rsid w:val="003B18F3"/>
    <w:rsid w:val="003B7182"/>
    <w:rsid w:val="003C2023"/>
    <w:rsid w:val="003D62AF"/>
    <w:rsid w:val="003F37D2"/>
    <w:rsid w:val="00415E49"/>
    <w:rsid w:val="00425F5A"/>
    <w:rsid w:val="004304AF"/>
    <w:rsid w:val="00434322"/>
    <w:rsid w:val="00443941"/>
    <w:rsid w:val="00457463"/>
    <w:rsid w:val="0046299E"/>
    <w:rsid w:val="00463F32"/>
    <w:rsid w:val="00464945"/>
    <w:rsid w:val="00474879"/>
    <w:rsid w:val="00482F9A"/>
    <w:rsid w:val="004966C0"/>
    <w:rsid w:val="004A2150"/>
    <w:rsid w:val="004B2A4F"/>
    <w:rsid w:val="004C0B8E"/>
    <w:rsid w:val="004D6345"/>
    <w:rsid w:val="004D7926"/>
    <w:rsid w:val="004E3BE3"/>
    <w:rsid w:val="004E54C9"/>
    <w:rsid w:val="004F2046"/>
    <w:rsid w:val="004F46DF"/>
    <w:rsid w:val="004F7FDB"/>
    <w:rsid w:val="005174D1"/>
    <w:rsid w:val="00520B7D"/>
    <w:rsid w:val="00535F72"/>
    <w:rsid w:val="00554632"/>
    <w:rsid w:val="0056454F"/>
    <w:rsid w:val="00573FA2"/>
    <w:rsid w:val="00574D73"/>
    <w:rsid w:val="00590A2F"/>
    <w:rsid w:val="0059427B"/>
    <w:rsid w:val="0059587B"/>
    <w:rsid w:val="005B6B09"/>
    <w:rsid w:val="005D5775"/>
    <w:rsid w:val="005D57D7"/>
    <w:rsid w:val="00600E33"/>
    <w:rsid w:val="00603395"/>
    <w:rsid w:val="00615BF0"/>
    <w:rsid w:val="00615C87"/>
    <w:rsid w:val="006233C4"/>
    <w:rsid w:val="00631FC9"/>
    <w:rsid w:val="00650B57"/>
    <w:rsid w:val="00654415"/>
    <w:rsid w:val="00663EC1"/>
    <w:rsid w:val="00672A1F"/>
    <w:rsid w:val="00680EBA"/>
    <w:rsid w:val="00687805"/>
    <w:rsid w:val="00690FF1"/>
    <w:rsid w:val="00692FD2"/>
    <w:rsid w:val="006D11DD"/>
    <w:rsid w:val="00700C4D"/>
    <w:rsid w:val="00704A31"/>
    <w:rsid w:val="007138DB"/>
    <w:rsid w:val="007157F8"/>
    <w:rsid w:val="00723510"/>
    <w:rsid w:val="00744652"/>
    <w:rsid w:val="0075215D"/>
    <w:rsid w:val="0077303F"/>
    <w:rsid w:val="00786F2B"/>
    <w:rsid w:val="00791927"/>
    <w:rsid w:val="007A2BB8"/>
    <w:rsid w:val="007B1E8A"/>
    <w:rsid w:val="007D329C"/>
    <w:rsid w:val="007E415B"/>
    <w:rsid w:val="007F1408"/>
    <w:rsid w:val="007F5E45"/>
    <w:rsid w:val="00811FCF"/>
    <w:rsid w:val="008229D3"/>
    <w:rsid w:val="0082325C"/>
    <w:rsid w:val="00833555"/>
    <w:rsid w:val="00842467"/>
    <w:rsid w:val="00842FE1"/>
    <w:rsid w:val="00856000"/>
    <w:rsid w:val="008611FF"/>
    <w:rsid w:val="008631ED"/>
    <w:rsid w:val="0086683E"/>
    <w:rsid w:val="00867296"/>
    <w:rsid w:val="00873972"/>
    <w:rsid w:val="0087498A"/>
    <w:rsid w:val="008B46F3"/>
    <w:rsid w:val="008C0E88"/>
    <w:rsid w:val="008C5FAD"/>
    <w:rsid w:val="008E2F70"/>
    <w:rsid w:val="00910CFB"/>
    <w:rsid w:val="0091637A"/>
    <w:rsid w:val="0093104A"/>
    <w:rsid w:val="00952DB2"/>
    <w:rsid w:val="00965F78"/>
    <w:rsid w:val="00971BEB"/>
    <w:rsid w:val="009932FB"/>
    <w:rsid w:val="00993BE1"/>
    <w:rsid w:val="009B6DE2"/>
    <w:rsid w:val="009C1148"/>
    <w:rsid w:val="009E67AB"/>
    <w:rsid w:val="009F7340"/>
    <w:rsid w:val="00A01940"/>
    <w:rsid w:val="00A03557"/>
    <w:rsid w:val="00A223C5"/>
    <w:rsid w:val="00A30103"/>
    <w:rsid w:val="00A5094D"/>
    <w:rsid w:val="00A5191D"/>
    <w:rsid w:val="00A65A5D"/>
    <w:rsid w:val="00A9661E"/>
    <w:rsid w:val="00AB089D"/>
    <w:rsid w:val="00AB73E9"/>
    <w:rsid w:val="00AC2D48"/>
    <w:rsid w:val="00AF0A2A"/>
    <w:rsid w:val="00AF33D4"/>
    <w:rsid w:val="00B064D2"/>
    <w:rsid w:val="00B11598"/>
    <w:rsid w:val="00B221F6"/>
    <w:rsid w:val="00B33B14"/>
    <w:rsid w:val="00B52F94"/>
    <w:rsid w:val="00B87D6D"/>
    <w:rsid w:val="00BA7735"/>
    <w:rsid w:val="00BB3CC1"/>
    <w:rsid w:val="00BB4FF4"/>
    <w:rsid w:val="00BC3D9A"/>
    <w:rsid w:val="00BC7064"/>
    <w:rsid w:val="00BD2738"/>
    <w:rsid w:val="00BD6B54"/>
    <w:rsid w:val="00BE0C99"/>
    <w:rsid w:val="00BE7EAF"/>
    <w:rsid w:val="00C33773"/>
    <w:rsid w:val="00C43988"/>
    <w:rsid w:val="00C61288"/>
    <w:rsid w:val="00C81409"/>
    <w:rsid w:val="00C82835"/>
    <w:rsid w:val="00CA2A1B"/>
    <w:rsid w:val="00CA4121"/>
    <w:rsid w:val="00CC2990"/>
    <w:rsid w:val="00CC3454"/>
    <w:rsid w:val="00CC7140"/>
    <w:rsid w:val="00CE00AD"/>
    <w:rsid w:val="00CE7389"/>
    <w:rsid w:val="00CF110B"/>
    <w:rsid w:val="00CF46A6"/>
    <w:rsid w:val="00D00A68"/>
    <w:rsid w:val="00D02B21"/>
    <w:rsid w:val="00D0518B"/>
    <w:rsid w:val="00D06CBD"/>
    <w:rsid w:val="00D20B2F"/>
    <w:rsid w:val="00D2219B"/>
    <w:rsid w:val="00D2605A"/>
    <w:rsid w:val="00D300F2"/>
    <w:rsid w:val="00D30116"/>
    <w:rsid w:val="00D34014"/>
    <w:rsid w:val="00D537C4"/>
    <w:rsid w:val="00D6122E"/>
    <w:rsid w:val="00D613E8"/>
    <w:rsid w:val="00D76B51"/>
    <w:rsid w:val="00D9241A"/>
    <w:rsid w:val="00DA2530"/>
    <w:rsid w:val="00DA6AE9"/>
    <w:rsid w:val="00DB4B38"/>
    <w:rsid w:val="00DB5EBE"/>
    <w:rsid w:val="00DB7385"/>
    <w:rsid w:val="00DB7FC4"/>
    <w:rsid w:val="00DF602B"/>
    <w:rsid w:val="00E04643"/>
    <w:rsid w:val="00E10EAE"/>
    <w:rsid w:val="00E2500E"/>
    <w:rsid w:val="00E259E3"/>
    <w:rsid w:val="00E46773"/>
    <w:rsid w:val="00E475F9"/>
    <w:rsid w:val="00E5598F"/>
    <w:rsid w:val="00E67680"/>
    <w:rsid w:val="00E845D3"/>
    <w:rsid w:val="00E905FA"/>
    <w:rsid w:val="00E906E8"/>
    <w:rsid w:val="00E9227A"/>
    <w:rsid w:val="00E94177"/>
    <w:rsid w:val="00ED7C6D"/>
    <w:rsid w:val="00EF5055"/>
    <w:rsid w:val="00F00B2F"/>
    <w:rsid w:val="00F23D14"/>
    <w:rsid w:val="00F34426"/>
    <w:rsid w:val="00F34509"/>
    <w:rsid w:val="00F654C7"/>
    <w:rsid w:val="00FC154A"/>
    <w:rsid w:val="00FC4487"/>
    <w:rsid w:val="00FC7478"/>
    <w:rsid w:val="00FE25E5"/>
    <w:rsid w:val="00FE2711"/>
    <w:rsid w:val="00FE2833"/>
    <w:rsid w:val="00FF3545"/>
    <w:rsid w:val="00FF64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AEC54"/>
  <w15:chartTrackingRefBased/>
  <w15:docId w15:val="{A6901EB9-36F1-4261-8CC1-A0076DD80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3456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B1429"/>
    <w:pPr>
      <w:ind w:left="720"/>
      <w:contextualSpacing/>
    </w:pPr>
  </w:style>
  <w:style w:type="character" w:styleId="Lienhypertexte">
    <w:name w:val="Hyperlink"/>
    <w:basedOn w:val="Policepardfaut"/>
    <w:uiPriority w:val="99"/>
    <w:unhideWhenUsed/>
    <w:rsid w:val="0032528E"/>
    <w:rPr>
      <w:color w:val="0000FF"/>
      <w:u w:val="single"/>
    </w:rPr>
  </w:style>
  <w:style w:type="character" w:customStyle="1" w:styleId="Titre1Car">
    <w:name w:val="Titre 1 Car"/>
    <w:basedOn w:val="Policepardfaut"/>
    <w:link w:val="Titre1"/>
    <w:uiPriority w:val="9"/>
    <w:rsid w:val="003456A6"/>
    <w:rPr>
      <w:rFonts w:ascii="Times New Roman" w:eastAsia="Times New Roman" w:hAnsi="Times New Roman" w:cs="Times New Roman"/>
      <w:b/>
      <w:bCs/>
      <w:kern w:val="36"/>
      <w:sz w:val="48"/>
      <w:szCs w:val="48"/>
      <w:lang w:eastAsia="fr-FR"/>
    </w:rPr>
  </w:style>
  <w:style w:type="character" w:styleId="Lienhypertextesuivivisit">
    <w:name w:val="FollowedHyperlink"/>
    <w:basedOn w:val="Policepardfaut"/>
    <w:uiPriority w:val="99"/>
    <w:semiHidden/>
    <w:unhideWhenUsed/>
    <w:rsid w:val="003456A6"/>
    <w:rPr>
      <w:color w:val="954F72" w:themeColor="followedHyperlink"/>
      <w:u w:val="single"/>
    </w:rPr>
  </w:style>
  <w:style w:type="paragraph" w:styleId="En-tte">
    <w:name w:val="header"/>
    <w:basedOn w:val="Normal"/>
    <w:link w:val="En-tteCar"/>
    <w:uiPriority w:val="99"/>
    <w:unhideWhenUsed/>
    <w:rsid w:val="00704A31"/>
    <w:pPr>
      <w:tabs>
        <w:tab w:val="center" w:pos="4536"/>
        <w:tab w:val="right" w:pos="9072"/>
      </w:tabs>
      <w:spacing w:after="0" w:line="240" w:lineRule="auto"/>
    </w:pPr>
  </w:style>
  <w:style w:type="character" w:customStyle="1" w:styleId="En-tteCar">
    <w:name w:val="En-tête Car"/>
    <w:basedOn w:val="Policepardfaut"/>
    <w:link w:val="En-tte"/>
    <w:uiPriority w:val="99"/>
    <w:rsid w:val="00704A31"/>
  </w:style>
  <w:style w:type="paragraph" w:styleId="Pieddepage">
    <w:name w:val="footer"/>
    <w:basedOn w:val="Normal"/>
    <w:link w:val="PieddepageCar"/>
    <w:uiPriority w:val="99"/>
    <w:unhideWhenUsed/>
    <w:rsid w:val="00704A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4A31"/>
  </w:style>
  <w:style w:type="paragraph" w:styleId="NormalWeb">
    <w:name w:val="Normal (Web)"/>
    <w:basedOn w:val="Normal"/>
    <w:uiPriority w:val="99"/>
    <w:semiHidden/>
    <w:unhideWhenUsed/>
    <w:rsid w:val="006233C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873972"/>
    <w:pPr>
      <w:autoSpaceDE w:val="0"/>
      <w:autoSpaceDN w:val="0"/>
      <w:adjustRightInd w:val="0"/>
      <w:spacing w:after="0" w:line="240" w:lineRule="auto"/>
    </w:pPr>
    <w:rPr>
      <w:rFonts w:ascii="Century Gothic" w:hAnsi="Century Gothic" w:cs="Century Gothic"/>
      <w:color w:val="000000"/>
      <w:sz w:val="24"/>
      <w:szCs w:val="24"/>
    </w:rPr>
  </w:style>
  <w:style w:type="character" w:styleId="Mentionnonrsolue">
    <w:name w:val="Unresolved Mention"/>
    <w:basedOn w:val="Policepardfaut"/>
    <w:uiPriority w:val="99"/>
    <w:semiHidden/>
    <w:unhideWhenUsed/>
    <w:rsid w:val="0016452C"/>
    <w:rPr>
      <w:color w:val="605E5C"/>
      <w:shd w:val="clear" w:color="auto" w:fill="E1DFDD"/>
    </w:rPr>
  </w:style>
  <w:style w:type="paragraph" w:customStyle="1" w:styleId="yiv7658895013ydpbc5da948yiv6415045176ydpd17c4885yiv9736104827msonormal">
    <w:name w:val="yiv7658895013ydpbc5da948yiv6415045176ydpd17c4885yiv9736104827msonormal"/>
    <w:basedOn w:val="Normal"/>
    <w:rsid w:val="0043432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7658895013ydpbc5da948yiv6415045176ydpd17c4885yiv9736104827msolistparagraph">
    <w:name w:val="yiv7658895013ydpbc5da948yiv6415045176ydpd17c4885yiv9736104827msolistparagraph"/>
    <w:basedOn w:val="Normal"/>
    <w:rsid w:val="0043432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C6570"/>
    <w:rPr>
      <w:b/>
      <w:bCs/>
    </w:rPr>
  </w:style>
  <w:style w:type="paragraph" w:customStyle="1" w:styleId="CorpsA">
    <w:name w:val="Corps A"/>
    <w:rsid w:val="005D57D7"/>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fr-CH"/>
      <w14:textOutline w14:w="12700" w14:cap="flat" w14:cmpd="sng" w14:algn="ctr">
        <w14:noFill/>
        <w14:prstDash w14:val="solid"/>
        <w14:miter w14:lim="400000"/>
      </w14:textOutline>
    </w:rPr>
  </w:style>
  <w:style w:type="character" w:customStyle="1" w:styleId="Aucun">
    <w:name w:val="Aucun"/>
    <w:rsid w:val="005D57D7"/>
  </w:style>
  <w:style w:type="paragraph" w:customStyle="1" w:styleId="msonormal0">
    <w:name w:val="msonormal"/>
    <w:basedOn w:val="Normal"/>
    <w:rsid w:val="005D57D7"/>
    <w:pPr>
      <w:spacing w:before="100" w:beforeAutospacing="1" w:after="100" w:afterAutospacing="1" w:line="240" w:lineRule="auto"/>
    </w:pPr>
    <w:rPr>
      <w:rFonts w:ascii="Calibri" w:hAnsi="Calibri" w:cs="Calibri"/>
      <w:lang w:eastAsia="fr-CH"/>
    </w:rPr>
  </w:style>
  <w:style w:type="character" w:styleId="Marquedecommentaire">
    <w:name w:val="annotation reference"/>
    <w:basedOn w:val="Policepardfaut"/>
    <w:uiPriority w:val="99"/>
    <w:semiHidden/>
    <w:unhideWhenUsed/>
    <w:rsid w:val="00A5191D"/>
    <w:rPr>
      <w:sz w:val="16"/>
      <w:szCs w:val="16"/>
    </w:rPr>
  </w:style>
  <w:style w:type="paragraph" w:styleId="Commentaire">
    <w:name w:val="annotation text"/>
    <w:basedOn w:val="Normal"/>
    <w:link w:val="CommentaireCar"/>
    <w:uiPriority w:val="99"/>
    <w:semiHidden/>
    <w:unhideWhenUsed/>
    <w:rsid w:val="00A5191D"/>
    <w:pPr>
      <w:spacing w:line="240" w:lineRule="auto"/>
    </w:pPr>
    <w:rPr>
      <w:sz w:val="20"/>
      <w:szCs w:val="20"/>
    </w:rPr>
  </w:style>
  <w:style w:type="character" w:customStyle="1" w:styleId="CommentaireCar">
    <w:name w:val="Commentaire Car"/>
    <w:basedOn w:val="Policepardfaut"/>
    <w:link w:val="Commentaire"/>
    <w:uiPriority w:val="99"/>
    <w:semiHidden/>
    <w:rsid w:val="00A5191D"/>
    <w:rPr>
      <w:sz w:val="20"/>
      <w:szCs w:val="20"/>
    </w:rPr>
  </w:style>
  <w:style w:type="paragraph" w:styleId="Objetducommentaire">
    <w:name w:val="annotation subject"/>
    <w:basedOn w:val="Commentaire"/>
    <w:next w:val="Commentaire"/>
    <w:link w:val="ObjetducommentaireCar"/>
    <w:uiPriority w:val="99"/>
    <w:semiHidden/>
    <w:unhideWhenUsed/>
    <w:rsid w:val="00A5191D"/>
    <w:rPr>
      <w:b/>
      <w:bCs/>
    </w:rPr>
  </w:style>
  <w:style w:type="character" w:customStyle="1" w:styleId="ObjetducommentaireCar">
    <w:name w:val="Objet du commentaire Car"/>
    <w:basedOn w:val="CommentaireCar"/>
    <w:link w:val="Objetducommentaire"/>
    <w:uiPriority w:val="99"/>
    <w:semiHidden/>
    <w:rsid w:val="00A5191D"/>
    <w:rPr>
      <w:b/>
      <w:bCs/>
      <w:sz w:val="20"/>
      <w:szCs w:val="20"/>
    </w:rPr>
  </w:style>
  <w:style w:type="paragraph" w:customStyle="1" w:styleId="Pardfaut">
    <w:name w:val="Par défaut"/>
    <w:rsid w:val="004304A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fr-CH"/>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29107">
      <w:bodyDiv w:val="1"/>
      <w:marLeft w:val="0"/>
      <w:marRight w:val="0"/>
      <w:marTop w:val="0"/>
      <w:marBottom w:val="0"/>
      <w:divBdr>
        <w:top w:val="none" w:sz="0" w:space="0" w:color="auto"/>
        <w:left w:val="none" w:sz="0" w:space="0" w:color="auto"/>
        <w:bottom w:val="none" w:sz="0" w:space="0" w:color="auto"/>
        <w:right w:val="none" w:sz="0" w:space="0" w:color="auto"/>
      </w:divBdr>
    </w:div>
    <w:div w:id="182714481">
      <w:bodyDiv w:val="1"/>
      <w:marLeft w:val="0"/>
      <w:marRight w:val="0"/>
      <w:marTop w:val="0"/>
      <w:marBottom w:val="0"/>
      <w:divBdr>
        <w:top w:val="none" w:sz="0" w:space="0" w:color="auto"/>
        <w:left w:val="none" w:sz="0" w:space="0" w:color="auto"/>
        <w:bottom w:val="none" w:sz="0" w:space="0" w:color="auto"/>
        <w:right w:val="none" w:sz="0" w:space="0" w:color="auto"/>
      </w:divBdr>
    </w:div>
    <w:div w:id="208028939">
      <w:bodyDiv w:val="1"/>
      <w:marLeft w:val="0"/>
      <w:marRight w:val="0"/>
      <w:marTop w:val="0"/>
      <w:marBottom w:val="0"/>
      <w:divBdr>
        <w:top w:val="none" w:sz="0" w:space="0" w:color="auto"/>
        <w:left w:val="none" w:sz="0" w:space="0" w:color="auto"/>
        <w:bottom w:val="none" w:sz="0" w:space="0" w:color="auto"/>
        <w:right w:val="none" w:sz="0" w:space="0" w:color="auto"/>
      </w:divBdr>
    </w:div>
    <w:div w:id="813762400">
      <w:bodyDiv w:val="1"/>
      <w:marLeft w:val="0"/>
      <w:marRight w:val="0"/>
      <w:marTop w:val="0"/>
      <w:marBottom w:val="0"/>
      <w:divBdr>
        <w:top w:val="none" w:sz="0" w:space="0" w:color="auto"/>
        <w:left w:val="none" w:sz="0" w:space="0" w:color="auto"/>
        <w:bottom w:val="none" w:sz="0" w:space="0" w:color="auto"/>
        <w:right w:val="none" w:sz="0" w:space="0" w:color="auto"/>
      </w:divBdr>
    </w:div>
    <w:div w:id="1447313664">
      <w:bodyDiv w:val="1"/>
      <w:marLeft w:val="0"/>
      <w:marRight w:val="0"/>
      <w:marTop w:val="0"/>
      <w:marBottom w:val="0"/>
      <w:divBdr>
        <w:top w:val="none" w:sz="0" w:space="0" w:color="auto"/>
        <w:left w:val="none" w:sz="0" w:space="0" w:color="auto"/>
        <w:bottom w:val="none" w:sz="0" w:space="0" w:color="auto"/>
        <w:right w:val="none" w:sz="0" w:space="0" w:color="auto"/>
      </w:divBdr>
    </w:div>
    <w:div w:id="1693146890">
      <w:bodyDiv w:val="1"/>
      <w:marLeft w:val="0"/>
      <w:marRight w:val="0"/>
      <w:marTop w:val="0"/>
      <w:marBottom w:val="0"/>
      <w:divBdr>
        <w:top w:val="none" w:sz="0" w:space="0" w:color="auto"/>
        <w:left w:val="none" w:sz="0" w:space="0" w:color="auto"/>
        <w:bottom w:val="none" w:sz="0" w:space="0" w:color="auto"/>
        <w:right w:val="none" w:sz="0" w:space="0" w:color="auto"/>
      </w:divBdr>
    </w:div>
    <w:div w:id="1734549144">
      <w:bodyDiv w:val="1"/>
      <w:marLeft w:val="0"/>
      <w:marRight w:val="0"/>
      <w:marTop w:val="0"/>
      <w:marBottom w:val="0"/>
      <w:divBdr>
        <w:top w:val="none" w:sz="0" w:space="0" w:color="auto"/>
        <w:left w:val="none" w:sz="0" w:space="0" w:color="auto"/>
        <w:bottom w:val="none" w:sz="0" w:space="0" w:color="auto"/>
        <w:right w:val="none" w:sz="0" w:space="0" w:color="auto"/>
      </w:divBdr>
    </w:div>
    <w:div w:id="195061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1223</Words>
  <Characters>6730</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Clavel</dc:creator>
  <cp:keywords/>
  <dc:description/>
  <cp:lastModifiedBy>PUISSANT Antoine (BEM-CH)</cp:lastModifiedBy>
  <cp:revision>14</cp:revision>
  <dcterms:created xsi:type="dcterms:W3CDTF">2022-02-04T13:59:00Z</dcterms:created>
  <dcterms:modified xsi:type="dcterms:W3CDTF">2022-03-07T15:50:00Z</dcterms:modified>
</cp:coreProperties>
</file>