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EC669" w14:textId="77777777" w:rsidR="0096366E" w:rsidRPr="00196A77" w:rsidRDefault="0096366E">
      <w:pPr>
        <w:pStyle w:val="Corps"/>
        <w:jc w:val="both"/>
        <w:rPr>
          <w:rFonts w:ascii="Times New Roman" w:hAnsi="Times New Roman" w:cs="Times New Roman"/>
          <w:sz w:val="24"/>
          <w:szCs w:val="24"/>
          <w:lang w:val="it-IT"/>
        </w:rPr>
      </w:pPr>
    </w:p>
    <w:p w14:paraId="3656B9AB" w14:textId="77777777" w:rsidR="0096366E" w:rsidRPr="00196A77" w:rsidRDefault="0096366E">
      <w:pPr>
        <w:pStyle w:val="Corps"/>
        <w:jc w:val="both"/>
        <w:rPr>
          <w:rFonts w:ascii="Times New Roman" w:hAnsi="Times New Roman" w:cs="Times New Roman"/>
          <w:sz w:val="24"/>
          <w:szCs w:val="24"/>
          <w:lang w:val="it-IT"/>
        </w:rPr>
      </w:pPr>
    </w:p>
    <w:p w14:paraId="0DDF155D" w14:textId="2E337283" w:rsidR="0096366E" w:rsidRPr="00196A77" w:rsidRDefault="5B36650C" w:rsidP="00196A77">
      <w:pPr>
        <w:pStyle w:val="Corps"/>
        <w:jc w:val="center"/>
        <w:rPr>
          <w:rFonts w:ascii="Times New Roman" w:hAnsi="Times New Roman" w:cs="Times New Roman"/>
          <w:b/>
          <w:bCs/>
          <w:sz w:val="32"/>
          <w:szCs w:val="32"/>
        </w:rPr>
      </w:pPr>
      <w:r w:rsidRPr="00196A77">
        <w:rPr>
          <w:rFonts w:ascii="Times New Roman" w:hAnsi="Times New Roman" w:cs="Times New Roman"/>
          <w:b/>
          <w:sz w:val="32"/>
          <w:szCs w:val="32"/>
        </w:rPr>
        <w:t>名士錶以克萊斯麥系列新品腕錶慶賀父親節</w:t>
      </w:r>
    </w:p>
    <w:p w14:paraId="45FB0818" w14:textId="77777777" w:rsidR="0096366E" w:rsidRPr="00196A77" w:rsidRDefault="0096366E">
      <w:pPr>
        <w:pStyle w:val="Corps"/>
        <w:jc w:val="both"/>
        <w:rPr>
          <w:rFonts w:ascii="Times New Roman" w:hAnsi="Times New Roman" w:cs="Times New Roman"/>
          <w:b/>
          <w:bCs/>
          <w:sz w:val="24"/>
          <w:szCs w:val="24"/>
        </w:rPr>
      </w:pPr>
    </w:p>
    <w:p w14:paraId="049F31CB" w14:textId="77777777" w:rsidR="0096366E" w:rsidRPr="00196A77" w:rsidRDefault="0096366E">
      <w:pPr>
        <w:pStyle w:val="Corps"/>
        <w:jc w:val="both"/>
        <w:rPr>
          <w:rFonts w:ascii="Times New Roman" w:hAnsi="Times New Roman" w:cs="Times New Roman"/>
          <w:sz w:val="24"/>
          <w:szCs w:val="24"/>
        </w:rPr>
      </w:pPr>
    </w:p>
    <w:p w14:paraId="63843ED3" w14:textId="77777777" w:rsidR="0096366E" w:rsidRPr="00196A77" w:rsidRDefault="5B36650C" w:rsidP="5B36650C">
      <w:pPr>
        <w:pStyle w:val="Corps"/>
        <w:jc w:val="both"/>
        <w:rPr>
          <w:rFonts w:ascii="Times New Roman" w:hAnsi="Times New Roman" w:cs="Times New Roman"/>
          <w:sz w:val="24"/>
          <w:szCs w:val="24"/>
        </w:rPr>
      </w:pPr>
      <w:r w:rsidRPr="00196A77">
        <w:rPr>
          <w:rFonts w:ascii="Times New Roman" w:hAnsi="Times New Roman" w:cs="Times New Roman"/>
          <w:sz w:val="24"/>
          <w:szCs w:val="24"/>
        </w:rPr>
        <w:t>名士錶克萊斯麥系列走時可靠、經典百搭，能滿足急速節奏的生活需求，是專為熱衷於優雅運動時計的男士而設計。值此父親節之際，名士表推出了四款全新腕錶。作為向父親表達愛意的理想禮物，還有什麼比送一件與他心意相通的時計臻品更讓人感動呢？克萊斯麥系列</w:t>
      </w:r>
      <w:r w:rsidRPr="00196A77">
        <w:rPr>
          <w:rFonts w:ascii="Times New Roman" w:hAnsi="Times New Roman" w:cs="Times New Roman"/>
          <w:sz w:val="24"/>
          <w:szCs w:val="24"/>
        </w:rPr>
        <w:t xml:space="preserve"> M0A10766</w:t>
      </w:r>
      <w:r w:rsidRPr="00196A77">
        <w:rPr>
          <w:rFonts w:ascii="Times New Roman" w:hAnsi="Times New Roman" w:cs="Times New Roman"/>
          <w:sz w:val="24"/>
          <w:szCs w:val="24"/>
        </w:rPr>
        <w:t>、</w:t>
      </w:r>
      <w:r w:rsidRPr="00196A77">
        <w:rPr>
          <w:rFonts w:ascii="Times New Roman" w:hAnsi="Times New Roman" w:cs="Times New Roman"/>
          <w:sz w:val="24"/>
          <w:szCs w:val="24"/>
        </w:rPr>
        <w:t>M0A10767</w:t>
      </w:r>
      <w:r w:rsidRPr="00196A77">
        <w:rPr>
          <w:rFonts w:ascii="Times New Roman" w:hAnsi="Times New Roman" w:cs="Times New Roman"/>
          <w:sz w:val="24"/>
          <w:szCs w:val="24"/>
        </w:rPr>
        <w:t>、</w:t>
      </w:r>
      <w:r w:rsidRPr="00196A77">
        <w:rPr>
          <w:rFonts w:ascii="Times New Roman" w:hAnsi="Times New Roman" w:cs="Times New Roman"/>
          <w:sz w:val="24"/>
          <w:szCs w:val="24"/>
        </w:rPr>
        <w:t xml:space="preserve">M0A10780 </w:t>
      </w:r>
      <w:r w:rsidRPr="00196A77">
        <w:rPr>
          <w:rFonts w:ascii="Times New Roman" w:hAnsi="Times New Roman" w:cs="Times New Roman"/>
          <w:sz w:val="24"/>
          <w:szCs w:val="24"/>
        </w:rPr>
        <w:t>和</w:t>
      </w:r>
      <w:r w:rsidRPr="00196A77">
        <w:rPr>
          <w:rFonts w:ascii="Times New Roman" w:hAnsi="Times New Roman" w:cs="Times New Roman"/>
          <w:sz w:val="24"/>
          <w:szCs w:val="24"/>
        </w:rPr>
        <w:t xml:space="preserve"> M0A10762 </w:t>
      </w:r>
      <w:r w:rsidRPr="00196A77">
        <w:rPr>
          <w:rFonts w:ascii="Times New Roman" w:hAnsi="Times New Roman" w:cs="Times New Roman"/>
          <w:sz w:val="24"/>
          <w:szCs w:val="24"/>
        </w:rPr>
        <w:t>腕錶適配多種場合與風格，不斷延續著名士錶多元化的產品陣容。此外，這些時計還代表了高品質的瑞士傳統製錶工藝，力求讓更多消費者擁有和感受品牌百年的精湛工藝。</w:t>
      </w:r>
      <w:r w:rsidRPr="00196A77">
        <w:rPr>
          <w:rFonts w:ascii="Times New Roman" w:hAnsi="Times New Roman" w:cs="Times New Roman"/>
          <w:sz w:val="24"/>
          <w:szCs w:val="24"/>
        </w:rPr>
        <w:t xml:space="preserve"> </w:t>
      </w:r>
    </w:p>
    <w:p w14:paraId="53128261" w14:textId="77777777" w:rsidR="0096366E" w:rsidRPr="00196A77" w:rsidRDefault="0096366E">
      <w:pPr>
        <w:pStyle w:val="Corps"/>
        <w:jc w:val="both"/>
        <w:rPr>
          <w:rFonts w:ascii="Times New Roman" w:hAnsi="Times New Roman" w:cs="Times New Roman"/>
          <w:sz w:val="24"/>
          <w:szCs w:val="24"/>
        </w:rPr>
      </w:pPr>
    </w:p>
    <w:p w14:paraId="533716BD" w14:textId="77777777" w:rsidR="0096366E" w:rsidRPr="00196A77" w:rsidRDefault="005F7853">
      <w:pPr>
        <w:pStyle w:val="Corps"/>
        <w:jc w:val="both"/>
        <w:rPr>
          <w:rFonts w:ascii="Times New Roman" w:hAnsi="Times New Roman" w:cs="Times New Roman"/>
          <w:sz w:val="24"/>
          <w:szCs w:val="24"/>
        </w:rPr>
      </w:pPr>
      <w:r w:rsidRPr="00196A77">
        <w:rPr>
          <w:rFonts w:ascii="Times New Roman" w:hAnsi="Times New Roman" w:cs="Times New Roman"/>
          <w:sz w:val="24"/>
          <w:szCs w:val="24"/>
        </w:rPr>
        <w:t>名士錶以四款新品腕錶延續其在高級製錶領域的悠久歷史和專長風格，以及其源源不斷地的創造能力。</w:t>
      </w:r>
      <w:r w:rsidRPr="00196A77">
        <w:rPr>
          <w:rFonts w:ascii="Times New Roman" w:hAnsi="Times New Roman" w:cs="Times New Roman"/>
          <w:sz w:val="24"/>
          <w:szCs w:val="24"/>
        </w:rPr>
        <w:t xml:space="preserve"> </w:t>
      </w:r>
    </w:p>
    <w:p w14:paraId="62486C05" w14:textId="77777777" w:rsidR="0096366E" w:rsidRPr="00196A77" w:rsidRDefault="0096366E">
      <w:pPr>
        <w:pStyle w:val="Corps"/>
        <w:jc w:val="both"/>
        <w:rPr>
          <w:rFonts w:ascii="Times New Roman" w:hAnsi="Times New Roman" w:cs="Times New Roman"/>
          <w:sz w:val="24"/>
          <w:szCs w:val="24"/>
        </w:rPr>
      </w:pPr>
    </w:p>
    <w:p w14:paraId="4101652C" w14:textId="2393D31A" w:rsidR="0096366E" w:rsidRDefault="00D11094">
      <w:pPr>
        <w:pStyle w:val="Corps"/>
        <w:jc w:val="both"/>
        <w:rPr>
          <w:rFonts w:ascii="Times New Roman" w:hAnsi="Times New Roman" w:cs="Times New Roman"/>
          <w:sz w:val="24"/>
          <w:szCs w:val="24"/>
        </w:rPr>
      </w:pPr>
      <w:r>
        <w:rPr>
          <w:noProof/>
        </w:rPr>
        <w:drawing>
          <wp:inline distT="0" distB="0" distL="0" distR="0" wp14:anchorId="79164C6E" wp14:editId="677F1CCF">
            <wp:extent cx="6092825" cy="541106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6532" b="14262"/>
                    <a:stretch/>
                  </pic:blipFill>
                  <pic:spPr bwMode="auto">
                    <a:xfrm>
                      <a:off x="0" y="0"/>
                      <a:ext cx="6496688" cy="5769738"/>
                    </a:xfrm>
                    <a:prstGeom prst="rect">
                      <a:avLst/>
                    </a:prstGeom>
                    <a:noFill/>
                    <a:ln>
                      <a:noFill/>
                    </a:ln>
                    <a:extLst>
                      <a:ext uri="{53640926-AAD7-44D8-BBD7-CCE9431645EC}">
                        <a14:shadowObscured xmlns:a14="http://schemas.microsoft.com/office/drawing/2010/main"/>
                      </a:ext>
                    </a:extLst>
                  </pic:spPr>
                </pic:pic>
              </a:graphicData>
            </a:graphic>
          </wp:inline>
        </w:drawing>
      </w:r>
    </w:p>
    <w:p w14:paraId="6A506824" w14:textId="77777777" w:rsidR="00D11094" w:rsidRDefault="00D11094">
      <w:pPr>
        <w:pStyle w:val="Corps"/>
        <w:jc w:val="both"/>
        <w:rPr>
          <w:rFonts w:ascii="Times New Roman" w:hAnsi="Times New Roman" w:cs="Times New Roman"/>
          <w:sz w:val="24"/>
          <w:szCs w:val="24"/>
        </w:rPr>
      </w:pPr>
    </w:p>
    <w:p w14:paraId="76269298" w14:textId="77777777" w:rsidR="00D11094" w:rsidRDefault="00D11094">
      <w:pPr>
        <w:pStyle w:val="Corps"/>
        <w:jc w:val="both"/>
        <w:rPr>
          <w:rFonts w:ascii="Times New Roman" w:hAnsi="Times New Roman" w:cs="Times New Roman"/>
          <w:sz w:val="24"/>
          <w:szCs w:val="24"/>
        </w:rPr>
      </w:pPr>
    </w:p>
    <w:p w14:paraId="70042D39" w14:textId="77777777" w:rsidR="00D11094" w:rsidRDefault="00D11094">
      <w:pPr>
        <w:pStyle w:val="Corps"/>
        <w:jc w:val="both"/>
        <w:rPr>
          <w:rFonts w:ascii="Times New Roman" w:hAnsi="Times New Roman" w:cs="Times New Roman"/>
          <w:sz w:val="24"/>
          <w:szCs w:val="24"/>
        </w:rPr>
      </w:pPr>
    </w:p>
    <w:p w14:paraId="3BA105C6" w14:textId="77777777" w:rsidR="00D11094" w:rsidRPr="00196A77" w:rsidRDefault="00D11094">
      <w:pPr>
        <w:pStyle w:val="Corps"/>
        <w:jc w:val="both"/>
        <w:rPr>
          <w:rFonts w:ascii="Times New Roman" w:hAnsi="Times New Roman" w:cs="Times New Roman"/>
          <w:sz w:val="24"/>
          <w:szCs w:val="24"/>
        </w:rPr>
      </w:pPr>
    </w:p>
    <w:p w14:paraId="687DB805" w14:textId="77777777" w:rsidR="0096366E" w:rsidRPr="00196A77" w:rsidRDefault="005F7853">
      <w:pPr>
        <w:pStyle w:val="Corps"/>
        <w:jc w:val="both"/>
        <w:rPr>
          <w:rFonts w:ascii="Times New Roman" w:hAnsi="Times New Roman" w:cs="Times New Roman"/>
          <w:b/>
          <w:bCs/>
          <w:sz w:val="24"/>
          <w:szCs w:val="24"/>
        </w:rPr>
      </w:pPr>
      <w:r w:rsidRPr="00196A77">
        <w:rPr>
          <w:rFonts w:ascii="Times New Roman" w:hAnsi="Times New Roman" w:cs="Times New Roman"/>
          <w:b/>
          <w:sz w:val="24"/>
          <w:szCs w:val="24"/>
        </w:rPr>
        <w:t>纖薄腕錶和超薄腕錶：古老工藝的傳承</w:t>
      </w:r>
      <w:r w:rsidRPr="00196A77">
        <w:rPr>
          <w:rFonts w:ascii="Times New Roman" w:hAnsi="Times New Roman" w:cs="Times New Roman"/>
          <w:b/>
          <w:sz w:val="24"/>
          <w:szCs w:val="24"/>
        </w:rPr>
        <w:t xml:space="preserve"> </w:t>
      </w:r>
    </w:p>
    <w:p w14:paraId="4B99056E" w14:textId="77777777" w:rsidR="0096366E" w:rsidRPr="00196A77" w:rsidRDefault="0096366E">
      <w:pPr>
        <w:pStyle w:val="Corps"/>
        <w:jc w:val="both"/>
        <w:rPr>
          <w:rFonts w:ascii="Times New Roman" w:hAnsi="Times New Roman" w:cs="Times New Roman"/>
          <w:sz w:val="24"/>
          <w:szCs w:val="24"/>
        </w:rPr>
      </w:pPr>
    </w:p>
    <w:p w14:paraId="043FBD9B" w14:textId="277097B8" w:rsidR="0096366E" w:rsidRDefault="5B36650C" w:rsidP="5B36650C">
      <w:pPr>
        <w:pStyle w:val="Corps"/>
        <w:jc w:val="both"/>
        <w:rPr>
          <w:rFonts w:ascii="Times New Roman" w:hAnsi="Times New Roman" w:cs="Times New Roman"/>
          <w:sz w:val="24"/>
          <w:szCs w:val="24"/>
        </w:rPr>
      </w:pPr>
      <w:r w:rsidRPr="00196A77">
        <w:rPr>
          <w:rFonts w:ascii="Times New Roman" w:hAnsi="Times New Roman" w:cs="Times New Roman"/>
          <w:sz w:val="24"/>
          <w:szCs w:val="24"/>
        </w:rPr>
        <w:t>名士錶曾憑藉纖薄的腕錶在市場上迅速脫穎而出，躋身世界最薄時計之列。</w:t>
      </w:r>
      <w:r w:rsidRPr="00196A77">
        <w:rPr>
          <w:rFonts w:ascii="Times New Roman" w:hAnsi="Times New Roman" w:cs="Times New Roman"/>
          <w:sz w:val="24"/>
          <w:szCs w:val="24"/>
        </w:rPr>
        <w:t xml:space="preserve">1920 </w:t>
      </w:r>
      <w:r w:rsidRPr="00196A77">
        <w:rPr>
          <w:rFonts w:ascii="Times New Roman" w:hAnsi="Times New Roman" w:cs="Times New Roman"/>
          <w:sz w:val="24"/>
          <w:szCs w:val="24"/>
        </w:rPr>
        <w:t>年，品牌被載入</w:t>
      </w:r>
      <w:r w:rsidRPr="00196A77">
        <w:rPr>
          <w:rFonts w:ascii="Times New Roman" w:hAnsi="Times New Roman" w:cs="Times New Roman"/>
          <w:sz w:val="24"/>
          <w:szCs w:val="24"/>
        </w:rPr>
        <w:t xml:space="preserve"> Code </w:t>
      </w:r>
      <w:proofErr w:type="spellStart"/>
      <w:r w:rsidRPr="00196A77">
        <w:rPr>
          <w:rFonts w:ascii="Times New Roman" w:hAnsi="Times New Roman" w:cs="Times New Roman"/>
          <w:sz w:val="24"/>
          <w:szCs w:val="24"/>
        </w:rPr>
        <w:t>Davoine</w:t>
      </w:r>
      <w:proofErr w:type="spellEnd"/>
      <w:r w:rsidRPr="00196A77">
        <w:rPr>
          <w:rFonts w:ascii="Times New Roman" w:hAnsi="Times New Roman" w:cs="Times New Roman"/>
          <w:sz w:val="24"/>
          <w:szCs w:val="24"/>
        </w:rPr>
        <w:t xml:space="preserve"> </w:t>
      </w:r>
      <w:r w:rsidRPr="00196A77">
        <w:rPr>
          <w:rFonts w:ascii="Times New Roman" w:hAnsi="Times New Roman" w:cs="Times New Roman"/>
          <w:sz w:val="24"/>
          <w:szCs w:val="24"/>
        </w:rPr>
        <w:t>官方鐘錶業目錄（瑞士及鄰近地區製錶業通用指南），成為「高級製錶工坊」，專業從事「高級女士腕錶、纖薄腕錶和超薄腕錶」製造。</w:t>
      </w:r>
      <w:r w:rsidRPr="00196A77">
        <w:rPr>
          <w:rFonts w:ascii="Times New Roman" w:hAnsi="Times New Roman" w:cs="Times New Roman"/>
          <w:sz w:val="24"/>
          <w:szCs w:val="24"/>
        </w:rPr>
        <w:t xml:space="preserve">1923 </w:t>
      </w:r>
      <w:r w:rsidRPr="00196A77">
        <w:rPr>
          <w:rFonts w:ascii="Times New Roman" w:hAnsi="Times New Roman" w:cs="Times New Roman"/>
          <w:sz w:val="24"/>
          <w:szCs w:val="24"/>
        </w:rPr>
        <w:t>年，目錄中加入了「男士超薄腕錶」。幾十年來，品牌的製錶藝術透過美學和技術創新不斷被認可，纖薄腕錶與超薄腕錶的推出也證實了這一點。</w:t>
      </w:r>
      <w:r w:rsidRPr="00196A77">
        <w:rPr>
          <w:rFonts w:ascii="Times New Roman" w:hAnsi="Times New Roman" w:cs="Times New Roman"/>
          <w:sz w:val="24"/>
          <w:szCs w:val="24"/>
        </w:rPr>
        <w:t xml:space="preserve"> </w:t>
      </w:r>
    </w:p>
    <w:p w14:paraId="6EDE25C0" w14:textId="77777777" w:rsidR="00302EFC" w:rsidRDefault="00302EFC" w:rsidP="5B36650C">
      <w:pPr>
        <w:pStyle w:val="Corps"/>
        <w:jc w:val="both"/>
        <w:rPr>
          <w:rFonts w:ascii="Times New Roman" w:hAnsi="Times New Roman" w:cs="Times New Roman"/>
          <w:sz w:val="24"/>
          <w:szCs w:val="24"/>
        </w:rPr>
      </w:pPr>
    </w:p>
    <w:p w14:paraId="54246E26" w14:textId="14A29427" w:rsidR="00302EFC" w:rsidRPr="00196A77" w:rsidRDefault="00302EFC" w:rsidP="5B36650C">
      <w:pPr>
        <w:pStyle w:val="Corps"/>
        <w:jc w:val="both"/>
        <w:rPr>
          <w:rFonts w:ascii="Times New Roman" w:hAnsi="Times New Roman" w:cs="Times New Roman"/>
          <w:sz w:val="24"/>
          <w:szCs w:val="24"/>
        </w:rPr>
      </w:pPr>
      <w:r>
        <w:rPr>
          <w:noProof/>
        </w:rPr>
        <w:drawing>
          <wp:inline distT="0" distB="0" distL="0" distR="0" wp14:anchorId="3C1A68AC" wp14:editId="5C2E536B">
            <wp:extent cx="6081277" cy="4778504"/>
            <wp:effectExtent l="19050" t="19050" r="15240" b="222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8713" cy="4855067"/>
                    </a:xfrm>
                    <a:prstGeom prst="rect">
                      <a:avLst/>
                    </a:prstGeom>
                    <a:noFill/>
                    <a:ln>
                      <a:solidFill>
                        <a:schemeClr val="tx1"/>
                      </a:solidFill>
                    </a:ln>
                  </pic:spPr>
                </pic:pic>
              </a:graphicData>
            </a:graphic>
          </wp:inline>
        </w:drawing>
      </w:r>
    </w:p>
    <w:p w14:paraId="1299C43A" w14:textId="77777777" w:rsidR="0096366E" w:rsidRPr="00196A77" w:rsidRDefault="0096366E">
      <w:pPr>
        <w:pStyle w:val="Corps"/>
        <w:jc w:val="both"/>
        <w:rPr>
          <w:rFonts w:ascii="Times New Roman" w:hAnsi="Times New Roman" w:cs="Times New Roman"/>
          <w:sz w:val="24"/>
          <w:szCs w:val="24"/>
        </w:rPr>
      </w:pPr>
    </w:p>
    <w:p w14:paraId="5D8CF5EF" w14:textId="77777777" w:rsidR="0096366E" w:rsidRDefault="5B36650C" w:rsidP="5B36650C">
      <w:pPr>
        <w:pStyle w:val="Corps"/>
        <w:jc w:val="both"/>
        <w:rPr>
          <w:rFonts w:ascii="Times New Roman" w:hAnsi="Times New Roman" w:cs="Times New Roman"/>
          <w:sz w:val="24"/>
          <w:szCs w:val="24"/>
        </w:rPr>
      </w:pPr>
      <w:r w:rsidRPr="00196A77">
        <w:rPr>
          <w:rFonts w:ascii="Times New Roman" w:hAnsi="Times New Roman" w:cs="Times New Roman"/>
          <w:sz w:val="24"/>
          <w:szCs w:val="24"/>
        </w:rPr>
        <w:t>新款克萊斯麥腕錶透過纖薄圓潤的弧形錶殼和有力而精確的線條延續了這一傳統。它符合品牌所擅長的造型錶設計理念，這種理念最早可以追溯到</w:t>
      </w:r>
      <w:r w:rsidRPr="00196A77">
        <w:rPr>
          <w:rFonts w:ascii="Times New Roman" w:hAnsi="Times New Roman" w:cs="Times New Roman"/>
          <w:sz w:val="24"/>
          <w:szCs w:val="24"/>
        </w:rPr>
        <w:t xml:space="preserve"> Paul Mercier 1918 </w:t>
      </w:r>
      <w:r w:rsidRPr="00196A77">
        <w:rPr>
          <w:rFonts w:ascii="Times New Roman" w:hAnsi="Times New Roman" w:cs="Times New Roman"/>
          <w:sz w:val="24"/>
          <w:szCs w:val="24"/>
        </w:rPr>
        <w:t>年與製錶師</w:t>
      </w:r>
      <w:r w:rsidRPr="00196A77">
        <w:rPr>
          <w:rFonts w:ascii="Times New Roman" w:hAnsi="Times New Roman" w:cs="Times New Roman"/>
          <w:sz w:val="24"/>
          <w:szCs w:val="24"/>
        </w:rPr>
        <w:t xml:space="preserve"> William Baume </w:t>
      </w:r>
      <w:r w:rsidRPr="00196A77">
        <w:rPr>
          <w:rFonts w:ascii="Times New Roman" w:hAnsi="Times New Roman" w:cs="Times New Roman"/>
          <w:sz w:val="24"/>
          <w:szCs w:val="24"/>
        </w:rPr>
        <w:t>的合作，其賦予了品牌敏銳的藝術性。</w:t>
      </w:r>
      <w:r w:rsidRPr="00196A77">
        <w:rPr>
          <w:rFonts w:ascii="Times New Roman" w:hAnsi="Times New Roman" w:cs="Times New Roman"/>
          <w:sz w:val="24"/>
          <w:szCs w:val="24"/>
        </w:rPr>
        <w:t>M0A10766</w:t>
      </w:r>
      <w:r w:rsidRPr="00196A77">
        <w:rPr>
          <w:rFonts w:ascii="Times New Roman" w:hAnsi="Times New Roman" w:cs="Times New Roman"/>
          <w:sz w:val="24"/>
          <w:szCs w:val="24"/>
        </w:rPr>
        <w:t>、</w:t>
      </w:r>
      <w:r w:rsidRPr="00196A77">
        <w:rPr>
          <w:rFonts w:ascii="Times New Roman" w:hAnsi="Times New Roman" w:cs="Times New Roman"/>
          <w:sz w:val="24"/>
          <w:szCs w:val="24"/>
        </w:rPr>
        <w:t>M0A10767</w:t>
      </w:r>
      <w:r w:rsidRPr="00196A77">
        <w:rPr>
          <w:rFonts w:ascii="Times New Roman" w:hAnsi="Times New Roman" w:cs="Times New Roman"/>
          <w:sz w:val="24"/>
          <w:szCs w:val="24"/>
        </w:rPr>
        <w:t>、</w:t>
      </w:r>
      <w:r w:rsidRPr="00196A77">
        <w:rPr>
          <w:rFonts w:ascii="Times New Roman" w:hAnsi="Times New Roman" w:cs="Times New Roman"/>
          <w:sz w:val="24"/>
          <w:szCs w:val="24"/>
        </w:rPr>
        <w:t xml:space="preserve">M0A10780 </w:t>
      </w:r>
      <w:r w:rsidRPr="00196A77">
        <w:rPr>
          <w:rFonts w:ascii="Times New Roman" w:hAnsi="Times New Roman" w:cs="Times New Roman"/>
          <w:sz w:val="24"/>
          <w:szCs w:val="24"/>
        </w:rPr>
        <w:t>三款腕錶的直徑為</w:t>
      </w:r>
      <w:r w:rsidRPr="00196A77">
        <w:rPr>
          <w:rFonts w:ascii="Times New Roman" w:hAnsi="Times New Roman" w:cs="Times New Roman"/>
          <w:sz w:val="24"/>
          <w:szCs w:val="24"/>
        </w:rPr>
        <w:t xml:space="preserve"> 42 </w:t>
      </w:r>
      <w:r w:rsidRPr="00196A77">
        <w:rPr>
          <w:rFonts w:ascii="Times New Roman" w:hAnsi="Times New Roman" w:cs="Times New Roman"/>
          <w:sz w:val="24"/>
          <w:szCs w:val="24"/>
        </w:rPr>
        <w:t>毫米，厚度為</w:t>
      </w:r>
      <w:r w:rsidRPr="00196A77">
        <w:rPr>
          <w:rFonts w:ascii="Times New Roman" w:hAnsi="Times New Roman" w:cs="Times New Roman"/>
          <w:sz w:val="24"/>
          <w:szCs w:val="24"/>
        </w:rPr>
        <w:t xml:space="preserve"> 6 </w:t>
      </w:r>
      <w:r w:rsidRPr="00196A77">
        <w:rPr>
          <w:rFonts w:ascii="Times New Roman" w:hAnsi="Times New Roman" w:cs="Times New Roman"/>
          <w:sz w:val="24"/>
          <w:szCs w:val="24"/>
        </w:rPr>
        <w:t>毫米；</w:t>
      </w:r>
      <w:r w:rsidRPr="00196A77">
        <w:rPr>
          <w:rFonts w:ascii="Times New Roman" w:hAnsi="Times New Roman" w:cs="Times New Roman"/>
          <w:sz w:val="24"/>
          <w:szCs w:val="24"/>
        </w:rPr>
        <w:t xml:space="preserve">M0A10762 </w:t>
      </w:r>
      <w:r w:rsidRPr="00196A77">
        <w:rPr>
          <w:rFonts w:ascii="Times New Roman" w:hAnsi="Times New Roman" w:cs="Times New Roman"/>
          <w:sz w:val="24"/>
          <w:szCs w:val="24"/>
        </w:rPr>
        <w:t>的錶徑為</w:t>
      </w:r>
      <w:r w:rsidRPr="00196A77">
        <w:rPr>
          <w:rFonts w:ascii="Times New Roman" w:hAnsi="Times New Roman" w:cs="Times New Roman"/>
          <w:sz w:val="24"/>
          <w:szCs w:val="24"/>
        </w:rPr>
        <w:t xml:space="preserve"> 39 </w:t>
      </w:r>
      <w:r w:rsidRPr="00196A77">
        <w:rPr>
          <w:rFonts w:ascii="Times New Roman" w:hAnsi="Times New Roman" w:cs="Times New Roman"/>
          <w:sz w:val="24"/>
          <w:szCs w:val="24"/>
        </w:rPr>
        <w:t>毫米，厚度為</w:t>
      </w:r>
      <w:r w:rsidRPr="00196A77">
        <w:rPr>
          <w:rFonts w:ascii="Times New Roman" w:hAnsi="Times New Roman" w:cs="Times New Roman"/>
          <w:sz w:val="24"/>
          <w:szCs w:val="24"/>
        </w:rPr>
        <w:t xml:space="preserve"> 5 </w:t>
      </w:r>
      <w:r w:rsidRPr="00196A77">
        <w:rPr>
          <w:rFonts w:ascii="Times New Roman" w:hAnsi="Times New Roman" w:cs="Times New Roman"/>
          <w:sz w:val="24"/>
          <w:szCs w:val="24"/>
        </w:rPr>
        <w:t>毫米。完美的比例呼應了品牌對於極致的追求，彰顯了時計外觀設計中恰到好處的平衡。這種纖薄確立了品牌低調優雅的特性。</w:t>
      </w:r>
      <w:r w:rsidRPr="00196A77">
        <w:rPr>
          <w:rFonts w:ascii="Times New Roman" w:hAnsi="Times New Roman" w:cs="Times New Roman"/>
          <w:sz w:val="24"/>
          <w:szCs w:val="24"/>
        </w:rPr>
        <w:t xml:space="preserve"> </w:t>
      </w:r>
    </w:p>
    <w:p w14:paraId="50CBE740" w14:textId="77777777" w:rsidR="00302EFC" w:rsidRDefault="00302EFC" w:rsidP="5B36650C">
      <w:pPr>
        <w:pStyle w:val="Corps"/>
        <w:jc w:val="both"/>
        <w:rPr>
          <w:rFonts w:ascii="Times New Roman" w:hAnsi="Times New Roman" w:cs="Times New Roman"/>
          <w:sz w:val="24"/>
          <w:szCs w:val="24"/>
        </w:rPr>
      </w:pPr>
    </w:p>
    <w:p w14:paraId="1B38DDAA" w14:textId="77777777" w:rsidR="00302EFC" w:rsidRDefault="00302EFC" w:rsidP="5B36650C">
      <w:pPr>
        <w:pStyle w:val="Corps"/>
        <w:jc w:val="both"/>
        <w:rPr>
          <w:rFonts w:ascii="Times New Roman" w:hAnsi="Times New Roman" w:cs="Times New Roman"/>
          <w:sz w:val="24"/>
          <w:szCs w:val="24"/>
        </w:rPr>
      </w:pPr>
    </w:p>
    <w:p w14:paraId="64A97CD7" w14:textId="77777777" w:rsidR="00302EFC" w:rsidRDefault="00302EFC" w:rsidP="5B36650C">
      <w:pPr>
        <w:pStyle w:val="Corps"/>
        <w:jc w:val="both"/>
        <w:rPr>
          <w:rFonts w:ascii="Times New Roman" w:hAnsi="Times New Roman" w:cs="Times New Roman"/>
          <w:sz w:val="24"/>
          <w:szCs w:val="24"/>
        </w:rPr>
      </w:pPr>
    </w:p>
    <w:p w14:paraId="5C29F6C1" w14:textId="77777777" w:rsidR="00302EFC" w:rsidRDefault="00302EFC" w:rsidP="5B36650C">
      <w:pPr>
        <w:pStyle w:val="Corps"/>
        <w:jc w:val="both"/>
        <w:rPr>
          <w:rFonts w:ascii="Times New Roman" w:hAnsi="Times New Roman" w:cs="Times New Roman"/>
          <w:sz w:val="24"/>
          <w:szCs w:val="24"/>
        </w:rPr>
      </w:pPr>
    </w:p>
    <w:p w14:paraId="0D9C5FC8" w14:textId="77777777" w:rsidR="00302EFC" w:rsidRDefault="00302EFC" w:rsidP="5B36650C">
      <w:pPr>
        <w:pStyle w:val="Corps"/>
        <w:jc w:val="both"/>
        <w:rPr>
          <w:rFonts w:ascii="Times New Roman" w:hAnsi="Times New Roman" w:cs="Times New Roman"/>
          <w:sz w:val="24"/>
          <w:szCs w:val="24"/>
        </w:rPr>
      </w:pPr>
    </w:p>
    <w:p w14:paraId="5414E53A" w14:textId="77777777" w:rsidR="00302EFC" w:rsidRDefault="00302EFC" w:rsidP="5B36650C">
      <w:pPr>
        <w:pStyle w:val="Corps"/>
        <w:jc w:val="both"/>
        <w:rPr>
          <w:rFonts w:ascii="Times New Roman" w:hAnsi="Times New Roman" w:cs="Times New Roman"/>
          <w:sz w:val="24"/>
          <w:szCs w:val="24"/>
        </w:rPr>
      </w:pPr>
    </w:p>
    <w:p w14:paraId="723F5C92" w14:textId="01840DF9" w:rsidR="00302EFC" w:rsidRPr="00196A77" w:rsidRDefault="005613DC" w:rsidP="5B36650C">
      <w:pPr>
        <w:pStyle w:val="Corps"/>
        <w:jc w:val="both"/>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4218BF2E" wp14:editId="4A6B2A9E">
            <wp:simplePos x="0" y="0"/>
            <wp:positionH relativeFrom="margin">
              <wp:posOffset>0</wp:posOffset>
            </wp:positionH>
            <wp:positionV relativeFrom="paragraph">
              <wp:posOffset>170180</wp:posOffset>
            </wp:positionV>
            <wp:extent cx="6217920" cy="6590665"/>
            <wp:effectExtent l="0" t="0" r="0" b="63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7920" cy="6590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DBEF00" w14:textId="77777777" w:rsidR="0096366E" w:rsidRPr="00196A77" w:rsidRDefault="0096366E">
      <w:pPr>
        <w:pStyle w:val="Corps"/>
        <w:jc w:val="both"/>
        <w:rPr>
          <w:rFonts w:ascii="Times New Roman" w:hAnsi="Times New Roman" w:cs="Times New Roman"/>
          <w:sz w:val="24"/>
          <w:szCs w:val="24"/>
        </w:rPr>
      </w:pPr>
    </w:p>
    <w:p w14:paraId="4B48790D" w14:textId="77777777" w:rsidR="0096366E" w:rsidRPr="00196A77" w:rsidRDefault="005F7853">
      <w:pPr>
        <w:pStyle w:val="Corps"/>
        <w:jc w:val="both"/>
        <w:rPr>
          <w:rFonts w:ascii="Times New Roman" w:hAnsi="Times New Roman" w:cs="Times New Roman"/>
          <w:sz w:val="24"/>
          <w:szCs w:val="24"/>
        </w:rPr>
      </w:pPr>
      <w:r w:rsidRPr="00196A77">
        <w:rPr>
          <w:rStyle w:val="Aucun"/>
          <w:rFonts w:ascii="Times New Roman" w:hAnsi="Times New Roman" w:cs="Times New Roman"/>
          <w:b/>
          <w:sz w:val="24"/>
          <w:szCs w:val="24"/>
        </w:rPr>
        <w:t>嚴謹且豐富的創造力</w:t>
      </w:r>
      <w:r w:rsidRPr="00196A77">
        <w:rPr>
          <w:rStyle w:val="Aucun"/>
          <w:rFonts w:ascii="Times New Roman" w:hAnsi="Times New Roman" w:cs="Times New Roman"/>
          <w:b/>
          <w:sz w:val="24"/>
          <w:szCs w:val="24"/>
        </w:rPr>
        <w:t xml:space="preserve">  </w:t>
      </w:r>
    </w:p>
    <w:p w14:paraId="3461D779" w14:textId="77777777" w:rsidR="0096366E" w:rsidRPr="00196A77" w:rsidRDefault="0096366E">
      <w:pPr>
        <w:pStyle w:val="Corps"/>
        <w:jc w:val="both"/>
        <w:rPr>
          <w:rFonts w:ascii="Times New Roman" w:hAnsi="Times New Roman" w:cs="Times New Roman"/>
          <w:sz w:val="24"/>
          <w:szCs w:val="24"/>
        </w:rPr>
      </w:pPr>
    </w:p>
    <w:p w14:paraId="650D9B98" w14:textId="77777777" w:rsidR="0096366E" w:rsidRPr="00196A77" w:rsidRDefault="5B36650C" w:rsidP="5B36650C">
      <w:pPr>
        <w:pStyle w:val="Corps"/>
        <w:jc w:val="both"/>
        <w:rPr>
          <w:rFonts w:ascii="Times New Roman" w:hAnsi="Times New Roman" w:cs="Times New Roman"/>
          <w:sz w:val="24"/>
          <w:szCs w:val="24"/>
        </w:rPr>
      </w:pPr>
      <w:r w:rsidRPr="00196A77">
        <w:rPr>
          <w:rFonts w:ascii="Times New Roman" w:hAnsi="Times New Roman" w:cs="Times New Roman"/>
          <w:sz w:val="24"/>
          <w:szCs w:val="24"/>
        </w:rPr>
        <w:t>克萊斯麥系列的每一款型號都執著於呈現嚴謹且豐富的創造力。最近在</w:t>
      </w:r>
      <w:r w:rsidRPr="00196A77">
        <w:rPr>
          <w:rFonts w:ascii="Times New Roman" w:hAnsi="Times New Roman" w:cs="Times New Roman"/>
          <w:sz w:val="24"/>
          <w:szCs w:val="24"/>
        </w:rPr>
        <w:t>2024</w:t>
      </w:r>
      <w:r w:rsidRPr="00196A77">
        <w:rPr>
          <w:rFonts w:ascii="Times New Roman" w:hAnsi="Times New Roman" w:cs="Times New Roman"/>
          <w:sz w:val="24"/>
          <w:szCs w:val="24"/>
        </w:rPr>
        <w:t>年「鐘錶與奇跡」日內瓦高級鐘錶展上亮相的計時錶，將纖薄、優雅和運動精神融為一體，見證了對極致嚴謹風格的不懈追求。太陽緞面打磨的錶面分別為藍色、沙色和綠色，鑲有彩色內部凸緣，指針和時標莊嚴地伸展開來。品牌對重要細節的關注為該系列的豐富款式賦予了生命力。</w:t>
      </w:r>
      <w:r w:rsidRPr="00196A77">
        <w:rPr>
          <w:rFonts w:ascii="Times New Roman" w:hAnsi="Times New Roman" w:cs="Times New Roman"/>
          <w:sz w:val="24"/>
          <w:szCs w:val="24"/>
        </w:rPr>
        <w:t xml:space="preserve"> </w:t>
      </w:r>
    </w:p>
    <w:p w14:paraId="3CF2D8B6" w14:textId="77777777" w:rsidR="0096366E" w:rsidRPr="00196A77" w:rsidRDefault="0096366E">
      <w:pPr>
        <w:pStyle w:val="Corps"/>
        <w:jc w:val="both"/>
        <w:rPr>
          <w:rFonts w:ascii="Times New Roman" w:hAnsi="Times New Roman" w:cs="Times New Roman"/>
          <w:sz w:val="24"/>
          <w:szCs w:val="24"/>
        </w:rPr>
      </w:pPr>
    </w:p>
    <w:p w14:paraId="470C287C" w14:textId="77777777" w:rsidR="005613DC" w:rsidRDefault="005613DC" w:rsidP="5B36650C">
      <w:pPr>
        <w:pStyle w:val="Corps"/>
        <w:jc w:val="both"/>
        <w:rPr>
          <w:rFonts w:ascii="Times New Roman" w:hAnsi="Times New Roman" w:cs="Times New Roman"/>
          <w:sz w:val="24"/>
          <w:szCs w:val="24"/>
        </w:rPr>
      </w:pPr>
    </w:p>
    <w:p w14:paraId="5E34096B" w14:textId="77777777" w:rsidR="002F6D40" w:rsidRDefault="002F6D40" w:rsidP="5B36650C">
      <w:pPr>
        <w:pStyle w:val="Corps"/>
        <w:jc w:val="both"/>
        <w:rPr>
          <w:rFonts w:ascii="Times New Roman" w:hAnsi="Times New Roman" w:cs="Times New Roman"/>
          <w:sz w:val="24"/>
          <w:szCs w:val="24"/>
        </w:rPr>
      </w:pPr>
    </w:p>
    <w:p w14:paraId="37B9AE64" w14:textId="7651959B" w:rsidR="005613DC" w:rsidRDefault="002F6D40" w:rsidP="5B36650C">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32E5519F" wp14:editId="3F55968F">
            <wp:extent cx="6120130" cy="193929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extLst>
                        <a:ext uri="{28A0092B-C50C-407E-A947-70E740481C1C}">
                          <a14:useLocalDpi xmlns:a14="http://schemas.microsoft.com/office/drawing/2010/main" val="0"/>
                        </a:ext>
                      </a:extLst>
                    </a:blip>
                    <a:stretch>
                      <a:fillRect/>
                    </a:stretch>
                  </pic:blipFill>
                  <pic:spPr>
                    <a:xfrm>
                      <a:off x="0" y="0"/>
                      <a:ext cx="6120130" cy="1939290"/>
                    </a:xfrm>
                    <a:prstGeom prst="rect">
                      <a:avLst/>
                    </a:prstGeom>
                  </pic:spPr>
                </pic:pic>
              </a:graphicData>
            </a:graphic>
          </wp:inline>
        </w:drawing>
      </w:r>
    </w:p>
    <w:p w14:paraId="5ABD143B" w14:textId="77777777" w:rsidR="002F6D40" w:rsidRDefault="002F6D40" w:rsidP="5B36650C">
      <w:pPr>
        <w:pStyle w:val="Corps"/>
        <w:jc w:val="both"/>
        <w:rPr>
          <w:rFonts w:ascii="Times New Roman" w:hAnsi="Times New Roman" w:cs="Times New Roman"/>
          <w:sz w:val="24"/>
          <w:szCs w:val="24"/>
        </w:rPr>
      </w:pPr>
    </w:p>
    <w:p w14:paraId="6F863BAC" w14:textId="3879E7AD" w:rsidR="0096366E" w:rsidRPr="00196A77" w:rsidRDefault="5B36650C" w:rsidP="5B36650C">
      <w:pPr>
        <w:pStyle w:val="Corps"/>
        <w:jc w:val="both"/>
        <w:rPr>
          <w:rFonts w:ascii="Times New Roman" w:hAnsi="Times New Roman" w:cs="Times New Roman"/>
          <w:sz w:val="24"/>
          <w:szCs w:val="24"/>
        </w:rPr>
      </w:pPr>
      <w:r w:rsidRPr="00196A77">
        <w:rPr>
          <w:rFonts w:ascii="Times New Roman" w:hAnsi="Times New Roman" w:cs="Times New Roman"/>
          <w:sz w:val="24"/>
          <w:szCs w:val="24"/>
        </w:rPr>
        <w:t>全新克萊斯麥系列</w:t>
      </w:r>
      <w:r w:rsidRPr="00196A77">
        <w:rPr>
          <w:rFonts w:ascii="Times New Roman" w:hAnsi="Times New Roman" w:cs="Times New Roman"/>
          <w:sz w:val="24"/>
          <w:szCs w:val="24"/>
        </w:rPr>
        <w:t xml:space="preserve"> M0A10766</w:t>
      </w:r>
      <w:r w:rsidRPr="00196A77">
        <w:rPr>
          <w:rFonts w:ascii="Times New Roman" w:hAnsi="Times New Roman" w:cs="Times New Roman"/>
          <w:sz w:val="24"/>
          <w:szCs w:val="24"/>
        </w:rPr>
        <w:t>、</w:t>
      </w:r>
      <w:r w:rsidRPr="00196A77">
        <w:rPr>
          <w:rFonts w:ascii="Times New Roman" w:hAnsi="Times New Roman" w:cs="Times New Roman"/>
          <w:sz w:val="24"/>
          <w:szCs w:val="24"/>
        </w:rPr>
        <w:t>M0A10767</w:t>
      </w:r>
      <w:r w:rsidRPr="00196A77">
        <w:rPr>
          <w:rFonts w:ascii="Times New Roman" w:hAnsi="Times New Roman" w:cs="Times New Roman"/>
          <w:sz w:val="24"/>
          <w:szCs w:val="24"/>
        </w:rPr>
        <w:t>、</w:t>
      </w:r>
      <w:r w:rsidRPr="00196A77">
        <w:rPr>
          <w:rFonts w:ascii="Times New Roman" w:hAnsi="Times New Roman" w:cs="Times New Roman"/>
          <w:sz w:val="24"/>
          <w:szCs w:val="24"/>
        </w:rPr>
        <w:t xml:space="preserve">M0A10780 </w:t>
      </w:r>
      <w:r w:rsidRPr="00196A77">
        <w:rPr>
          <w:rFonts w:ascii="Times New Roman" w:hAnsi="Times New Roman" w:cs="Times New Roman"/>
          <w:sz w:val="24"/>
          <w:szCs w:val="24"/>
        </w:rPr>
        <w:t>和</w:t>
      </w:r>
      <w:r w:rsidRPr="00196A77">
        <w:rPr>
          <w:rFonts w:ascii="Times New Roman" w:hAnsi="Times New Roman" w:cs="Times New Roman"/>
          <w:sz w:val="24"/>
          <w:szCs w:val="24"/>
        </w:rPr>
        <w:t xml:space="preserve"> M0A10762 </w:t>
      </w:r>
      <w:r w:rsidRPr="00196A77">
        <w:rPr>
          <w:rFonts w:ascii="Times New Roman" w:hAnsi="Times New Roman" w:cs="Times New Roman"/>
          <w:sz w:val="24"/>
          <w:szCs w:val="24"/>
        </w:rPr>
        <w:t>腕錶的錶面採用綠色、沙色、藍色和黑色，與羅馬數字、指針、時標和線條纖長的分鐘刻度形成碰撞。腕錶內部採用了彩色的凸緣結構，圍繞錶面一周，愈發彰顯浮雕效果。每個時間和日曆指示之間的色彩和空間，都分別經過名士錶製錶工坊布魯涅特（</w:t>
      </w:r>
      <w:r w:rsidRPr="00196A77">
        <w:rPr>
          <w:rFonts w:ascii="Times New Roman" w:hAnsi="Times New Roman" w:cs="Times New Roman"/>
          <w:sz w:val="24"/>
          <w:szCs w:val="24"/>
        </w:rPr>
        <w:t xml:space="preserve">Les </w:t>
      </w:r>
      <w:proofErr w:type="spellStart"/>
      <w:r w:rsidRPr="00196A77">
        <w:rPr>
          <w:rFonts w:ascii="Times New Roman" w:hAnsi="Times New Roman" w:cs="Times New Roman"/>
          <w:sz w:val="24"/>
          <w:szCs w:val="24"/>
        </w:rPr>
        <w:t>Brenets</w:t>
      </w:r>
      <w:proofErr w:type="spellEnd"/>
      <w:r w:rsidRPr="00196A77">
        <w:rPr>
          <w:rFonts w:ascii="Times New Roman" w:hAnsi="Times New Roman" w:cs="Times New Roman"/>
          <w:sz w:val="24"/>
          <w:szCs w:val="24"/>
        </w:rPr>
        <w:t>）</w:t>
      </w:r>
      <w:r w:rsidRPr="00196A77">
        <w:rPr>
          <w:rFonts w:ascii="Times New Roman" w:hAnsi="Times New Roman" w:cs="Times New Roman"/>
          <w:sz w:val="24"/>
          <w:szCs w:val="24"/>
        </w:rPr>
        <w:t xml:space="preserve"> </w:t>
      </w:r>
      <w:r w:rsidRPr="00196A77">
        <w:rPr>
          <w:rFonts w:ascii="Times New Roman" w:hAnsi="Times New Roman" w:cs="Times New Roman"/>
          <w:sz w:val="24"/>
          <w:szCs w:val="24"/>
        </w:rPr>
        <w:t>的製錶師和工匠集體的精心設計。無論是在美學上還是在製錶技術上，他們的設計、功能和可讀性塑造了一枚渾然天成的獨特腕錶。這四款克萊斯麥系列腕錶與眾不同的一點還在於錶面的線條圖案</w:t>
      </w:r>
      <w:r w:rsidRPr="00196A77">
        <w:rPr>
          <w:rFonts w:ascii="Times New Roman" w:hAnsi="Times New Roman" w:cs="Times New Roman"/>
          <w:sz w:val="24"/>
          <w:szCs w:val="24"/>
        </w:rPr>
        <w:t>——</w:t>
      </w:r>
      <w:r w:rsidRPr="00196A77">
        <w:rPr>
          <w:rFonts w:ascii="Times New Roman" w:hAnsi="Times New Roman" w:cs="Times New Roman"/>
          <w:sz w:val="24"/>
          <w:szCs w:val="24"/>
        </w:rPr>
        <w:t>它呼應著錶帶所用的賀蘭德</w:t>
      </w:r>
      <w:r w:rsidRPr="00196A77">
        <w:rPr>
          <w:rFonts w:ascii="Times New Roman" w:hAnsi="Times New Roman" w:cs="Times New Roman"/>
          <w:sz w:val="24"/>
          <w:szCs w:val="24"/>
        </w:rPr>
        <w:t xml:space="preserve"> &amp; </w:t>
      </w:r>
      <w:r w:rsidRPr="00196A77">
        <w:rPr>
          <w:rFonts w:ascii="Times New Roman" w:hAnsi="Times New Roman" w:cs="Times New Roman"/>
          <w:sz w:val="24"/>
          <w:szCs w:val="24"/>
        </w:rPr>
        <w:t>謝瑞（</w:t>
      </w:r>
      <w:r w:rsidRPr="00196A77">
        <w:rPr>
          <w:rFonts w:ascii="Times New Roman" w:hAnsi="Times New Roman" w:cs="Times New Roman"/>
          <w:sz w:val="24"/>
          <w:szCs w:val="24"/>
        </w:rPr>
        <w:t>Holland &amp; Sherry</w:t>
      </w:r>
      <w:r w:rsidRPr="00196A77">
        <w:rPr>
          <w:rFonts w:ascii="Times New Roman" w:hAnsi="Times New Roman" w:cs="Times New Roman"/>
          <w:sz w:val="24"/>
          <w:szCs w:val="24"/>
        </w:rPr>
        <w:t>）的面料，其方向與傾斜</w:t>
      </w:r>
      <w:r w:rsidRPr="00196A77">
        <w:rPr>
          <w:rFonts w:ascii="Times New Roman" w:hAnsi="Times New Roman" w:cs="Times New Roman"/>
          <w:sz w:val="24"/>
          <w:szCs w:val="24"/>
        </w:rPr>
        <w:t xml:space="preserve"> 45 </w:t>
      </w:r>
      <w:r w:rsidRPr="00196A77">
        <w:rPr>
          <w:rFonts w:ascii="Times New Roman" w:hAnsi="Times New Roman" w:cs="Times New Roman"/>
          <w:sz w:val="24"/>
          <w:szCs w:val="24"/>
        </w:rPr>
        <w:t>度的面料緯紗一致。</w:t>
      </w:r>
    </w:p>
    <w:p w14:paraId="0FB78278" w14:textId="77777777" w:rsidR="0096366E" w:rsidRPr="00196A77" w:rsidRDefault="0096366E">
      <w:pPr>
        <w:pStyle w:val="Corps"/>
        <w:jc w:val="both"/>
        <w:rPr>
          <w:rFonts w:ascii="Times New Roman" w:hAnsi="Times New Roman" w:cs="Times New Roman"/>
          <w:sz w:val="24"/>
          <w:szCs w:val="24"/>
        </w:rPr>
      </w:pPr>
    </w:p>
    <w:p w14:paraId="36C3B6C5" w14:textId="77777777" w:rsidR="0096366E" w:rsidRPr="00196A77" w:rsidRDefault="005F7853">
      <w:pPr>
        <w:pStyle w:val="Corps"/>
        <w:jc w:val="both"/>
        <w:rPr>
          <w:rStyle w:val="Aucun"/>
          <w:rFonts w:ascii="Times New Roman" w:hAnsi="Times New Roman" w:cs="Times New Roman"/>
          <w:b/>
          <w:bCs/>
          <w:sz w:val="24"/>
          <w:szCs w:val="24"/>
        </w:rPr>
      </w:pPr>
      <w:r w:rsidRPr="00196A77">
        <w:rPr>
          <w:rStyle w:val="Aucun"/>
          <w:rFonts w:ascii="Times New Roman" w:hAnsi="Times New Roman" w:cs="Times New Roman"/>
          <w:b/>
          <w:sz w:val="24"/>
          <w:szCs w:val="24"/>
        </w:rPr>
        <w:t>由英國奢華面料製成的錶帶</w:t>
      </w:r>
      <w:r w:rsidRPr="00196A77">
        <w:rPr>
          <w:rStyle w:val="Aucun"/>
          <w:rFonts w:ascii="Times New Roman" w:hAnsi="Times New Roman" w:cs="Times New Roman"/>
          <w:b/>
          <w:sz w:val="24"/>
          <w:szCs w:val="24"/>
        </w:rPr>
        <w:t xml:space="preserve"> </w:t>
      </w:r>
    </w:p>
    <w:p w14:paraId="1FC39945" w14:textId="77777777" w:rsidR="0096366E" w:rsidRPr="00196A77" w:rsidRDefault="0096366E">
      <w:pPr>
        <w:pStyle w:val="Corps"/>
        <w:jc w:val="both"/>
        <w:rPr>
          <w:rStyle w:val="Aucun"/>
          <w:rFonts w:ascii="Times New Roman" w:hAnsi="Times New Roman" w:cs="Times New Roman"/>
          <w:b/>
          <w:bCs/>
          <w:sz w:val="24"/>
          <w:szCs w:val="24"/>
        </w:rPr>
      </w:pPr>
    </w:p>
    <w:p w14:paraId="4EF10567" w14:textId="2890CA04" w:rsidR="0096366E" w:rsidRDefault="005F7853">
      <w:pPr>
        <w:pStyle w:val="Corps"/>
        <w:jc w:val="both"/>
        <w:rPr>
          <w:rFonts w:ascii="Times New Roman" w:hAnsi="Times New Roman" w:cs="Times New Roman"/>
          <w:sz w:val="24"/>
          <w:szCs w:val="24"/>
        </w:rPr>
      </w:pPr>
      <w:r w:rsidRPr="00196A77">
        <w:rPr>
          <w:rFonts w:ascii="Times New Roman" w:hAnsi="Times New Roman" w:cs="Times New Roman"/>
          <w:sz w:val="24"/>
          <w:szCs w:val="24"/>
        </w:rPr>
        <w:t>四款全新克萊斯麥錶款的錶帶均採用羊毛材質。這一高貴的天然纖維面料來自著名的英國品牌賀蘭德</w:t>
      </w:r>
      <w:r w:rsidRPr="00196A77">
        <w:rPr>
          <w:rFonts w:ascii="Times New Roman" w:hAnsi="Times New Roman" w:cs="Times New Roman"/>
          <w:sz w:val="24"/>
          <w:szCs w:val="24"/>
        </w:rPr>
        <w:t xml:space="preserve"> &amp; </w:t>
      </w:r>
      <w:r w:rsidRPr="00196A77">
        <w:rPr>
          <w:rFonts w:ascii="Times New Roman" w:hAnsi="Times New Roman" w:cs="Times New Roman"/>
          <w:sz w:val="24"/>
          <w:szCs w:val="24"/>
        </w:rPr>
        <w:t>謝瑞（</w:t>
      </w:r>
      <w:r w:rsidRPr="00196A77">
        <w:rPr>
          <w:rFonts w:ascii="Times New Roman" w:hAnsi="Times New Roman" w:cs="Times New Roman"/>
          <w:sz w:val="24"/>
          <w:szCs w:val="24"/>
        </w:rPr>
        <w:t>Holland &amp; Sherry</w:t>
      </w:r>
      <w:r w:rsidRPr="00196A77">
        <w:rPr>
          <w:rFonts w:ascii="Times New Roman" w:hAnsi="Times New Roman" w:cs="Times New Roman"/>
          <w:sz w:val="24"/>
          <w:szCs w:val="24"/>
        </w:rPr>
        <w:t>）。該品牌自</w:t>
      </w:r>
      <w:r w:rsidRPr="00196A77">
        <w:rPr>
          <w:rFonts w:ascii="Times New Roman" w:hAnsi="Times New Roman" w:cs="Times New Roman"/>
          <w:sz w:val="24"/>
          <w:szCs w:val="24"/>
        </w:rPr>
        <w:t xml:space="preserve"> 1836 </w:t>
      </w:r>
      <w:r w:rsidRPr="00196A77">
        <w:rPr>
          <w:rFonts w:ascii="Times New Roman" w:hAnsi="Times New Roman" w:cs="Times New Roman"/>
          <w:sz w:val="24"/>
          <w:szCs w:val="24"/>
        </w:rPr>
        <w:t>年以來一直為最優秀的裁縫和奢侈品牌供應產品，並在</w:t>
      </w:r>
      <w:r w:rsidRPr="00196A77">
        <w:rPr>
          <w:rFonts w:ascii="Times New Roman" w:hAnsi="Times New Roman" w:cs="Times New Roman"/>
          <w:sz w:val="24"/>
          <w:szCs w:val="24"/>
        </w:rPr>
        <w:t xml:space="preserve"> 1982 </w:t>
      </w:r>
      <w:r w:rsidRPr="00196A77">
        <w:rPr>
          <w:rFonts w:ascii="Times New Roman" w:hAnsi="Times New Roman" w:cs="Times New Roman"/>
          <w:sz w:val="24"/>
          <w:szCs w:val="24"/>
        </w:rPr>
        <w:t>年將旗艦店和公司總部搬到了倫敦</w:t>
      </w:r>
      <w:r w:rsidRPr="00196A77">
        <w:rPr>
          <w:rFonts w:ascii="Times New Roman" w:hAnsi="Times New Roman" w:cs="Times New Roman"/>
          <w:sz w:val="24"/>
          <w:szCs w:val="24"/>
        </w:rPr>
        <w:t xml:space="preserve"> Savile Row </w:t>
      </w:r>
      <w:r w:rsidRPr="00196A77">
        <w:rPr>
          <w:rFonts w:ascii="Times New Roman" w:hAnsi="Times New Roman" w:cs="Times New Roman"/>
          <w:sz w:val="24"/>
          <w:szCs w:val="24"/>
        </w:rPr>
        <w:t>街。錶帶採用該品牌男士訂製西裝的同款面料製成，其對角線圖案和顏色非常別致，呼應著錶面的設計。</w:t>
      </w:r>
      <w:r w:rsidRPr="00196A77">
        <w:rPr>
          <w:rFonts w:ascii="Times New Roman" w:hAnsi="Times New Roman" w:cs="Times New Roman"/>
          <w:sz w:val="24"/>
          <w:szCs w:val="24"/>
        </w:rPr>
        <w:t xml:space="preserve"> </w:t>
      </w:r>
    </w:p>
    <w:p w14:paraId="708DF3F4" w14:textId="77777777" w:rsidR="00B426D9" w:rsidRDefault="00B426D9">
      <w:pPr>
        <w:pStyle w:val="Corps"/>
        <w:jc w:val="both"/>
        <w:rPr>
          <w:rFonts w:ascii="Times New Roman" w:hAnsi="Times New Roman" w:cs="Times New Roman"/>
          <w:sz w:val="24"/>
          <w:szCs w:val="24"/>
        </w:rPr>
      </w:pPr>
    </w:p>
    <w:p w14:paraId="4E6F61FA" w14:textId="220E9095" w:rsidR="00B426D9" w:rsidRPr="00196A77" w:rsidRDefault="00B426D9">
      <w:pPr>
        <w:pStyle w:val="Corps"/>
        <w:jc w:val="both"/>
        <w:rPr>
          <w:rFonts w:ascii="Times New Roman" w:hAnsi="Times New Roman" w:cs="Times New Roman"/>
          <w:sz w:val="24"/>
          <w:szCs w:val="24"/>
        </w:rPr>
      </w:pPr>
      <w:r>
        <w:rPr>
          <w:noProof/>
        </w:rPr>
        <w:drawing>
          <wp:inline distT="0" distB="0" distL="0" distR="0" wp14:anchorId="23CD7906" wp14:editId="77BC4B44">
            <wp:extent cx="6120130" cy="3305175"/>
            <wp:effectExtent l="0" t="0" r="0" b="9525"/>
            <wp:docPr id="22" name="Picture 22"/>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3305175"/>
                    </a:xfrm>
                    <a:prstGeom prst="rect">
                      <a:avLst/>
                    </a:prstGeom>
                  </pic:spPr>
                </pic:pic>
              </a:graphicData>
            </a:graphic>
          </wp:inline>
        </w:drawing>
      </w:r>
    </w:p>
    <w:p w14:paraId="0562CB0E" w14:textId="77777777" w:rsidR="0096366E" w:rsidRPr="00196A77" w:rsidRDefault="0096366E">
      <w:pPr>
        <w:pStyle w:val="Corps"/>
        <w:jc w:val="both"/>
        <w:rPr>
          <w:rFonts w:ascii="Times New Roman" w:hAnsi="Times New Roman" w:cs="Times New Roman"/>
          <w:sz w:val="24"/>
          <w:szCs w:val="24"/>
        </w:rPr>
      </w:pPr>
    </w:p>
    <w:p w14:paraId="34CE0A41" w14:textId="77777777" w:rsidR="0096366E" w:rsidRPr="00196A77" w:rsidRDefault="0096366E">
      <w:pPr>
        <w:pStyle w:val="Corps"/>
        <w:jc w:val="both"/>
        <w:rPr>
          <w:rFonts w:ascii="Times New Roman" w:hAnsi="Times New Roman" w:cs="Times New Roman"/>
          <w:sz w:val="24"/>
          <w:szCs w:val="24"/>
        </w:rPr>
      </w:pPr>
    </w:p>
    <w:p w14:paraId="4209ECED" w14:textId="43A4685D" w:rsidR="0096366E" w:rsidRPr="00196A77" w:rsidRDefault="005F7853" w:rsidP="00196A77">
      <w:pPr>
        <w:pStyle w:val="Corps"/>
        <w:jc w:val="both"/>
        <w:rPr>
          <w:rFonts w:ascii="Times New Roman" w:hAnsi="Times New Roman" w:cs="Times New Roman"/>
          <w:sz w:val="24"/>
          <w:szCs w:val="24"/>
        </w:rPr>
      </w:pPr>
      <w:r w:rsidRPr="00196A77">
        <w:rPr>
          <w:rStyle w:val="Aucun"/>
          <w:rFonts w:ascii="Times New Roman" w:hAnsi="Times New Roman" w:cs="Times New Roman"/>
          <w:b/>
          <w:sz w:val="24"/>
          <w:szCs w:val="24"/>
        </w:rPr>
        <w:t>名士克萊斯麥系列日期顯示石英腕錶</w:t>
      </w:r>
      <w:r w:rsidRPr="00196A77">
        <w:rPr>
          <w:rStyle w:val="Aucun"/>
          <w:rFonts w:ascii="Times New Roman" w:hAnsi="Times New Roman" w:cs="Times New Roman"/>
          <w:b/>
          <w:sz w:val="24"/>
          <w:szCs w:val="24"/>
        </w:rPr>
        <w:t>M0A10766</w:t>
      </w:r>
    </w:p>
    <w:p w14:paraId="62EBF3C5" w14:textId="77777777" w:rsidR="0096366E" w:rsidRPr="00196A77" w:rsidRDefault="0096366E">
      <w:pPr>
        <w:pStyle w:val="Corps"/>
        <w:jc w:val="both"/>
        <w:rPr>
          <w:rFonts w:ascii="Times New Roman" w:hAnsi="Times New Roman" w:cs="Times New Roman"/>
          <w:sz w:val="24"/>
          <w:szCs w:val="24"/>
        </w:rPr>
      </w:pPr>
    </w:p>
    <w:p w14:paraId="218CBF86" w14:textId="0EC23E60" w:rsidR="00196A77" w:rsidRPr="00196A77" w:rsidRDefault="5B36650C" w:rsidP="00B426D9">
      <w:pPr>
        <w:pStyle w:val="Corps"/>
        <w:jc w:val="both"/>
        <w:rPr>
          <w:rFonts w:ascii="Times New Roman" w:hAnsi="Times New Roman" w:cs="Times New Roman"/>
          <w:sz w:val="24"/>
          <w:szCs w:val="24"/>
        </w:rPr>
      </w:pPr>
      <w:r w:rsidRPr="00196A77">
        <w:rPr>
          <w:rFonts w:ascii="Times New Roman" w:hAnsi="Times New Roman" w:cs="Times New Roman"/>
          <w:sz w:val="24"/>
          <w:szCs w:val="24"/>
        </w:rPr>
        <w:t>太陽緞面打磨的蛋白石綠色錶面飾有線形飾紋，周圍環繞著綠色凸緣，散發出奪目光彩。精巧有力的鍍銠羅馬數字、白色時標、鍍銠葉形指針和白色分鐘刻度，以交替的絕美色彩和清晰易讀的方式指示小時和分鐘。日期透過</w:t>
      </w:r>
      <w:r w:rsidRPr="00196A77">
        <w:rPr>
          <w:rFonts w:ascii="Times New Roman" w:hAnsi="Times New Roman" w:cs="Times New Roman"/>
          <w:sz w:val="24"/>
          <w:szCs w:val="24"/>
        </w:rPr>
        <w:t xml:space="preserve"> 3 </w:t>
      </w:r>
      <w:r w:rsidRPr="00196A77">
        <w:rPr>
          <w:rFonts w:ascii="Times New Roman" w:hAnsi="Times New Roman" w:cs="Times New Roman"/>
          <w:sz w:val="24"/>
          <w:szCs w:val="24"/>
        </w:rPr>
        <w:t>點鐘位置的視窗顯示。</w:t>
      </w:r>
      <w:r w:rsidRPr="00196A77">
        <w:rPr>
          <w:rFonts w:ascii="Times New Roman" w:hAnsi="Times New Roman" w:cs="Times New Roman"/>
          <w:sz w:val="24"/>
          <w:szCs w:val="24"/>
        </w:rPr>
        <w:t xml:space="preserve"> </w:t>
      </w:r>
    </w:p>
    <w:p w14:paraId="6D98A12B" w14:textId="77777777" w:rsidR="0096366E" w:rsidRPr="00196A77" w:rsidRDefault="0096366E">
      <w:pPr>
        <w:pStyle w:val="Corps"/>
        <w:jc w:val="both"/>
        <w:rPr>
          <w:rFonts w:ascii="Times New Roman" w:hAnsi="Times New Roman" w:cs="Times New Roman"/>
          <w:sz w:val="24"/>
          <w:szCs w:val="24"/>
        </w:rPr>
      </w:pPr>
    </w:p>
    <w:p w14:paraId="1AA311AB" w14:textId="1BF466ED" w:rsidR="0096366E" w:rsidRDefault="5B36650C" w:rsidP="5B36650C">
      <w:pPr>
        <w:pStyle w:val="Corps"/>
        <w:jc w:val="both"/>
        <w:rPr>
          <w:rFonts w:ascii="Times New Roman" w:hAnsi="Times New Roman" w:cs="Times New Roman"/>
          <w:sz w:val="24"/>
          <w:szCs w:val="24"/>
        </w:rPr>
      </w:pPr>
      <w:r w:rsidRPr="00196A77">
        <w:rPr>
          <w:rFonts w:ascii="Times New Roman" w:hAnsi="Times New Roman" w:cs="Times New Roman"/>
          <w:sz w:val="24"/>
          <w:szCs w:val="24"/>
        </w:rPr>
        <w:t>克萊斯麥系列標誌性的圓形錶殼由黑色微粒噴砂</w:t>
      </w:r>
      <w:r w:rsidRPr="00196A77">
        <w:rPr>
          <w:rFonts w:ascii="Times New Roman" w:hAnsi="Times New Roman" w:cs="Times New Roman"/>
          <w:sz w:val="24"/>
          <w:szCs w:val="24"/>
        </w:rPr>
        <w:t xml:space="preserve"> ADLC </w:t>
      </w:r>
      <w:r w:rsidRPr="00196A77">
        <w:rPr>
          <w:rFonts w:ascii="Times New Roman" w:hAnsi="Times New Roman" w:cs="Times New Roman"/>
          <w:sz w:val="24"/>
          <w:szCs w:val="24"/>
        </w:rPr>
        <w:t>碳鍍層精鋼製成，直徑</w:t>
      </w:r>
      <w:r w:rsidRPr="00196A77">
        <w:rPr>
          <w:rFonts w:ascii="Times New Roman" w:hAnsi="Times New Roman" w:cs="Times New Roman"/>
          <w:sz w:val="24"/>
          <w:szCs w:val="24"/>
        </w:rPr>
        <w:t xml:space="preserve"> 42 </w:t>
      </w:r>
      <w:r w:rsidRPr="00196A77">
        <w:rPr>
          <w:rFonts w:ascii="Times New Roman" w:hAnsi="Times New Roman" w:cs="Times New Roman"/>
          <w:sz w:val="24"/>
          <w:szCs w:val="24"/>
        </w:rPr>
        <w:t>毫米，厚度</w:t>
      </w:r>
      <w:r w:rsidRPr="00196A77">
        <w:rPr>
          <w:rFonts w:ascii="Times New Roman" w:hAnsi="Times New Roman" w:cs="Times New Roman"/>
          <w:sz w:val="24"/>
          <w:szCs w:val="24"/>
        </w:rPr>
        <w:t xml:space="preserve"> 6 </w:t>
      </w:r>
      <w:r w:rsidRPr="00196A77">
        <w:rPr>
          <w:rFonts w:ascii="Times New Roman" w:hAnsi="Times New Roman" w:cs="Times New Roman"/>
          <w:sz w:val="24"/>
          <w:szCs w:val="24"/>
        </w:rPr>
        <w:t>毫米。錶盤上方護以防刮藍寶石水晶玻璃鏡面。全覆式拋光精鋼後蓋可進行雕刻。</w:t>
      </w:r>
      <w:r w:rsidRPr="00196A77">
        <w:rPr>
          <w:rFonts w:ascii="Times New Roman" w:hAnsi="Times New Roman" w:cs="Times New Roman"/>
          <w:sz w:val="24"/>
          <w:szCs w:val="24"/>
        </w:rPr>
        <w:t xml:space="preserve"> </w:t>
      </w:r>
    </w:p>
    <w:p w14:paraId="2946DB82" w14:textId="77777777" w:rsidR="0096366E" w:rsidRPr="00196A77" w:rsidRDefault="0096366E">
      <w:pPr>
        <w:pStyle w:val="Corps"/>
        <w:jc w:val="both"/>
        <w:rPr>
          <w:rFonts w:ascii="Times New Roman" w:hAnsi="Times New Roman" w:cs="Times New Roman"/>
          <w:sz w:val="24"/>
          <w:szCs w:val="24"/>
        </w:rPr>
      </w:pPr>
    </w:p>
    <w:p w14:paraId="25AEE347" w14:textId="155943B6" w:rsidR="00196A77" w:rsidRPr="00196A77" w:rsidRDefault="005F7853" w:rsidP="00196A77">
      <w:pPr>
        <w:pStyle w:val="Corps"/>
        <w:jc w:val="both"/>
        <w:rPr>
          <w:rFonts w:ascii="Times New Roman" w:hAnsi="Times New Roman" w:cs="Times New Roman"/>
          <w:sz w:val="24"/>
          <w:szCs w:val="24"/>
        </w:rPr>
      </w:pPr>
      <w:r w:rsidRPr="00196A77">
        <w:rPr>
          <w:rFonts w:ascii="Times New Roman" w:hAnsi="Times New Roman" w:cs="Times New Roman"/>
          <w:sz w:val="24"/>
          <w:szCs w:val="24"/>
        </w:rPr>
        <w:t>一如品牌在所有作品中對品質和耐用的承諾，腕錶搭載石英機芯，電池壽命長達五年，防水效能達</w:t>
      </w:r>
      <w:r w:rsidRPr="00196A77">
        <w:rPr>
          <w:rFonts w:ascii="Times New Roman" w:hAnsi="Times New Roman" w:cs="Times New Roman"/>
          <w:sz w:val="24"/>
          <w:szCs w:val="24"/>
        </w:rPr>
        <w:t xml:space="preserve"> 3 ATM</w:t>
      </w:r>
      <w:r w:rsidRPr="00196A77">
        <w:rPr>
          <w:rFonts w:ascii="Times New Roman" w:hAnsi="Times New Roman" w:cs="Times New Roman"/>
          <w:sz w:val="24"/>
          <w:szCs w:val="24"/>
        </w:rPr>
        <w:t>（約</w:t>
      </w:r>
      <w:r w:rsidRPr="00196A77">
        <w:rPr>
          <w:rFonts w:ascii="Times New Roman" w:hAnsi="Times New Roman" w:cs="Times New Roman"/>
          <w:sz w:val="24"/>
          <w:szCs w:val="24"/>
        </w:rPr>
        <w:t xml:space="preserve"> 30 </w:t>
      </w:r>
      <w:r w:rsidRPr="00196A77">
        <w:rPr>
          <w:rFonts w:ascii="Times New Roman" w:hAnsi="Times New Roman" w:cs="Times New Roman"/>
          <w:sz w:val="24"/>
          <w:szCs w:val="24"/>
        </w:rPr>
        <w:t>米）。</w:t>
      </w:r>
      <w:r w:rsidRPr="00196A77">
        <w:rPr>
          <w:rFonts w:ascii="Times New Roman" w:hAnsi="Times New Roman" w:cs="Times New Roman"/>
          <w:sz w:val="24"/>
          <w:szCs w:val="24"/>
        </w:rPr>
        <w:t xml:space="preserve"> </w:t>
      </w:r>
    </w:p>
    <w:p w14:paraId="5997CC1D" w14:textId="77777777" w:rsidR="0096366E" w:rsidRDefault="0096366E">
      <w:pPr>
        <w:pStyle w:val="Corps"/>
        <w:jc w:val="both"/>
        <w:rPr>
          <w:rFonts w:ascii="Times New Roman" w:hAnsi="Times New Roman" w:cs="Times New Roman"/>
          <w:sz w:val="24"/>
          <w:szCs w:val="24"/>
        </w:rPr>
      </w:pPr>
    </w:p>
    <w:p w14:paraId="09F0DEE6" w14:textId="257A5C10" w:rsidR="00B426D9" w:rsidRDefault="00B426D9" w:rsidP="00B426D9">
      <w:pPr>
        <w:pStyle w:val="Corp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49B5A3A" wp14:editId="06E163BA">
            <wp:extent cx="2372265" cy="3262111"/>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3559" cy="3263891"/>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19D8C977" wp14:editId="2CB5A6CF">
            <wp:extent cx="2389108" cy="32852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6271" cy="3295123"/>
                    </a:xfrm>
                    <a:prstGeom prst="rect">
                      <a:avLst/>
                    </a:prstGeom>
                    <a:noFill/>
                    <a:ln>
                      <a:noFill/>
                    </a:ln>
                  </pic:spPr>
                </pic:pic>
              </a:graphicData>
            </a:graphic>
          </wp:inline>
        </w:drawing>
      </w:r>
    </w:p>
    <w:p w14:paraId="3418E144" w14:textId="77777777" w:rsidR="00B426D9" w:rsidRPr="00196A77" w:rsidRDefault="00B426D9">
      <w:pPr>
        <w:pStyle w:val="Corps"/>
        <w:jc w:val="both"/>
        <w:rPr>
          <w:rFonts w:ascii="Times New Roman" w:hAnsi="Times New Roman" w:cs="Times New Roman"/>
          <w:sz w:val="24"/>
          <w:szCs w:val="24"/>
        </w:rPr>
      </w:pPr>
    </w:p>
    <w:p w14:paraId="032602EB" w14:textId="1C875DC8" w:rsidR="0096366E" w:rsidRDefault="005F7853">
      <w:pPr>
        <w:pStyle w:val="Corps"/>
        <w:jc w:val="both"/>
        <w:rPr>
          <w:rFonts w:ascii="Times New Roman" w:hAnsi="Times New Roman" w:cs="Times New Roman"/>
          <w:sz w:val="24"/>
          <w:szCs w:val="24"/>
        </w:rPr>
      </w:pPr>
      <w:r w:rsidRPr="00196A77">
        <w:rPr>
          <w:rFonts w:ascii="Times New Roman" w:hAnsi="Times New Roman" w:cs="Times New Roman"/>
          <w:sz w:val="24"/>
          <w:szCs w:val="24"/>
        </w:rPr>
        <w:t>錶帶由賀蘭德</w:t>
      </w:r>
      <w:r w:rsidRPr="00196A77">
        <w:rPr>
          <w:rFonts w:ascii="Times New Roman" w:hAnsi="Times New Roman" w:cs="Times New Roman"/>
          <w:sz w:val="24"/>
          <w:szCs w:val="24"/>
        </w:rPr>
        <w:t xml:space="preserve"> &amp; </w:t>
      </w:r>
      <w:r w:rsidRPr="00196A77">
        <w:rPr>
          <w:rFonts w:ascii="Times New Roman" w:hAnsi="Times New Roman" w:cs="Times New Roman"/>
          <w:sz w:val="24"/>
          <w:szCs w:val="24"/>
        </w:rPr>
        <w:t>謝瑞（</w:t>
      </w:r>
      <w:r w:rsidRPr="00196A77">
        <w:rPr>
          <w:rFonts w:ascii="Times New Roman" w:hAnsi="Times New Roman" w:cs="Times New Roman"/>
          <w:sz w:val="24"/>
          <w:szCs w:val="24"/>
        </w:rPr>
        <w:t>Holland &amp; Sherry</w:t>
      </w:r>
      <w:r w:rsidRPr="00196A77">
        <w:rPr>
          <w:rFonts w:ascii="Times New Roman" w:hAnsi="Times New Roman" w:cs="Times New Roman"/>
          <w:sz w:val="24"/>
          <w:szCs w:val="24"/>
        </w:rPr>
        <w:t>）的綠色羊毛面料製成，縫線採用同色系。錶帶可快速更換，借助高度可靠的直式錶栓拉杆系統，無需任何工具即可輕鬆自行更換。針扣由精鋼製成。</w:t>
      </w:r>
      <w:r w:rsidRPr="00196A77">
        <w:rPr>
          <w:rFonts w:ascii="Times New Roman" w:hAnsi="Times New Roman" w:cs="Times New Roman"/>
          <w:sz w:val="24"/>
          <w:szCs w:val="24"/>
        </w:rPr>
        <w:t xml:space="preserve"> </w:t>
      </w:r>
    </w:p>
    <w:p w14:paraId="10259222" w14:textId="0C63D8FA" w:rsidR="00196A77" w:rsidRDefault="00196A77">
      <w:pPr>
        <w:pStyle w:val="Corps"/>
        <w:jc w:val="both"/>
        <w:rPr>
          <w:rFonts w:ascii="Times New Roman" w:hAnsi="Times New Roman" w:cs="Times New Roman"/>
          <w:sz w:val="24"/>
          <w:szCs w:val="24"/>
        </w:rPr>
      </w:pPr>
    </w:p>
    <w:p w14:paraId="6D87B241" w14:textId="440CD7B2" w:rsidR="00196A77" w:rsidRPr="00196A77" w:rsidRDefault="004A3A6E">
      <w:pPr>
        <w:pStyle w:val="Corp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BBAB8B" wp14:editId="4FBEC9FB">
            <wp:extent cx="6120130" cy="183819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4590" r="-78" b="34414"/>
                    <a:stretch/>
                  </pic:blipFill>
                  <pic:spPr bwMode="auto">
                    <a:xfrm>
                      <a:off x="0" y="0"/>
                      <a:ext cx="6120130" cy="1838197"/>
                    </a:xfrm>
                    <a:prstGeom prst="rect">
                      <a:avLst/>
                    </a:prstGeom>
                    <a:noFill/>
                    <a:ln>
                      <a:noFill/>
                    </a:ln>
                    <a:extLst>
                      <a:ext uri="{53640926-AAD7-44D8-BBD7-CCE9431645EC}">
                        <a14:shadowObscured xmlns:a14="http://schemas.microsoft.com/office/drawing/2010/main"/>
                      </a:ext>
                    </a:extLst>
                  </pic:spPr>
                </pic:pic>
              </a:graphicData>
            </a:graphic>
          </wp:inline>
        </w:drawing>
      </w:r>
    </w:p>
    <w:p w14:paraId="110FFD37" w14:textId="6557767A" w:rsidR="0096366E" w:rsidRPr="00196A77" w:rsidRDefault="0096366E" w:rsidP="00196A77">
      <w:pPr>
        <w:pStyle w:val="Corps"/>
        <w:jc w:val="center"/>
        <w:rPr>
          <w:rFonts w:ascii="Times New Roman" w:hAnsi="Times New Roman" w:cs="Times New Roman"/>
          <w:sz w:val="24"/>
          <w:szCs w:val="24"/>
        </w:rPr>
      </w:pPr>
    </w:p>
    <w:p w14:paraId="6B699379" w14:textId="77777777" w:rsidR="0096366E" w:rsidRPr="00196A77" w:rsidRDefault="0096366E">
      <w:pPr>
        <w:pStyle w:val="Corps"/>
        <w:jc w:val="both"/>
        <w:rPr>
          <w:rFonts w:ascii="Times New Roman" w:hAnsi="Times New Roman" w:cs="Times New Roman"/>
          <w:sz w:val="24"/>
          <w:szCs w:val="24"/>
        </w:rPr>
      </w:pPr>
    </w:p>
    <w:p w14:paraId="2F108862" w14:textId="77777777" w:rsidR="00196A77" w:rsidRDefault="00196A77" w:rsidP="00196A77">
      <w:pPr>
        <w:pStyle w:val="Corps"/>
        <w:jc w:val="both"/>
        <w:rPr>
          <w:rFonts w:ascii="Times New Roman" w:hAnsi="Times New Roman" w:cs="Times New Roman"/>
          <w:sz w:val="24"/>
          <w:szCs w:val="24"/>
        </w:rPr>
      </w:pPr>
    </w:p>
    <w:p w14:paraId="3E263A1B" w14:textId="5C4A7252" w:rsidR="0096366E" w:rsidRPr="00196A77" w:rsidRDefault="005F7853" w:rsidP="00196A77">
      <w:pPr>
        <w:pStyle w:val="Corps"/>
        <w:jc w:val="both"/>
        <w:rPr>
          <w:rFonts w:ascii="Times New Roman" w:hAnsi="Times New Roman" w:cs="Times New Roman"/>
          <w:sz w:val="24"/>
          <w:szCs w:val="24"/>
        </w:rPr>
      </w:pPr>
      <w:r w:rsidRPr="00196A77">
        <w:rPr>
          <w:rStyle w:val="Aucun"/>
          <w:rFonts w:ascii="Times New Roman" w:hAnsi="Times New Roman" w:cs="Times New Roman"/>
          <w:b/>
          <w:sz w:val="24"/>
          <w:szCs w:val="24"/>
        </w:rPr>
        <w:t>名士克萊斯麥系列日期顯示石英腕錶</w:t>
      </w:r>
      <w:r w:rsidRPr="00196A77">
        <w:rPr>
          <w:rStyle w:val="Aucun"/>
          <w:rFonts w:ascii="Times New Roman" w:hAnsi="Times New Roman" w:cs="Times New Roman"/>
          <w:b/>
          <w:sz w:val="24"/>
          <w:szCs w:val="24"/>
        </w:rPr>
        <w:t>M0A10767</w:t>
      </w:r>
    </w:p>
    <w:p w14:paraId="3FE9F23F" w14:textId="77777777" w:rsidR="0096366E" w:rsidRPr="00196A77" w:rsidRDefault="0096366E">
      <w:pPr>
        <w:pStyle w:val="Corps"/>
        <w:jc w:val="both"/>
        <w:rPr>
          <w:rFonts w:ascii="Times New Roman" w:hAnsi="Times New Roman" w:cs="Times New Roman"/>
          <w:sz w:val="24"/>
          <w:szCs w:val="24"/>
        </w:rPr>
      </w:pPr>
    </w:p>
    <w:p w14:paraId="65CCCC10" w14:textId="77777777" w:rsidR="0096366E" w:rsidRPr="00196A77" w:rsidRDefault="5B36650C" w:rsidP="5B36650C">
      <w:pPr>
        <w:pStyle w:val="Corps"/>
        <w:jc w:val="both"/>
        <w:rPr>
          <w:rFonts w:ascii="Times New Roman" w:hAnsi="Times New Roman" w:cs="Times New Roman"/>
          <w:sz w:val="24"/>
          <w:szCs w:val="24"/>
        </w:rPr>
      </w:pPr>
      <w:r w:rsidRPr="00196A77">
        <w:rPr>
          <w:rFonts w:ascii="Times New Roman" w:hAnsi="Times New Roman" w:cs="Times New Roman"/>
          <w:sz w:val="24"/>
          <w:szCs w:val="24"/>
        </w:rPr>
        <w:t>太陽緞面打磨的沙色錶面飾有線形飾紋，採用了巧妙的色調和撞色效果，包括石板灰色凸緣、啞光黑色羅馬數字、黑色時標、黑色葉形指針和白色分鐘刻度等元素。日期透過</w:t>
      </w:r>
      <w:r w:rsidRPr="00196A77">
        <w:rPr>
          <w:rFonts w:ascii="Times New Roman" w:hAnsi="Times New Roman" w:cs="Times New Roman"/>
          <w:sz w:val="24"/>
          <w:szCs w:val="24"/>
        </w:rPr>
        <w:t xml:space="preserve"> 3 </w:t>
      </w:r>
      <w:r w:rsidRPr="00196A77">
        <w:rPr>
          <w:rFonts w:ascii="Times New Roman" w:hAnsi="Times New Roman" w:cs="Times New Roman"/>
          <w:sz w:val="24"/>
          <w:szCs w:val="24"/>
        </w:rPr>
        <w:t>點鐘位置的視窗顯示。</w:t>
      </w:r>
      <w:r w:rsidRPr="00196A77">
        <w:rPr>
          <w:rFonts w:ascii="Times New Roman" w:hAnsi="Times New Roman" w:cs="Times New Roman"/>
          <w:sz w:val="24"/>
          <w:szCs w:val="24"/>
        </w:rPr>
        <w:t xml:space="preserve"> </w:t>
      </w:r>
    </w:p>
    <w:p w14:paraId="1F72F646" w14:textId="77777777" w:rsidR="0096366E" w:rsidRPr="00196A77" w:rsidRDefault="0096366E">
      <w:pPr>
        <w:pStyle w:val="Corps"/>
        <w:jc w:val="both"/>
        <w:rPr>
          <w:rFonts w:ascii="Times New Roman" w:hAnsi="Times New Roman" w:cs="Times New Roman"/>
          <w:sz w:val="24"/>
          <w:szCs w:val="24"/>
        </w:rPr>
      </w:pPr>
    </w:p>
    <w:p w14:paraId="44581833" w14:textId="7029039A" w:rsidR="0096366E" w:rsidRDefault="5B36650C" w:rsidP="5B36650C">
      <w:pPr>
        <w:pStyle w:val="Corps"/>
        <w:jc w:val="both"/>
        <w:rPr>
          <w:rFonts w:ascii="Times New Roman" w:hAnsi="Times New Roman" w:cs="Times New Roman"/>
          <w:sz w:val="24"/>
          <w:szCs w:val="24"/>
        </w:rPr>
      </w:pPr>
      <w:r w:rsidRPr="00196A77">
        <w:rPr>
          <w:rFonts w:ascii="Times New Roman" w:hAnsi="Times New Roman" w:cs="Times New Roman"/>
          <w:sz w:val="24"/>
          <w:szCs w:val="24"/>
        </w:rPr>
        <w:t>圓形錶殼由黑色微粒噴砂</w:t>
      </w:r>
      <w:r w:rsidRPr="00196A77">
        <w:rPr>
          <w:rFonts w:ascii="Times New Roman" w:hAnsi="Times New Roman" w:cs="Times New Roman"/>
          <w:sz w:val="24"/>
          <w:szCs w:val="24"/>
        </w:rPr>
        <w:t xml:space="preserve"> ADLC </w:t>
      </w:r>
      <w:r w:rsidRPr="00196A77">
        <w:rPr>
          <w:rFonts w:ascii="Times New Roman" w:hAnsi="Times New Roman" w:cs="Times New Roman"/>
          <w:sz w:val="24"/>
          <w:szCs w:val="24"/>
        </w:rPr>
        <w:t>碳鍍層精鋼製成，直徑</w:t>
      </w:r>
      <w:r w:rsidRPr="00196A77">
        <w:rPr>
          <w:rFonts w:ascii="Times New Roman" w:hAnsi="Times New Roman" w:cs="Times New Roman"/>
          <w:sz w:val="24"/>
          <w:szCs w:val="24"/>
        </w:rPr>
        <w:t xml:space="preserve"> 42 </w:t>
      </w:r>
      <w:r w:rsidRPr="00196A77">
        <w:rPr>
          <w:rFonts w:ascii="Times New Roman" w:hAnsi="Times New Roman" w:cs="Times New Roman"/>
          <w:sz w:val="24"/>
          <w:szCs w:val="24"/>
        </w:rPr>
        <w:t>毫米，厚度</w:t>
      </w:r>
      <w:r w:rsidRPr="00196A77">
        <w:rPr>
          <w:rFonts w:ascii="Times New Roman" w:hAnsi="Times New Roman" w:cs="Times New Roman"/>
          <w:sz w:val="24"/>
          <w:szCs w:val="24"/>
        </w:rPr>
        <w:t xml:space="preserve"> 6 </w:t>
      </w:r>
      <w:r w:rsidRPr="00196A77">
        <w:rPr>
          <w:rFonts w:ascii="Times New Roman" w:hAnsi="Times New Roman" w:cs="Times New Roman"/>
          <w:sz w:val="24"/>
          <w:szCs w:val="24"/>
        </w:rPr>
        <w:t>毫米。錶盤上方護以防刮藍寶石水晶玻璃鏡面。後蓋為全覆式拋光精鋼材質，可進行雕刻。</w:t>
      </w:r>
      <w:r w:rsidRPr="00196A77">
        <w:rPr>
          <w:rFonts w:ascii="Times New Roman" w:hAnsi="Times New Roman" w:cs="Times New Roman"/>
          <w:sz w:val="24"/>
          <w:szCs w:val="24"/>
        </w:rPr>
        <w:t xml:space="preserve"> </w:t>
      </w:r>
    </w:p>
    <w:p w14:paraId="707C2228" w14:textId="653748FF" w:rsidR="00196A77" w:rsidRDefault="00196A77" w:rsidP="5B36650C">
      <w:pPr>
        <w:pStyle w:val="Corps"/>
        <w:jc w:val="both"/>
        <w:rPr>
          <w:rFonts w:ascii="Times New Roman" w:hAnsi="Times New Roman" w:cs="Times New Roman"/>
          <w:sz w:val="24"/>
          <w:szCs w:val="24"/>
        </w:rPr>
      </w:pPr>
    </w:p>
    <w:p w14:paraId="14F85134" w14:textId="5DF7726F" w:rsidR="00196A77" w:rsidRPr="00196A77" w:rsidRDefault="00196A77" w:rsidP="00196A77">
      <w:pPr>
        <w:pStyle w:val="Corps"/>
        <w:jc w:val="center"/>
        <w:rPr>
          <w:rFonts w:ascii="Times New Roman" w:hAnsi="Times New Roman" w:cs="Times New Roman"/>
          <w:sz w:val="24"/>
          <w:szCs w:val="24"/>
        </w:rPr>
      </w:pPr>
      <w:r>
        <w:rPr>
          <w:noProof/>
        </w:rPr>
        <w:drawing>
          <wp:inline distT="0" distB="0" distL="0" distR="0" wp14:anchorId="3A357695" wp14:editId="301308E6">
            <wp:extent cx="2126377" cy="292435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7720" cy="2926202"/>
                    </a:xfrm>
                    <a:prstGeom prst="rect">
                      <a:avLst/>
                    </a:prstGeom>
                    <a:noFill/>
                    <a:ln>
                      <a:noFill/>
                    </a:ln>
                  </pic:spPr>
                </pic:pic>
              </a:graphicData>
            </a:graphic>
          </wp:inline>
        </w:drawing>
      </w:r>
      <w:r>
        <w:rPr>
          <w:noProof/>
        </w:rPr>
        <w:drawing>
          <wp:inline distT="0" distB="0" distL="0" distR="0" wp14:anchorId="78EDED21" wp14:editId="5AAEFEE7">
            <wp:extent cx="2112465" cy="2905221"/>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21253" cy="2917307"/>
                    </a:xfrm>
                    <a:prstGeom prst="rect">
                      <a:avLst/>
                    </a:prstGeom>
                    <a:noFill/>
                    <a:ln>
                      <a:noFill/>
                    </a:ln>
                  </pic:spPr>
                </pic:pic>
              </a:graphicData>
            </a:graphic>
          </wp:inline>
        </w:drawing>
      </w:r>
    </w:p>
    <w:p w14:paraId="08CE6F91" w14:textId="77777777" w:rsidR="0096366E" w:rsidRPr="00196A77" w:rsidRDefault="0096366E">
      <w:pPr>
        <w:pStyle w:val="Corps"/>
        <w:jc w:val="both"/>
        <w:rPr>
          <w:rFonts w:ascii="Times New Roman" w:hAnsi="Times New Roman" w:cs="Times New Roman"/>
          <w:sz w:val="24"/>
          <w:szCs w:val="24"/>
        </w:rPr>
      </w:pPr>
    </w:p>
    <w:p w14:paraId="3A07F876" w14:textId="77777777" w:rsidR="0096366E" w:rsidRPr="00196A77" w:rsidRDefault="005F7853">
      <w:pPr>
        <w:pStyle w:val="Corps"/>
        <w:jc w:val="both"/>
        <w:rPr>
          <w:rFonts w:ascii="Times New Roman" w:hAnsi="Times New Roman" w:cs="Times New Roman"/>
          <w:sz w:val="24"/>
          <w:szCs w:val="24"/>
        </w:rPr>
      </w:pPr>
      <w:r w:rsidRPr="00196A77">
        <w:rPr>
          <w:rFonts w:ascii="Times New Roman" w:hAnsi="Times New Roman" w:cs="Times New Roman"/>
          <w:sz w:val="24"/>
          <w:szCs w:val="24"/>
        </w:rPr>
        <w:t>腕錶搭載石英機芯，電池壽命長達五年，可顯示小時、分鐘和日期，防水深度達</w:t>
      </w:r>
      <w:r w:rsidRPr="00196A77">
        <w:rPr>
          <w:rFonts w:ascii="Times New Roman" w:hAnsi="Times New Roman" w:cs="Times New Roman"/>
          <w:sz w:val="24"/>
          <w:szCs w:val="24"/>
        </w:rPr>
        <w:t xml:space="preserve"> 3 ATM</w:t>
      </w:r>
      <w:r w:rsidRPr="00196A77">
        <w:rPr>
          <w:rFonts w:ascii="Times New Roman" w:hAnsi="Times New Roman" w:cs="Times New Roman"/>
          <w:sz w:val="24"/>
          <w:szCs w:val="24"/>
        </w:rPr>
        <w:t>（約</w:t>
      </w:r>
      <w:r w:rsidRPr="00196A77">
        <w:rPr>
          <w:rFonts w:ascii="Times New Roman" w:hAnsi="Times New Roman" w:cs="Times New Roman"/>
          <w:sz w:val="24"/>
          <w:szCs w:val="24"/>
        </w:rPr>
        <w:t xml:space="preserve"> 30 </w:t>
      </w:r>
      <w:r w:rsidRPr="00196A77">
        <w:rPr>
          <w:rFonts w:ascii="Times New Roman" w:hAnsi="Times New Roman" w:cs="Times New Roman"/>
          <w:sz w:val="24"/>
          <w:szCs w:val="24"/>
        </w:rPr>
        <w:t>米）。</w:t>
      </w:r>
      <w:r w:rsidRPr="00196A77">
        <w:rPr>
          <w:rFonts w:ascii="Times New Roman" w:hAnsi="Times New Roman" w:cs="Times New Roman"/>
          <w:sz w:val="24"/>
          <w:szCs w:val="24"/>
        </w:rPr>
        <w:t xml:space="preserve"> </w:t>
      </w:r>
    </w:p>
    <w:p w14:paraId="61CDCEAD" w14:textId="77777777" w:rsidR="0096366E" w:rsidRPr="00196A77" w:rsidRDefault="0096366E">
      <w:pPr>
        <w:pStyle w:val="Corps"/>
        <w:jc w:val="both"/>
        <w:rPr>
          <w:rFonts w:ascii="Times New Roman" w:hAnsi="Times New Roman" w:cs="Times New Roman"/>
          <w:sz w:val="24"/>
          <w:szCs w:val="24"/>
        </w:rPr>
      </w:pPr>
    </w:p>
    <w:p w14:paraId="3FE55ED9" w14:textId="0F1027F4" w:rsidR="0096366E" w:rsidRDefault="005F7853">
      <w:pPr>
        <w:pStyle w:val="Corps"/>
        <w:jc w:val="both"/>
        <w:rPr>
          <w:rFonts w:ascii="Times New Roman" w:hAnsi="Times New Roman" w:cs="Times New Roman"/>
          <w:sz w:val="24"/>
          <w:szCs w:val="24"/>
        </w:rPr>
      </w:pPr>
      <w:r w:rsidRPr="00196A77">
        <w:rPr>
          <w:rFonts w:ascii="Times New Roman" w:hAnsi="Times New Roman" w:cs="Times New Roman"/>
          <w:sz w:val="24"/>
          <w:szCs w:val="24"/>
        </w:rPr>
        <w:t>名士克萊斯麥系列日期顯示石英腕錶</w:t>
      </w:r>
      <w:r w:rsidRPr="00196A77">
        <w:rPr>
          <w:rFonts w:ascii="Times New Roman" w:hAnsi="Times New Roman" w:cs="Times New Roman"/>
          <w:sz w:val="24"/>
          <w:szCs w:val="24"/>
        </w:rPr>
        <w:t xml:space="preserve">M0A10767 </w:t>
      </w:r>
      <w:r w:rsidRPr="00196A77">
        <w:rPr>
          <w:rFonts w:ascii="Times New Roman" w:hAnsi="Times New Roman" w:cs="Times New Roman"/>
          <w:sz w:val="24"/>
          <w:szCs w:val="24"/>
        </w:rPr>
        <w:t>配備一條賀蘭德</w:t>
      </w:r>
      <w:r w:rsidRPr="00196A77">
        <w:rPr>
          <w:rFonts w:ascii="Times New Roman" w:hAnsi="Times New Roman" w:cs="Times New Roman"/>
          <w:sz w:val="24"/>
          <w:szCs w:val="24"/>
        </w:rPr>
        <w:t xml:space="preserve"> &amp; </w:t>
      </w:r>
      <w:r w:rsidRPr="00196A77">
        <w:rPr>
          <w:rFonts w:ascii="Times New Roman" w:hAnsi="Times New Roman" w:cs="Times New Roman"/>
          <w:sz w:val="24"/>
          <w:szCs w:val="24"/>
        </w:rPr>
        <w:t>謝瑞（</w:t>
      </w:r>
      <w:r w:rsidRPr="00196A77">
        <w:rPr>
          <w:rFonts w:ascii="Times New Roman" w:hAnsi="Times New Roman" w:cs="Times New Roman"/>
          <w:sz w:val="24"/>
          <w:szCs w:val="24"/>
        </w:rPr>
        <w:t>Holland &amp; Sherry</w:t>
      </w:r>
      <w:r w:rsidRPr="00196A77">
        <w:rPr>
          <w:rFonts w:ascii="Times New Roman" w:hAnsi="Times New Roman" w:cs="Times New Roman"/>
          <w:sz w:val="24"/>
          <w:szCs w:val="24"/>
        </w:rPr>
        <w:t>）沙色羊毛面料快拆錶帶，飾有同色縫線。借助高度可靠的直式錶栓拉杆系統，無需任何工具即可輕鬆自行更換錶帶。錶帶配備精鋼針扣。</w:t>
      </w:r>
    </w:p>
    <w:p w14:paraId="79D9837E" w14:textId="28968065" w:rsidR="00196A77" w:rsidRDefault="00196A77">
      <w:pPr>
        <w:pStyle w:val="Corps"/>
        <w:jc w:val="both"/>
        <w:rPr>
          <w:rFonts w:ascii="Times New Roman" w:hAnsi="Times New Roman" w:cs="Times New Roman"/>
          <w:sz w:val="24"/>
          <w:szCs w:val="24"/>
        </w:rPr>
      </w:pPr>
    </w:p>
    <w:p w14:paraId="30C873D7" w14:textId="186FBB84" w:rsidR="00196A77" w:rsidRDefault="00AB4A28" w:rsidP="00196A77">
      <w:pPr>
        <w:pStyle w:val="Corps"/>
        <w:jc w:val="center"/>
        <w:rPr>
          <w:rFonts w:ascii="Times New Roman" w:hAnsi="Times New Roman" w:cs="Times New Roman"/>
          <w:sz w:val="24"/>
          <w:szCs w:val="24"/>
        </w:rPr>
      </w:pPr>
      <w:r>
        <w:rPr>
          <w:noProof/>
        </w:rPr>
        <w:drawing>
          <wp:inline distT="0" distB="0" distL="0" distR="0" wp14:anchorId="117965B6" wp14:editId="793FB7C7">
            <wp:extent cx="6028765" cy="19244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5870" r="1268" b="31147"/>
                    <a:stretch/>
                  </pic:blipFill>
                  <pic:spPr bwMode="auto">
                    <a:xfrm>
                      <a:off x="0" y="0"/>
                      <a:ext cx="6223717" cy="1986725"/>
                    </a:xfrm>
                    <a:prstGeom prst="rect">
                      <a:avLst/>
                    </a:prstGeom>
                    <a:noFill/>
                    <a:ln>
                      <a:noFill/>
                    </a:ln>
                    <a:extLst>
                      <a:ext uri="{53640926-AAD7-44D8-BBD7-CCE9431645EC}">
                        <a14:shadowObscured xmlns:a14="http://schemas.microsoft.com/office/drawing/2010/main"/>
                      </a:ext>
                    </a:extLst>
                  </pic:spPr>
                </pic:pic>
              </a:graphicData>
            </a:graphic>
          </wp:inline>
        </w:drawing>
      </w:r>
    </w:p>
    <w:p w14:paraId="0512A185" w14:textId="77777777" w:rsidR="00AB4A28" w:rsidRDefault="00AB4A28" w:rsidP="00196A77">
      <w:pPr>
        <w:pStyle w:val="Corps"/>
        <w:jc w:val="center"/>
        <w:rPr>
          <w:rFonts w:ascii="Times New Roman" w:hAnsi="Times New Roman" w:cs="Times New Roman"/>
          <w:sz w:val="24"/>
          <w:szCs w:val="24"/>
        </w:rPr>
      </w:pPr>
    </w:p>
    <w:p w14:paraId="57311AF2" w14:textId="77777777" w:rsidR="00AB4A28" w:rsidRDefault="00AB4A28" w:rsidP="00196A77">
      <w:pPr>
        <w:pStyle w:val="Corps"/>
        <w:jc w:val="center"/>
        <w:rPr>
          <w:rFonts w:ascii="Times New Roman" w:hAnsi="Times New Roman" w:cs="Times New Roman"/>
          <w:sz w:val="24"/>
          <w:szCs w:val="24"/>
        </w:rPr>
      </w:pPr>
    </w:p>
    <w:p w14:paraId="655BCAC3" w14:textId="77777777" w:rsidR="00AB4A28" w:rsidRPr="00196A77" w:rsidRDefault="00AB4A28" w:rsidP="00196A77">
      <w:pPr>
        <w:pStyle w:val="Corps"/>
        <w:jc w:val="center"/>
        <w:rPr>
          <w:rFonts w:ascii="Times New Roman" w:hAnsi="Times New Roman" w:cs="Times New Roman"/>
          <w:sz w:val="24"/>
          <w:szCs w:val="24"/>
        </w:rPr>
      </w:pPr>
    </w:p>
    <w:p w14:paraId="52E56223" w14:textId="77777777" w:rsidR="0096366E" w:rsidRPr="00196A77" w:rsidRDefault="0096366E">
      <w:pPr>
        <w:pStyle w:val="Corps"/>
        <w:jc w:val="both"/>
        <w:rPr>
          <w:rFonts w:ascii="Times New Roman" w:hAnsi="Times New Roman" w:cs="Times New Roman"/>
          <w:sz w:val="24"/>
          <w:szCs w:val="24"/>
        </w:rPr>
      </w:pPr>
    </w:p>
    <w:p w14:paraId="4FD1E1BF" w14:textId="713B3AB0" w:rsidR="0096366E" w:rsidRPr="00196A77" w:rsidRDefault="005F7853" w:rsidP="00196A77">
      <w:pPr>
        <w:pStyle w:val="Corps"/>
        <w:jc w:val="both"/>
        <w:rPr>
          <w:rFonts w:ascii="Times New Roman" w:hAnsi="Times New Roman" w:cs="Times New Roman"/>
          <w:sz w:val="24"/>
          <w:szCs w:val="24"/>
        </w:rPr>
      </w:pPr>
      <w:r w:rsidRPr="00196A77">
        <w:rPr>
          <w:rStyle w:val="Aucun"/>
          <w:rFonts w:ascii="Times New Roman" w:hAnsi="Times New Roman" w:cs="Times New Roman"/>
          <w:b/>
          <w:sz w:val="24"/>
          <w:szCs w:val="24"/>
        </w:rPr>
        <w:t>名士克萊斯麥系列日期顯示石英腕錶</w:t>
      </w:r>
      <w:r w:rsidRPr="00196A77">
        <w:rPr>
          <w:rStyle w:val="Aucun"/>
          <w:rFonts w:ascii="Times New Roman" w:hAnsi="Times New Roman" w:cs="Times New Roman"/>
          <w:b/>
          <w:sz w:val="24"/>
          <w:szCs w:val="24"/>
        </w:rPr>
        <w:t>M0A10780</w:t>
      </w:r>
    </w:p>
    <w:p w14:paraId="07547A01" w14:textId="77777777" w:rsidR="0096366E" w:rsidRPr="00196A77" w:rsidRDefault="0096366E">
      <w:pPr>
        <w:pStyle w:val="Corps"/>
        <w:jc w:val="both"/>
        <w:rPr>
          <w:rFonts w:ascii="Times New Roman" w:hAnsi="Times New Roman" w:cs="Times New Roman"/>
          <w:sz w:val="24"/>
          <w:szCs w:val="24"/>
        </w:rPr>
      </w:pPr>
    </w:p>
    <w:p w14:paraId="0F83DE94" w14:textId="77777777" w:rsidR="0096366E" w:rsidRPr="00196A77" w:rsidRDefault="5B36650C" w:rsidP="5B36650C">
      <w:pPr>
        <w:pStyle w:val="Corps"/>
        <w:jc w:val="both"/>
        <w:rPr>
          <w:rFonts w:ascii="Times New Roman" w:hAnsi="Times New Roman" w:cs="Times New Roman"/>
          <w:sz w:val="24"/>
          <w:szCs w:val="24"/>
        </w:rPr>
      </w:pPr>
      <w:r w:rsidRPr="00196A77">
        <w:rPr>
          <w:rFonts w:ascii="Times New Roman" w:hAnsi="Times New Roman" w:cs="Times New Roman"/>
          <w:sz w:val="24"/>
          <w:szCs w:val="24"/>
        </w:rPr>
        <w:t>這款同樣明亮的款式配備飾有線形飾紋的太陽緞面打磨的藍色錶面、黑色凸緣、鍍銠羅馬數字和葉形指針以及白色時標和分鐘刻度。日期透過</w:t>
      </w:r>
      <w:r w:rsidRPr="00196A77">
        <w:rPr>
          <w:rFonts w:ascii="Times New Roman" w:hAnsi="Times New Roman" w:cs="Times New Roman"/>
          <w:sz w:val="24"/>
          <w:szCs w:val="24"/>
        </w:rPr>
        <w:t xml:space="preserve"> 3 </w:t>
      </w:r>
      <w:r w:rsidRPr="00196A77">
        <w:rPr>
          <w:rFonts w:ascii="Times New Roman" w:hAnsi="Times New Roman" w:cs="Times New Roman"/>
          <w:sz w:val="24"/>
          <w:szCs w:val="24"/>
        </w:rPr>
        <w:t>點鐘位置的視窗顯示，輕鬆易讀。</w:t>
      </w:r>
      <w:r w:rsidRPr="00196A77">
        <w:rPr>
          <w:rFonts w:ascii="Times New Roman" w:hAnsi="Times New Roman" w:cs="Times New Roman"/>
          <w:sz w:val="24"/>
          <w:szCs w:val="24"/>
        </w:rPr>
        <w:t xml:space="preserve"> </w:t>
      </w:r>
    </w:p>
    <w:p w14:paraId="5043CB0F" w14:textId="77777777" w:rsidR="0096366E" w:rsidRPr="00196A77" w:rsidRDefault="0096366E">
      <w:pPr>
        <w:pStyle w:val="Corps"/>
        <w:jc w:val="both"/>
        <w:rPr>
          <w:rFonts w:ascii="Times New Roman" w:hAnsi="Times New Roman" w:cs="Times New Roman"/>
          <w:sz w:val="24"/>
          <w:szCs w:val="24"/>
        </w:rPr>
      </w:pPr>
    </w:p>
    <w:p w14:paraId="5B3FF47D" w14:textId="3F75749F" w:rsidR="0096366E" w:rsidRDefault="5B36650C" w:rsidP="5B36650C">
      <w:pPr>
        <w:pStyle w:val="Corps"/>
        <w:jc w:val="both"/>
        <w:rPr>
          <w:rFonts w:ascii="Times New Roman" w:hAnsi="Times New Roman" w:cs="Times New Roman"/>
          <w:sz w:val="24"/>
          <w:szCs w:val="24"/>
        </w:rPr>
      </w:pPr>
      <w:r w:rsidRPr="00196A77">
        <w:rPr>
          <w:rFonts w:ascii="Times New Roman" w:hAnsi="Times New Roman" w:cs="Times New Roman"/>
          <w:sz w:val="24"/>
          <w:szCs w:val="24"/>
        </w:rPr>
        <w:t>錶殼由黑色微粒噴砂</w:t>
      </w:r>
      <w:r w:rsidRPr="00196A77">
        <w:rPr>
          <w:rFonts w:ascii="Times New Roman" w:hAnsi="Times New Roman" w:cs="Times New Roman"/>
          <w:sz w:val="24"/>
          <w:szCs w:val="24"/>
        </w:rPr>
        <w:t xml:space="preserve"> ADLC </w:t>
      </w:r>
      <w:r w:rsidRPr="00196A77">
        <w:rPr>
          <w:rFonts w:ascii="Times New Roman" w:hAnsi="Times New Roman" w:cs="Times New Roman"/>
          <w:sz w:val="24"/>
          <w:szCs w:val="24"/>
        </w:rPr>
        <w:t>碳鍍層精鋼製成，直徑</w:t>
      </w:r>
      <w:r w:rsidRPr="00196A77">
        <w:rPr>
          <w:rFonts w:ascii="Times New Roman" w:hAnsi="Times New Roman" w:cs="Times New Roman"/>
          <w:sz w:val="24"/>
          <w:szCs w:val="24"/>
        </w:rPr>
        <w:t xml:space="preserve"> 42 </w:t>
      </w:r>
      <w:r w:rsidRPr="00196A77">
        <w:rPr>
          <w:rFonts w:ascii="Times New Roman" w:hAnsi="Times New Roman" w:cs="Times New Roman"/>
          <w:sz w:val="24"/>
          <w:szCs w:val="24"/>
        </w:rPr>
        <w:t>毫米，厚度</w:t>
      </w:r>
      <w:r w:rsidRPr="00196A77">
        <w:rPr>
          <w:rFonts w:ascii="Times New Roman" w:hAnsi="Times New Roman" w:cs="Times New Roman"/>
          <w:sz w:val="24"/>
          <w:szCs w:val="24"/>
        </w:rPr>
        <w:t xml:space="preserve"> 6 </w:t>
      </w:r>
      <w:r w:rsidRPr="00196A77">
        <w:rPr>
          <w:rFonts w:ascii="Times New Roman" w:hAnsi="Times New Roman" w:cs="Times New Roman"/>
          <w:sz w:val="24"/>
          <w:szCs w:val="24"/>
        </w:rPr>
        <w:t>毫米。錶盤上方護以防刮藍寶石水晶玻璃鏡面。全覆式拋光精鋼後蓋可進行雕刻。</w:t>
      </w:r>
      <w:r w:rsidRPr="00196A77">
        <w:rPr>
          <w:rFonts w:ascii="Times New Roman" w:hAnsi="Times New Roman" w:cs="Times New Roman"/>
          <w:sz w:val="24"/>
          <w:szCs w:val="24"/>
        </w:rPr>
        <w:t xml:space="preserve"> </w:t>
      </w:r>
    </w:p>
    <w:p w14:paraId="1807C2BB" w14:textId="7CC63C53" w:rsidR="00196A77" w:rsidRDefault="00196A77" w:rsidP="5B36650C">
      <w:pPr>
        <w:pStyle w:val="Corps"/>
        <w:jc w:val="both"/>
        <w:rPr>
          <w:rFonts w:ascii="Times New Roman" w:hAnsi="Times New Roman" w:cs="Times New Roman"/>
          <w:sz w:val="24"/>
          <w:szCs w:val="24"/>
        </w:rPr>
      </w:pPr>
    </w:p>
    <w:p w14:paraId="5C05256D" w14:textId="6B8B57CF" w:rsidR="00196A77" w:rsidRPr="00196A77" w:rsidRDefault="00196A77" w:rsidP="00196A77">
      <w:pPr>
        <w:pStyle w:val="Corps"/>
        <w:jc w:val="center"/>
        <w:rPr>
          <w:rFonts w:ascii="Times New Roman" w:hAnsi="Times New Roman" w:cs="Times New Roman"/>
          <w:sz w:val="24"/>
          <w:szCs w:val="24"/>
        </w:rPr>
      </w:pPr>
      <w:r>
        <w:rPr>
          <w:noProof/>
        </w:rPr>
        <w:drawing>
          <wp:inline distT="0" distB="0" distL="0" distR="0" wp14:anchorId="723D6CA6" wp14:editId="397E0D39">
            <wp:extent cx="1910837" cy="262810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5263" cy="2634187"/>
                    </a:xfrm>
                    <a:prstGeom prst="rect">
                      <a:avLst/>
                    </a:prstGeom>
                    <a:noFill/>
                    <a:ln>
                      <a:noFill/>
                    </a:ln>
                  </pic:spPr>
                </pic:pic>
              </a:graphicData>
            </a:graphic>
          </wp:inline>
        </w:drawing>
      </w:r>
      <w:r>
        <w:rPr>
          <w:noProof/>
        </w:rPr>
        <w:drawing>
          <wp:inline distT="0" distB="0" distL="0" distR="0" wp14:anchorId="5BB49456" wp14:editId="39AB9610">
            <wp:extent cx="1938269" cy="2665828"/>
            <wp:effectExtent l="0" t="0" r="508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43570" cy="2673118"/>
                    </a:xfrm>
                    <a:prstGeom prst="rect">
                      <a:avLst/>
                    </a:prstGeom>
                    <a:noFill/>
                    <a:ln>
                      <a:noFill/>
                    </a:ln>
                  </pic:spPr>
                </pic:pic>
              </a:graphicData>
            </a:graphic>
          </wp:inline>
        </w:drawing>
      </w:r>
    </w:p>
    <w:p w14:paraId="07459315" w14:textId="77777777" w:rsidR="0096366E" w:rsidRPr="00196A77" w:rsidRDefault="0096366E">
      <w:pPr>
        <w:pStyle w:val="Corps"/>
        <w:jc w:val="both"/>
        <w:rPr>
          <w:rFonts w:ascii="Times New Roman" w:hAnsi="Times New Roman" w:cs="Times New Roman"/>
          <w:sz w:val="24"/>
          <w:szCs w:val="24"/>
        </w:rPr>
      </w:pPr>
    </w:p>
    <w:p w14:paraId="018B3A56" w14:textId="77777777" w:rsidR="0096366E" w:rsidRPr="00196A77" w:rsidRDefault="005F7853">
      <w:pPr>
        <w:pStyle w:val="Corps"/>
        <w:jc w:val="both"/>
        <w:rPr>
          <w:rFonts w:ascii="Times New Roman" w:hAnsi="Times New Roman" w:cs="Times New Roman"/>
          <w:sz w:val="24"/>
          <w:szCs w:val="24"/>
        </w:rPr>
      </w:pPr>
      <w:r w:rsidRPr="00196A77">
        <w:rPr>
          <w:rFonts w:ascii="Times New Roman" w:hAnsi="Times New Roman" w:cs="Times New Roman"/>
          <w:sz w:val="24"/>
          <w:szCs w:val="24"/>
        </w:rPr>
        <w:t>腕錶搭載石英機芯，電池壽命長達五年，可高度精確地顯示小時、分鐘和日期。</w:t>
      </w:r>
      <w:r w:rsidRPr="00196A77">
        <w:rPr>
          <w:rFonts w:ascii="Times New Roman" w:hAnsi="Times New Roman" w:cs="Times New Roman"/>
          <w:sz w:val="24"/>
          <w:szCs w:val="24"/>
        </w:rPr>
        <w:t xml:space="preserve"> </w:t>
      </w:r>
    </w:p>
    <w:p w14:paraId="39B0D503" w14:textId="77777777" w:rsidR="0096366E" w:rsidRPr="00196A77" w:rsidRDefault="005F7853">
      <w:pPr>
        <w:pStyle w:val="Corps"/>
        <w:jc w:val="both"/>
        <w:rPr>
          <w:rFonts w:ascii="Times New Roman" w:hAnsi="Times New Roman" w:cs="Times New Roman"/>
          <w:sz w:val="24"/>
          <w:szCs w:val="24"/>
        </w:rPr>
      </w:pPr>
      <w:r w:rsidRPr="00196A77">
        <w:rPr>
          <w:rFonts w:ascii="Times New Roman" w:hAnsi="Times New Roman" w:cs="Times New Roman"/>
          <w:sz w:val="24"/>
          <w:szCs w:val="24"/>
        </w:rPr>
        <w:t>防水效能達</w:t>
      </w:r>
      <w:r w:rsidRPr="00196A77">
        <w:rPr>
          <w:rFonts w:ascii="Times New Roman" w:hAnsi="Times New Roman" w:cs="Times New Roman"/>
          <w:sz w:val="24"/>
          <w:szCs w:val="24"/>
        </w:rPr>
        <w:t xml:space="preserve"> 3 ATM</w:t>
      </w:r>
      <w:r w:rsidRPr="00196A77">
        <w:rPr>
          <w:rFonts w:ascii="Times New Roman" w:hAnsi="Times New Roman" w:cs="Times New Roman"/>
          <w:sz w:val="24"/>
          <w:szCs w:val="24"/>
        </w:rPr>
        <w:t>（約</w:t>
      </w:r>
      <w:r w:rsidRPr="00196A77">
        <w:rPr>
          <w:rFonts w:ascii="Times New Roman" w:hAnsi="Times New Roman" w:cs="Times New Roman"/>
          <w:sz w:val="24"/>
          <w:szCs w:val="24"/>
        </w:rPr>
        <w:t xml:space="preserve"> 30 </w:t>
      </w:r>
      <w:r w:rsidRPr="00196A77">
        <w:rPr>
          <w:rFonts w:ascii="Times New Roman" w:hAnsi="Times New Roman" w:cs="Times New Roman"/>
          <w:sz w:val="24"/>
          <w:szCs w:val="24"/>
        </w:rPr>
        <w:t>米）。</w:t>
      </w:r>
    </w:p>
    <w:p w14:paraId="6537F28F" w14:textId="77777777" w:rsidR="0096366E" w:rsidRPr="00196A77" w:rsidRDefault="0096366E">
      <w:pPr>
        <w:pStyle w:val="Corps"/>
        <w:jc w:val="both"/>
        <w:rPr>
          <w:rFonts w:ascii="Times New Roman" w:hAnsi="Times New Roman" w:cs="Times New Roman"/>
          <w:sz w:val="24"/>
          <w:szCs w:val="24"/>
        </w:rPr>
      </w:pPr>
    </w:p>
    <w:p w14:paraId="3BD9C309" w14:textId="750D0F52" w:rsidR="0096366E" w:rsidRDefault="005F7853">
      <w:pPr>
        <w:pStyle w:val="Corps"/>
        <w:jc w:val="both"/>
        <w:rPr>
          <w:rFonts w:ascii="Times New Roman" w:hAnsi="Times New Roman" w:cs="Times New Roman"/>
          <w:sz w:val="24"/>
          <w:szCs w:val="24"/>
        </w:rPr>
      </w:pPr>
      <w:r w:rsidRPr="00196A77">
        <w:rPr>
          <w:rFonts w:ascii="Times New Roman" w:hAnsi="Times New Roman" w:cs="Times New Roman"/>
          <w:sz w:val="24"/>
          <w:szCs w:val="24"/>
        </w:rPr>
        <w:t>名士克萊斯麥系列日期顯示石英腕錶</w:t>
      </w:r>
      <w:r w:rsidRPr="00196A77">
        <w:rPr>
          <w:rFonts w:ascii="Times New Roman" w:hAnsi="Times New Roman" w:cs="Times New Roman"/>
          <w:sz w:val="24"/>
          <w:szCs w:val="24"/>
        </w:rPr>
        <w:t xml:space="preserve"> </w:t>
      </w:r>
      <w:r w:rsidRPr="00196A77">
        <w:rPr>
          <w:rFonts w:ascii="Times New Roman" w:hAnsi="Times New Roman" w:cs="Times New Roman"/>
          <w:sz w:val="24"/>
          <w:szCs w:val="24"/>
        </w:rPr>
        <w:t>克萊斯麥系列星期日期顯示自動計時錶</w:t>
      </w:r>
      <w:r w:rsidRPr="00196A77">
        <w:rPr>
          <w:rFonts w:ascii="Times New Roman" w:hAnsi="Times New Roman" w:cs="Times New Roman"/>
          <w:sz w:val="24"/>
          <w:szCs w:val="24"/>
        </w:rPr>
        <w:t xml:space="preserve">M0A10780 </w:t>
      </w:r>
      <w:r w:rsidRPr="00196A77">
        <w:rPr>
          <w:rFonts w:ascii="Times New Roman" w:hAnsi="Times New Roman" w:cs="Times New Roman"/>
          <w:sz w:val="24"/>
          <w:szCs w:val="24"/>
        </w:rPr>
        <w:t>腕錶配備一條賀蘭德</w:t>
      </w:r>
      <w:r w:rsidRPr="00196A77">
        <w:rPr>
          <w:rFonts w:ascii="Times New Roman" w:hAnsi="Times New Roman" w:cs="Times New Roman"/>
          <w:sz w:val="24"/>
          <w:szCs w:val="24"/>
        </w:rPr>
        <w:t xml:space="preserve"> &amp; </w:t>
      </w:r>
      <w:r w:rsidRPr="00196A77">
        <w:rPr>
          <w:rFonts w:ascii="Times New Roman" w:hAnsi="Times New Roman" w:cs="Times New Roman"/>
          <w:sz w:val="24"/>
          <w:szCs w:val="24"/>
        </w:rPr>
        <w:t>謝瑞（</w:t>
      </w:r>
      <w:r w:rsidRPr="00196A77">
        <w:rPr>
          <w:rFonts w:ascii="Times New Roman" w:hAnsi="Times New Roman" w:cs="Times New Roman"/>
          <w:sz w:val="24"/>
          <w:szCs w:val="24"/>
        </w:rPr>
        <w:t>Holland &amp; Sherry</w:t>
      </w:r>
      <w:r w:rsidRPr="00196A77">
        <w:rPr>
          <w:rFonts w:ascii="Times New Roman" w:hAnsi="Times New Roman" w:cs="Times New Roman"/>
          <w:sz w:val="24"/>
          <w:szCs w:val="24"/>
        </w:rPr>
        <w:t>）灰色羊毛面料快拆錶帶，飾有同色縫線。借助高度可靠的直式錶栓拉杆系統，無需任何工具即可自行更換錶帶。針扣由精鋼製成。</w:t>
      </w:r>
      <w:r w:rsidRPr="00196A77">
        <w:rPr>
          <w:rFonts w:ascii="Times New Roman" w:hAnsi="Times New Roman" w:cs="Times New Roman"/>
          <w:sz w:val="24"/>
          <w:szCs w:val="24"/>
        </w:rPr>
        <w:t xml:space="preserve"> </w:t>
      </w:r>
    </w:p>
    <w:p w14:paraId="1111BE6B" w14:textId="70C2CBA3" w:rsidR="00196A77" w:rsidRDefault="00196A77">
      <w:pPr>
        <w:pStyle w:val="Corps"/>
        <w:jc w:val="both"/>
        <w:rPr>
          <w:rFonts w:ascii="Times New Roman" w:hAnsi="Times New Roman" w:cs="Times New Roman"/>
          <w:sz w:val="24"/>
          <w:szCs w:val="24"/>
        </w:rPr>
      </w:pPr>
    </w:p>
    <w:p w14:paraId="7C0B11F7" w14:textId="0D7E8444" w:rsidR="00196A77" w:rsidRPr="00196A77" w:rsidRDefault="00196A77" w:rsidP="00196A77">
      <w:pPr>
        <w:pStyle w:val="Corps"/>
        <w:jc w:val="center"/>
        <w:rPr>
          <w:rFonts w:ascii="Times New Roman" w:hAnsi="Times New Roman" w:cs="Times New Roman"/>
          <w:sz w:val="24"/>
          <w:szCs w:val="24"/>
        </w:rPr>
      </w:pPr>
    </w:p>
    <w:p w14:paraId="6DFB9E20" w14:textId="179D9D4D" w:rsidR="0096366E" w:rsidRDefault="000545EF">
      <w:pPr>
        <w:pStyle w:val="Corps"/>
        <w:jc w:val="both"/>
        <w:rPr>
          <w:rFonts w:ascii="Times New Roman" w:hAnsi="Times New Roman" w:cs="Times New Roman"/>
          <w:sz w:val="24"/>
          <w:szCs w:val="24"/>
        </w:rPr>
      </w:pPr>
      <w:r>
        <w:rPr>
          <w:noProof/>
        </w:rPr>
        <w:drawing>
          <wp:inline distT="0" distB="0" distL="0" distR="0" wp14:anchorId="14A85D4E" wp14:editId="393DB27A">
            <wp:extent cx="6120130" cy="172158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4917" b="36732"/>
                    <a:stretch/>
                  </pic:blipFill>
                  <pic:spPr bwMode="auto">
                    <a:xfrm>
                      <a:off x="0" y="0"/>
                      <a:ext cx="6120130" cy="1721584"/>
                    </a:xfrm>
                    <a:prstGeom prst="rect">
                      <a:avLst/>
                    </a:prstGeom>
                    <a:noFill/>
                    <a:ln>
                      <a:noFill/>
                    </a:ln>
                    <a:extLst>
                      <a:ext uri="{53640926-AAD7-44D8-BBD7-CCE9431645EC}">
                        <a14:shadowObscured xmlns:a14="http://schemas.microsoft.com/office/drawing/2010/main"/>
                      </a:ext>
                    </a:extLst>
                  </pic:spPr>
                </pic:pic>
              </a:graphicData>
            </a:graphic>
          </wp:inline>
        </w:drawing>
      </w:r>
    </w:p>
    <w:p w14:paraId="5F99BA74" w14:textId="77777777" w:rsidR="000545EF" w:rsidRDefault="000545EF">
      <w:pPr>
        <w:pStyle w:val="Corps"/>
        <w:jc w:val="both"/>
        <w:rPr>
          <w:rFonts w:ascii="Times New Roman" w:hAnsi="Times New Roman" w:cs="Times New Roman"/>
          <w:sz w:val="24"/>
          <w:szCs w:val="24"/>
        </w:rPr>
      </w:pPr>
    </w:p>
    <w:p w14:paraId="686B21AB" w14:textId="77777777" w:rsidR="000545EF" w:rsidRDefault="000545EF">
      <w:pPr>
        <w:pStyle w:val="Corps"/>
        <w:jc w:val="both"/>
        <w:rPr>
          <w:rFonts w:ascii="Times New Roman" w:hAnsi="Times New Roman" w:cs="Times New Roman"/>
          <w:sz w:val="24"/>
          <w:szCs w:val="24"/>
        </w:rPr>
      </w:pPr>
    </w:p>
    <w:p w14:paraId="61C95F75" w14:textId="77777777" w:rsidR="000545EF" w:rsidRDefault="000545EF">
      <w:pPr>
        <w:pStyle w:val="Corps"/>
        <w:jc w:val="both"/>
        <w:rPr>
          <w:rFonts w:ascii="Times New Roman" w:hAnsi="Times New Roman" w:cs="Times New Roman"/>
          <w:sz w:val="24"/>
          <w:szCs w:val="24"/>
        </w:rPr>
      </w:pPr>
    </w:p>
    <w:p w14:paraId="4F048391" w14:textId="77777777" w:rsidR="000545EF" w:rsidRDefault="000545EF">
      <w:pPr>
        <w:pStyle w:val="Corps"/>
        <w:jc w:val="both"/>
        <w:rPr>
          <w:rFonts w:ascii="Times New Roman" w:hAnsi="Times New Roman" w:cs="Times New Roman"/>
          <w:sz w:val="24"/>
          <w:szCs w:val="24"/>
        </w:rPr>
      </w:pPr>
    </w:p>
    <w:p w14:paraId="34438020" w14:textId="77777777" w:rsidR="000545EF" w:rsidRDefault="000545EF">
      <w:pPr>
        <w:pStyle w:val="Corps"/>
        <w:jc w:val="both"/>
        <w:rPr>
          <w:rFonts w:ascii="Times New Roman" w:hAnsi="Times New Roman" w:cs="Times New Roman"/>
          <w:sz w:val="24"/>
          <w:szCs w:val="24"/>
        </w:rPr>
      </w:pPr>
    </w:p>
    <w:p w14:paraId="6EC7096A" w14:textId="77777777" w:rsidR="000545EF" w:rsidRPr="00196A77" w:rsidRDefault="000545EF">
      <w:pPr>
        <w:pStyle w:val="Corps"/>
        <w:jc w:val="both"/>
        <w:rPr>
          <w:rFonts w:ascii="Times New Roman" w:hAnsi="Times New Roman" w:cs="Times New Roman"/>
          <w:sz w:val="24"/>
          <w:szCs w:val="24"/>
        </w:rPr>
      </w:pPr>
    </w:p>
    <w:p w14:paraId="70DF9E56" w14:textId="77777777" w:rsidR="0096366E" w:rsidRPr="00196A77" w:rsidRDefault="0096366E">
      <w:pPr>
        <w:pStyle w:val="Corps"/>
        <w:jc w:val="both"/>
        <w:rPr>
          <w:rFonts w:ascii="Times New Roman" w:hAnsi="Times New Roman" w:cs="Times New Roman"/>
          <w:sz w:val="24"/>
          <w:szCs w:val="24"/>
        </w:rPr>
      </w:pPr>
    </w:p>
    <w:p w14:paraId="25147368" w14:textId="4E17C449" w:rsidR="0096366E" w:rsidRPr="00196A77" w:rsidRDefault="005F7853" w:rsidP="00196A77">
      <w:pPr>
        <w:pStyle w:val="Corps"/>
        <w:jc w:val="both"/>
        <w:rPr>
          <w:rFonts w:ascii="Times New Roman" w:hAnsi="Times New Roman" w:cs="Times New Roman"/>
          <w:sz w:val="24"/>
          <w:szCs w:val="24"/>
        </w:rPr>
      </w:pPr>
      <w:r w:rsidRPr="00196A77">
        <w:rPr>
          <w:rStyle w:val="Aucun"/>
          <w:rFonts w:ascii="Times New Roman" w:hAnsi="Times New Roman" w:cs="Times New Roman"/>
          <w:b/>
          <w:sz w:val="24"/>
          <w:szCs w:val="24"/>
        </w:rPr>
        <w:t>名士克萊斯麥系列日期顯示石英腕錶</w:t>
      </w:r>
      <w:r w:rsidRPr="00196A77">
        <w:rPr>
          <w:rStyle w:val="Aucun"/>
          <w:rFonts w:ascii="Times New Roman" w:hAnsi="Times New Roman" w:cs="Times New Roman"/>
          <w:b/>
          <w:sz w:val="24"/>
          <w:szCs w:val="24"/>
        </w:rPr>
        <w:t>M0A10762</w:t>
      </w:r>
    </w:p>
    <w:p w14:paraId="44E871BC" w14:textId="77777777" w:rsidR="0096366E" w:rsidRPr="00196A77" w:rsidRDefault="0096366E">
      <w:pPr>
        <w:pStyle w:val="Corps"/>
        <w:jc w:val="both"/>
        <w:rPr>
          <w:rFonts w:ascii="Times New Roman" w:hAnsi="Times New Roman" w:cs="Times New Roman"/>
          <w:sz w:val="24"/>
          <w:szCs w:val="24"/>
        </w:rPr>
      </w:pPr>
    </w:p>
    <w:p w14:paraId="14C04CDA" w14:textId="77777777" w:rsidR="0096366E" w:rsidRPr="00196A77" w:rsidRDefault="5B36650C" w:rsidP="5B36650C">
      <w:pPr>
        <w:pStyle w:val="Corps"/>
        <w:jc w:val="both"/>
        <w:rPr>
          <w:rFonts w:ascii="Times New Roman" w:hAnsi="Times New Roman" w:cs="Times New Roman"/>
          <w:sz w:val="24"/>
          <w:szCs w:val="24"/>
        </w:rPr>
      </w:pPr>
      <w:r w:rsidRPr="00196A77">
        <w:rPr>
          <w:rFonts w:ascii="Times New Roman" w:hAnsi="Times New Roman" w:cs="Times New Roman"/>
          <w:sz w:val="24"/>
          <w:szCs w:val="24"/>
        </w:rPr>
        <w:t>這款腕錶的錶面飾有線形飾紋，採用乳光黑色設計，凸緣為黑色。小時和分鐘透過金色羅馬數字和時標、金色指針和金色分鐘刻度顯示。日期透過</w:t>
      </w:r>
      <w:r w:rsidRPr="00196A77">
        <w:rPr>
          <w:rFonts w:ascii="Times New Roman" w:hAnsi="Times New Roman" w:cs="Times New Roman"/>
          <w:sz w:val="24"/>
          <w:szCs w:val="24"/>
        </w:rPr>
        <w:t xml:space="preserve"> 3 </w:t>
      </w:r>
      <w:r w:rsidRPr="00196A77">
        <w:rPr>
          <w:rFonts w:ascii="Times New Roman" w:hAnsi="Times New Roman" w:cs="Times New Roman"/>
          <w:sz w:val="24"/>
          <w:szCs w:val="24"/>
        </w:rPr>
        <w:t>點鐘位置的視窗顯示。</w:t>
      </w:r>
      <w:r w:rsidRPr="00196A77">
        <w:rPr>
          <w:rFonts w:ascii="Times New Roman" w:hAnsi="Times New Roman" w:cs="Times New Roman"/>
          <w:sz w:val="24"/>
          <w:szCs w:val="24"/>
        </w:rPr>
        <w:t xml:space="preserve"> </w:t>
      </w:r>
    </w:p>
    <w:p w14:paraId="144A5D23" w14:textId="77777777" w:rsidR="0096366E" w:rsidRPr="00196A77" w:rsidRDefault="0096366E">
      <w:pPr>
        <w:pStyle w:val="Corps"/>
        <w:jc w:val="both"/>
        <w:rPr>
          <w:rFonts w:ascii="Times New Roman" w:hAnsi="Times New Roman" w:cs="Times New Roman"/>
          <w:sz w:val="24"/>
          <w:szCs w:val="24"/>
        </w:rPr>
      </w:pPr>
    </w:p>
    <w:p w14:paraId="4FA898FA" w14:textId="4775001C" w:rsidR="0096366E" w:rsidRDefault="5B36650C" w:rsidP="5B36650C">
      <w:pPr>
        <w:pStyle w:val="Corps"/>
        <w:jc w:val="both"/>
        <w:rPr>
          <w:rFonts w:ascii="Times New Roman" w:hAnsi="Times New Roman" w:cs="Times New Roman"/>
          <w:sz w:val="24"/>
          <w:szCs w:val="24"/>
        </w:rPr>
      </w:pPr>
      <w:r w:rsidRPr="00196A77">
        <w:rPr>
          <w:rFonts w:ascii="Times New Roman" w:hAnsi="Times New Roman" w:cs="Times New Roman"/>
          <w:sz w:val="24"/>
          <w:szCs w:val="24"/>
        </w:rPr>
        <w:t>圓形錶殼由黑色微粒噴砂</w:t>
      </w:r>
      <w:r w:rsidRPr="00196A77">
        <w:rPr>
          <w:rFonts w:ascii="Times New Roman" w:hAnsi="Times New Roman" w:cs="Times New Roman"/>
          <w:sz w:val="24"/>
          <w:szCs w:val="24"/>
        </w:rPr>
        <w:t xml:space="preserve"> ADLC </w:t>
      </w:r>
      <w:r w:rsidRPr="00196A77">
        <w:rPr>
          <w:rFonts w:ascii="Times New Roman" w:hAnsi="Times New Roman" w:cs="Times New Roman"/>
          <w:sz w:val="24"/>
          <w:szCs w:val="24"/>
        </w:rPr>
        <w:t>碳鍍層精鋼製成，直徑</w:t>
      </w:r>
      <w:r w:rsidRPr="00196A77">
        <w:rPr>
          <w:rFonts w:ascii="Times New Roman" w:hAnsi="Times New Roman" w:cs="Times New Roman"/>
          <w:sz w:val="24"/>
          <w:szCs w:val="24"/>
        </w:rPr>
        <w:t xml:space="preserve"> 39 </w:t>
      </w:r>
      <w:r w:rsidRPr="00196A77">
        <w:rPr>
          <w:rFonts w:ascii="Times New Roman" w:hAnsi="Times New Roman" w:cs="Times New Roman"/>
          <w:sz w:val="24"/>
          <w:szCs w:val="24"/>
        </w:rPr>
        <w:t>毫米，厚度</w:t>
      </w:r>
      <w:r w:rsidRPr="00196A77">
        <w:rPr>
          <w:rFonts w:ascii="Times New Roman" w:hAnsi="Times New Roman" w:cs="Times New Roman"/>
          <w:sz w:val="24"/>
          <w:szCs w:val="24"/>
        </w:rPr>
        <w:t xml:space="preserve"> 5 </w:t>
      </w:r>
      <w:r w:rsidRPr="00196A77">
        <w:rPr>
          <w:rFonts w:ascii="Times New Roman" w:hAnsi="Times New Roman" w:cs="Times New Roman"/>
          <w:sz w:val="24"/>
          <w:szCs w:val="24"/>
        </w:rPr>
        <w:t>毫米。錶盤上方護以防刮藍寶石水晶玻璃鏡面。全覆式拋光精鋼後蓋可進行雕刻。</w:t>
      </w:r>
      <w:r w:rsidRPr="00196A77">
        <w:rPr>
          <w:rFonts w:ascii="Times New Roman" w:hAnsi="Times New Roman" w:cs="Times New Roman"/>
          <w:sz w:val="24"/>
          <w:szCs w:val="24"/>
        </w:rPr>
        <w:t xml:space="preserve"> </w:t>
      </w:r>
    </w:p>
    <w:p w14:paraId="6E92038B" w14:textId="2E3648B1" w:rsidR="00196A77" w:rsidRDefault="00196A77" w:rsidP="5B36650C">
      <w:pPr>
        <w:pStyle w:val="Corps"/>
        <w:jc w:val="both"/>
        <w:rPr>
          <w:rFonts w:ascii="Times New Roman" w:hAnsi="Times New Roman" w:cs="Times New Roman"/>
          <w:sz w:val="24"/>
          <w:szCs w:val="24"/>
        </w:rPr>
      </w:pPr>
    </w:p>
    <w:p w14:paraId="738F8B36" w14:textId="55E8FFAB" w:rsidR="00196A77" w:rsidRPr="00196A77" w:rsidRDefault="00196A77" w:rsidP="00196A77">
      <w:pPr>
        <w:pStyle w:val="Corps"/>
        <w:jc w:val="center"/>
        <w:rPr>
          <w:rFonts w:ascii="Times New Roman" w:hAnsi="Times New Roman" w:cs="Times New Roman"/>
          <w:sz w:val="24"/>
          <w:szCs w:val="24"/>
        </w:rPr>
      </w:pPr>
      <w:r>
        <w:rPr>
          <w:noProof/>
        </w:rPr>
        <w:drawing>
          <wp:inline distT="0" distB="0" distL="0" distR="0" wp14:anchorId="792BFABA" wp14:editId="273EBC7D">
            <wp:extent cx="1891862" cy="2600998"/>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7092" cy="2608188"/>
                    </a:xfrm>
                    <a:prstGeom prst="rect">
                      <a:avLst/>
                    </a:prstGeom>
                    <a:noFill/>
                    <a:ln>
                      <a:noFill/>
                    </a:ln>
                  </pic:spPr>
                </pic:pic>
              </a:graphicData>
            </a:graphic>
          </wp:inline>
        </w:drawing>
      </w:r>
      <w:r>
        <w:rPr>
          <w:noProof/>
        </w:rPr>
        <w:drawing>
          <wp:inline distT="0" distB="0" distL="0" distR="0" wp14:anchorId="66A5207B" wp14:editId="67DBF4F5">
            <wp:extent cx="1860331" cy="2557644"/>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2059" cy="2573768"/>
                    </a:xfrm>
                    <a:prstGeom prst="rect">
                      <a:avLst/>
                    </a:prstGeom>
                    <a:noFill/>
                    <a:ln>
                      <a:noFill/>
                    </a:ln>
                  </pic:spPr>
                </pic:pic>
              </a:graphicData>
            </a:graphic>
          </wp:inline>
        </w:drawing>
      </w:r>
    </w:p>
    <w:p w14:paraId="738610EB" w14:textId="77777777" w:rsidR="0096366E" w:rsidRPr="00196A77" w:rsidRDefault="0096366E">
      <w:pPr>
        <w:pStyle w:val="Corps"/>
        <w:jc w:val="both"/>
        <w:rPr>
          <w:rFonts w:ascii="Times New Roman" w:hAnsi="Times New Roman" w:cs="Times New Roman"/>
          <w:sz w:val="24"/>
          <w:szCs w:val="24"/>
        </w:rPr>
      </w:pPr>
    </w:p>
    <w:p w14:paraId="5CEAE2DA" w14:textId="77777777" w:rsidR="0096366E" w:rsidRPr="00196A77" w:rsidRDefault="005F7853">
      <w:pPr>
        <w:pStyle w:val="Corps"/>
        <w:jc w:val="both"/>
        <w:rPr>
          <w:rFonts w:ascii="Times New Roman" w:hAnsi="Times New Roman" w:cs="Times New Roman"/>
          <w:sz w:val="24"/>
          <w:szCs w:val="24"/>
        </w:rPr>
      </w:pPr>
      <w:r w:rsidRPr="00196A77">
        <w:rPr>
          <w:rFonts w:ascii="Times New Roman" w:hAnsi="Times New Roman" w:cs="Times New Roman"/>
          <w:sz w:val="24"/>
          <w:szCs w:val="24"/>
        </w:rPr>
        <w:t>腕錶搭載石英機芯，電池壽命長達六年，走時高度精確，防水效能達到</w:t>
      </w:r>
      <w:r w:rsidRPr="00196A77">
        <w:rPr>
          <w:rFonts w:ascii="Times New Roman" w:hAnsi="Times New Roman" w:cs="Times New Roman"/>
          <w:sz w:val="24"/>
          <w:szCs w:val="24"/>
        </w:rPr>
        <w:t xml:space="preserve"> 5 ATM</w:t>
      </w:r>
      <w:r w:rsidRPr="00196A77">
        <w:rPr>
          <w:rFonts w:ascii="Times New Roman" w:hAnsi="Times New Roman" w:cs="Times New Roman"/>
          <w:sz w:val="24"/>
          <w:szCs w:val="24"/>
        </w:rPr>
        <w:t>（約</w:t>
      </w:r>
      <w:r w:rsidRPr="00196A77">
        <w:rPr>
          <w:rFonts w:ascii="Times New Roman" w:hAnsi="Times New Roman" w:cs="Times New Roman"/>
          <w:sz w:val="24"/>
          <w:szCs w:val="24"/>
        </w:rPr>
        <w:t xml:space="preserve"> 50 </w:t>
      </w:r>
      <w:r w:rsidRPr="00196A77">
        <w:rPr>
          <w:rFonts w:ascii="Times New Roman" w:hAnsi="Times New Roman" w:cs="Times New Roman"/>
          <w:sz w:val="24"/>
          <w:szCs w:val="24"/>
        </w:rPr>
        <w:t>米）。</w:t>
      </w:r>
      <w:r w:rsidRPr="00196A77">
        <w:rPr>
          <w:rFonts w:ascii="Times New Roman" w:hAnsi="Times New Roman" w:cs="Times New Roman"/>
          <w:sz w:val="24"/>
          <w:szCs w:val="24"/>
        </w:rPr>
        <w:t xml:space="preserve"> </w:t>
      </w:r>
    </w:p>
    <w:p w14:paraId="637805D2" w14:textId="77777777" w:rsidR="0096366E" w:rsidRPr="00196A77" w:rsidRDefault="0096366E">
      <w:pPr>
        <w:pStyle w:val="Corps"/>
        <w:jc w:val="both"/>
        <w:rPr>
          <w:rFonts w:ascii="Times New Roman" w:hAnsi="Times New Roman" w:cs="Times New Roman"/>
          <w:sz w:val="24"/>
          <w:szCs w:val="24"/>
        </w:rPr>
      </w:pPr>
    </w:p>
    <w:p w14:paraId="0BBF22AB" w14:textId="77777777" w:rsidR="0096366E" w:rsidRPr="00196A77" w:rsidRDefault="005F7853">
      <w:pPr>
        <w:pStyle w:val="Corps"/>
        <w:jc w:val="both"/>
        <w:rPr>
          <w:rFonts w:ascii="Times New Roman" w:hAnsi="Times New Roman" w:cs="Times New Roman"/>
          <w:sz w:val="24"/>
          <w:szCs w:val="24"/>
        </w:rPr>
      </w:pPr>
      <w:r w:rsidRPr="00196A77">
        <w:rPr>
          <w:rFonts w:ascii="Times New Roman" w:hAnsi="Times New Roman" w:cs="Times New Roman"/>
          <w:sz w:val="24"/>
          <w:szCs w:val="24"/>
        </w:rPr>
        <w:t>名士克萊斯麥系列星期日期顯示自動計時錶石英腕錶</w:t>
      </w:r>
      <w:r w:rsidRPr="00196A77">
        <w:rPr>
          <w:rFonts w:ascii="Times New Roman" w:hAnsi="Times New Roman" w:cs="Times New Roman"/>
          <w:sz w:val="24"/>
          <w:szCs w:val="24"/>
        </w:rPr>
        <w:t xml:space="preserve">M0A10762 </w:t>
      </w:r>
      <w:r w:rsidRPr="00196A77">
        <w:rPr>
          <w:rFonts w:ascii="Times New Roman" w:hAnsi="Times New Roman" w:cs="Times New Roman"/>
          <w:sz w:val="24"/>
          <w:szCs w:val="24"/>
        </w:rPr>
        <w:t>腕錶配備一條賀蘭德</w:t>
      </w:r>
      <w:r w:rsidRPr="00196A77">
        <w:rPr>
          <w:rFonts w:ascii="Times New Roman" w:hAnsi="Times New Roman" w:cs="Times New Roman"/>
          <w:sz w:val="24"/>
          <w:szCs w:val="24"/>
        </w:rPr>
        <w:t xml:space="preserve"> &amp; </w:t>
      </w:r>
      <w:r w:rsidRPr="00196A77">
        <w:rPr>
          <w:rFonts w:ascii="Times New Roman" w:hAnsi="Times New Roman" w:cs="Times New Roman"/>
          <w:sz w:val="24"/>
          <w:szCs w:val="24"/>
        </w:rPr>
        <w:t>謝瑞（</w:t>
      </w:r>
      <w:r w:rsidRPr="00196A77">
        <w:rPr>
          <w:rFonts w:ascii="Times New Roman" w:hAnsi="Times New Roman" w:cs="Times New Roman"/>
          <w:sz w:val="24"/>
          <w:szCs w:val="24"/>
        </w:rPr>
        <w:t>Holland &amp; Sherry</w:t>
      </w:r>
      <w:r w:rsidRPr="00196A77">
        <w:rPr>
          <w:rFonts w:ascii="Times New Roman" w:hAnsi="Times New Roman" w:cs="Times New Roman"/>
          <w:sz w:val="24"/>
          <w:szCs w:val="24"/>
        </w:rPr>
        <w:t>）黑色羊毛面料錶帶，飾有同色縫線。錶帶可快速更換，借助高度可靠的直式錶栓拉杆系統，無需任何工具即可輕鬆拆卸和重裝，並採用精鋼針式錶扣。</w:t>
      </w:r>
      <w:r w:rsidRPr="00196A77">
        <w:rPr>
          <w:rFonts w:ascii="Times New Roman" w:hAnsi="Times New Roman" w:cs="Times New Roman"/>
          <w:sz w:val="24"/>
          <w:szCs w:val="24"/>
        </w:rPr>
        <w:t xml:space="preserve"> </w:t>
      </w:r>
    </w:p>
    <w:p w14:paraId="463F29E8" w14:textId="77777777" w:rsidR="0096366E" w:rsidRPr="00196A77" w:rsidRDefault="0096366E">
      <w:pPr>
        <w:pStyle w:val="Corps"/>
        <w:jc w:val="both"/>
        <w:rPr>
          <w:rFonts w:ascii="Times New Roman" w:hAnsi="Times New Roman" w:cs="Times New Roman"/>
          <w:sz w:val="24"/>
          <w:szCs w:val="24"/>
        </w:rPr>
      </w:pPr>
    </w:p>
    <w:p w14:paraId="3B7B4B86" w14:textId="4D40CA38" w:rsidR="0096366E" w:rsidRDefault="00A43BEA" w:rsidP="00196A77">
      <w:pPr>
        <w:pStyle w:val="Corps"/>
        <w:jc w:val="center"/>
        <w:rPr>
          <w:rFonts w:ascii="Times New Roman" w:hAnsi="Times New Roman" w:cs="Times New Roman"/>
          <w:sz w:val="24"/>
          <w:szCs w:val="24"/>
        </w:rPr>
      </w:pPr>
      <w:r>
        <w:rPr>
          <w:noProof/>
        </w:rPr>
        <w:drawing>
          <wp:inline distT="0" distB="0" distL="0" distR="0" wp14:anchorId="499AAF8B" wp14:editId="4E4D423C">
            <wp:extent cx="6055995" cy="1998980"/>
            <wp:effectExtent l="0" t="0" r="1905" b="127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6" cstate="print">
                      <a:extLst>
                        <a:ext uri="{28A0092B-C50C-407E-A947-70E740481C1C}">
                          <a14:useLocalDpi xmlns:a14="http://schemas.microsoft.com/office/drawing/2010/main" val="0"/>
                        </a:ext>
                      </a:extLst>
                    </a:blip>
                    <a:srcRect t="25134" b="29834"/>
                    <a:stretch/>
                  </pic:blipFill>
                  <pic:spPr bwMode="auto">
                    <a:xfrm>
                      <a:off x="0" y="0"/>
                      <a:ext cx="6055995" cy="1998980"/>
                    </a:xfrm>
                    <a:prstGeom prst="rect">
                      <a:avLst/>
                    </a:prstGeom>
                    <a:noFill/>
                    <a:ln>
                      <a:noFill/>
                    </a:ln>
                    <a:extLst>
                      <a:ext uri="{53640926-AAD7-44D8-BBD7-CCE9431645EC}">
                        <a14:shadowObscured xmlns:a14="http://schemas.microsoft.com/office/drawing/2010/main"/>
                      </a:ext>
                    </a:extLst>
                  </pic:spPr>
                </pic:pic>
              </a:graphicData>
            </a:graphic>
          </wp:inline>
        </w:drawing>
      </w:r>
    </w:p>
    <w:p w14:paraId="57FA5856" w14:textId="77777777" w:rsidR="00A43BEA" w:rsidRDefault="00A43BEA" w:rsidP="00196A77">
      <w:pPr>
        <w:pStyle w:val="Corps"/>
        <w:jc w:val="center"/>
        <w:rPr>
          <w:rFonts w:ascii="Times New Roman" w:hAnsi="Times New Roman" w:cs="Times New Roman"/>
          <w:sz w:val="24"/>
          <w:szCs w:val="24"/>
        </w:rPr>
      </w:pPr>
    </w:p>
    <w:p w14:paraId="2E3900D1" w14:textId="77777777" w:rsidR="00196A77" w:rsidRPr="00196A77" w:rsidRDefault="00196A77" w:rsidP="00196A77">
      <w:pPr>
        <w:pStyle w:val="Corps"/>
        <w:jc w:val="center"/>
        <w:rPr>
          <w:rFonts w:ascii="Times New Roman" w:hAnsi="Times New Roman" w:cs="Times New Roman"/>
          <w:sz w:val="24"/>
          <w:szCs w:val="24"/>
        </w:rPr>
      </w:pPr>
    </w:p>
    <w:p w14:paraId="66204FF1" w14:textId="16A618B3" w:rsidR="0096366E" w:rsidRPr="00196A77" w:rsidRDefault="5B36650C" w:rsidP="00196A77">
      <w:pPr>
        <w:pStyle w:val="Corps"/>
        <w:jc w:val="both"/>
        <w:rPr>
          <w:rFonts w:ascii="Times New Roman" w:hAnsi="Times New Roman" w:cs="Times New Roman"/>
          <w:sz w:val="24"/>
          <w:szCs w:val="24"/>
        </w:rPr>
      </w:pPr>
      <w:r w:rsidRPr="00196A77">
        <w:rPr>
          <w:rFonts w:ascii="Times New Roman" w:hAnsi="Times New Roman" w:cs="Times New Roman"/>
          <w:sz w:val="24"/>
          <w:szCs w:val="24"/>
        </w:rPr>
        <w:t>名士錶作為陪伴人生幸福時刻的夥伴，自</w:t>
      </w:r>
      <w:r w:rsidRPr="00196A77">
        <w:rPr>
          <w:rFonts w:ascii="Times New Roman" w:hAnsi="Times New Roman" w:cs="Times New Roman"/>
          <w:sz w:val="24"/>
          <w:szCs w:val="24"/>
        </w:rPr>
        <w:t xml:space="preserve"> 1830 </w:t>
      </w:r>
      <w:r w:rsidRPr="00196A77">
        <w:rPr>
          <w:rFonts w:ascii="Times New Roman" w:hAnsi="Times New Roman" w:cs="Times New Roman"/>
          <w:sz w:val="24"/>
          <w:szCs w:val="24"/>
        </w:rPr>
        <w:t>年以來一直發揮著製錶專長。值此父親節到來之際，克萊斯麥系列是在動人時刻，對摯愛的最好表達。</w:t>
      </w:r>
      <w:r w:rsidRPr="00196A77">
        <w:rPr>
          <w:rFonts w:ascii="Times New Roman" w:hAnsi="Times New Roman" w:cs="Times New Roman"/>
          <w:sz w:val="24"/>
          <w:szCs w:val="24"/>
        </w:rPr>
        <w:t xml:space="preserve"> </w:t>
      </w:r>
    </w:p>
    <w:p w14:paraId="2DBF0D7D" w14:textId="5BE10C98" w:rsidR="0096366E" w:rsidRDefault="0096366E" w:rsidP="00196A77">
      <w:pPr>
        <w:pStyle w:val="Corps"/>
        <w:jc w:val="center"/>
        <w:rPr>
          <w:rFonts w:ascii="Times New Roman" w:hAnsi="Times New Roman" w:cs="Times New Roman"/>
          <w:sz w:val="24"/>
          <w:szCs w:val="24"/>
        </w:rPr>
      </w:pPr>
    </w:p>
    <w:p w14:paraId="63AD05AC" w14:textId="0A4D3767" w:rsidR="00196A77" w:rsidRDefault="00196A77" w:rsidP="00196A77">
      <w:pPr>
        <w:pStyle w:val="Corps"/>
        <w:rPr>
          <w:rFonts w:ascii="Times New Roman" w:hAnsi="Times New Roman" w:cs="Times New Roman"/>
          <w:sz w:val="24"/>
          <w:szCs w:val="24"/>
        </w:rPr>
      </w:pPr>
    </w:p>
    <w:p w14:paraId="42D9C9EC" w14:textId="77777777" w:rsidR="00196A77" w:rsidRPr="002C1829" w:rsidRDefault="00196A77" w:rsidP="00196A77">
      <w:pPr>
        <w:tabs>
          <w:tab w:val="left" w:pos="7087"/>
          <w:tab w:val="left" w:pos="7795"/>
        </w:tabs>
        <w:rPr>
          <w:rFonts w:eastAsia="Times"/>
          <w:color w:val="000000" w:themeColor="text1"/>
        </w:rPr>
      </w:pPr>
      <w:r>
        <w:rPr>
          <w:rFonts w:hint="eastAsia"/>
          <w:noProof/>
          <w:lang w:val="fr-FR" w:eastAsia="fr-FR"/>
        </w:rPr>
        <w:drawing>
          <wp:inline distT="0" distB="0" distL="0" distR="0" wp14:anchorId="0ADAC3B6" wp14:editId="0592D757">
            <wp:extent cx="5800725" cy="47625"/>
            <wp:effectExtent l="0" t="0" r="0" b="0"/>
            <wp:docPr id="1093272127" name="Picture 109327212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38244B09" w14:textId="77777777" w:rsidR="00196A77" w:rsidRPr="002C1829" w:rsidRDefault="00196A77" w:rsidP="00196A77">
      <w:pPr>
        <w:tabs>
          <w:tab w:val="left" w:pos="7087"/>
          <w:tab w:val="left" w:pos="7795"/>
        </w:tabs>
        <w:jc w:val="both"/>
        <w:rPr>
          <w:rFonts w:eastAsia="Times"/>
          <w:color w:val="000000" w:themeColor="text1"/>
        </w:rPr>
      </w:pPr>
    </w:p>
    <w:p w14:paraId="635F6C1D" w14:textId="77777777" w:rsidR="00196A77" w:rsidRPr="002C1829" w:rsidRDefault="00196A77" w:rsidP="00196A7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b/>
          <w:bCs/>
          <w:color w:val="000000" w:themeColor="text1"/>
          <w:sz w:val="24"/>
          <w:szCs w:val="24"/>
          <w:lang w:val="en-US"/>
        </w:rPr>
      </w:pPr>
    </w:p>
    <w:p w14:paraId="5EC37830" w14:textId="77777777" w:rsidR="00196A77" w:rsidRPr="002C1829" w:rsidRDefault="00196A77" w:rsidP="00196A7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b/>
          <w:color w:val="000000" w:themeColor="text1"/>
          <w:sz w:val="24"/>
        </w:rPr>
        <w:t>相關訊息：</w:t>
      </w:r>
    </w:p>
    <w:p w14:paraId="0BE6B99C" w14:textId="77777777" w:rsidR="00196A77" w:rsidRPr="002C1829" w:rsidRDefault="00196A77" w:rsidP="00196A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2D6B45ED" w14:textId="367B2F16" w:rsidR="00196A77" w:rsidRPr="002C1829" w:rsidRDefault="00196A77" w:rsidP="00196A7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錶款：克萊斯麥</w:t>
      </w:r>
      <w:r>
        <w:rPr>
          <w:rFonts w:ascii="Times New Roman" w:hAnsi="Times New Roman" w:hint="eastAsia"/>
          <w:color w:val="000000" w:themeColor="text1"/>
          <w:sz w:val="24"/>
        </w:rPr>
        <w:t xml:space="preserve"> 107</w:t>
      </w:r>
      <w:r>
        <w:rPr>
          <w:rFonts w:ascii="Times New Roman" w:hAnsi="Times New Roman"/>
          <w:color w:val="000000" w:themeColor="text1"/>
          <w:sz w:val="24"/>
        </w:rPr>
        <w:t>66</w:t>
      </w:r>
    </w:p>
    <w:p w14:paraId="07666E0B" w14:textId="350E0A50" w:rsidR="00196A77" w:rsidRDefault="00196A77" w:rsidP="00196A7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推出時間：</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sidR="00A220DF">
        <w:rPr>
          <w:rFonts w:ascii="Times New Roman" w:hAnsi="Times New Roman"/>
          <w:color w:val="000000" w:themeColor="text1"/>
          <w:sz w:val="24"/>
        </w:rPr>
        <w:t>5</w:t>
      </w:r>
      <w:r>
        <w:rPr>
          <w:rFonts w:ascii="Times New Roman" w:hAnsi="Times New Roman" w:hint="eastAsia"/>
          <w:color w:val="000000" w:themeColor="text1"/>
          <w:sz w:val="24"/>
        </w:rPr>
        <w:t>月</w:t>
      </w:r>
    </w:p>
    <w:p w14:paraId="7F984068" w14:textId="77777777" w:rsidR="00196A77" w:rsidRDefault="00196A77" w:rsidP="00196A7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0EEBE0A0" w14:textId="124CD8D0" w:rsidR="00196A77" w:rsidRPr="002C1829" w:rsidRDefault="00196A77" w:rsidP="00196A7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錶款：克萊斯麥</w:t>
      </w:r>
      <w:r>
        <w:rPr>
          <w:rFonts w:ascii="Times New Roman" w:hAnsi="Times New Roman" w:hint="eastAsia"/>
          <w:color w:val="000000" w:themeColor="text1"/>
          <w:sz w:val="24"/>
        </w:rPr>
        <w:t xml:space="preserve"> 107</w:t>
      </w:r>
      <w:r>
        <w:rPr>
          <w:rFonts w:ascii="Times New Roman" w:hAnsi="Times New Roman"/>
          <w:color w:val="000000" w:themeColor="text1"/>
          <w:sz w:val="24"/>
        </w:rPr>
        <w:t>67</w:t>
      </w:r>
    </w:p>
    <w:p w14:paraId="0A1523EF" w14:textId="1D139698" w:rsidR="00196A77" w:rsidRPr="002C1829" w:rsidRDefault="00196A77" w:rsidP="00196A7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推出時間：</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sidR="00A220DF">
        <w:rPr>
          <w:rFonts w:ascii="Times New Roman" w:hAnsi="Times New Roman"/>
          <w:color w:val="000000" w:themeColor="text1"/>
          <w:sz w:val="24"/>
        </w:rPr>
        <w:t>5</w:t>
      </w:r>
      <w:r>
        <w:rPr>
          <w:rFonts w:ascii="Times New Roman" w:hAnsi="Times New Roman" w:hint="eastAsia"/>
          <w:color w:val="000000" w:themeColor="text1"/>
          <w:sz w:val="24"/>
        </w:rPr>
        <w:t>月</w:t>
      </w:r>
    </w:p>
    <w:p w14:paraId="68103813" w14:textId="77777777" w:rsidR="00196A77" w:rsidRDefault="00196A77" w:rsidP="00196A7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51443034" w14:textId="29F883B8" w:rsidR="00196A77" w:rsidRPr="002C1829" w:rsidRDefault="00196A77" w:rsidP="00196A7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錶款：克萊斯麥</w:t>
      </w:r>
      <w:r>
        <w:rPr>
          <w:rFonts w:ascii="Times New Roman" w:hAnsi="Times New Roman" w:hint="eastAsia"/>
          <w:color w:val="000000" w:themeColor="text1"/>
          <w:sz w:val="24"/>
        </w:rPr>
        <w:t xml:space="preserve"> 107</w:t>
      </w:r>
      <w:r>
        <w:rPr>
          <w:rFonts w:ascii="Times New Roman" w:hAnsi="Times New Roman"/>
          <w:color w:val="000000" w:themeColor="text1"/>
          <w:sz w:val="24"/>
        </w:rPr>
        <w:t>80</w:t>
      </w:r>
    </w:p>
    <w:p w14:paraId="3FFA2C08" w14:textId="71E07854" w:rsidR="00196A77" w:rsidRPr="002C1829" w:rsidRDefault="00196A77" w:rsidP="00196A7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推出時間：</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sidR="00A220DF">
        <w:rPr>
          <w:rFonts w:ascii="Times New Roman" w:hAnsi="Times New Roman"/>
          <w:color w:val="000000" w:themeColor="text1"/>
          <w:sz w:val="24"/>
        </w:rPr>
        <w:t>5</w:t>
      </w:r>
      <w:r>
        <w:rPr>
          <w:rFonts w:ascii="Times New Roman" w:hAnsi="Times New Roman" w:hint="eastAsia"/>
          <w:color w:val="000000" w:themeColor="text1"/>
          <w:sz w:val="24"/>
        </w:rPr>
        <w:t>月</w:t>
      </w:r>
    </w:p>
    <w:p w14:paraId="34ECB428" w14:textId="77777777" w:rsidR="00196A77" w:rsidRDefault="00196A77" w:rsidP="00196A7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77C83AF2" w14:textId="195EB5AE" w:rsidR="00196A77" w:rsidRPr="002C1829" w:rsidRDefault="00196A77" w:rsidP="00196A7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錶款：克萊斯麥</w:t>
      </w:r>
      <w:r>
        <w:rPr>
          <w:rFonts w:ascii="Times New Roman" w:hAnsi="Times New Roman" w:hint="eastAsia"/>
          <w:color w:val="000000" w:themeColor="text1"/>
          <w:sz w:val="24"/>
        </w:rPr>
        <w:t xml:space="preserve"> 107</w:t>
      </w:r>
      <w:r>
        <w:rPr>
          <w:rFonts w:ascii="Times New Roman" w:hAnsi="Times New Roman"/>
          <w:color w:val="000000" w:themeColor="text1"/>
          <w:sz w:val="24"/>
        </w:rPr>
        <w:t>62</w:t>
      </w:r>
    </w:p>
    <w:p w14:paraId="578A3CA4" w14:textId="69EFD631" w:rsidR="00196A77" w:rsidRPr="002C1829" w:rsidRDefault="00196A77" w:rsidP="00196A7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推出時間：</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sidR="00A220DF">
        <w:rPr>
          <w:rFonts w:ascii="Times New Roman" w:hAnsi="Times New Roman"/>
          <w:color w:val="000000" w:themeColor="text1"/>
          <w:sz w:val="24"/>
        </w:rPr>
        <w:t>5</w:t>
      </w:r>
      <w:r>
        <w:rPr>
          <w:rFonts w:ascii="Times New Roman" w:hAnsi="Times New Roman" w:hint="eastAsia"/>
          <w:color w:val="000000" w:themeColor="text1"/>
          <w:sz w:val="24"/>
        </w:rPr>
        <w:t>月</w:t>
      </w:r>
    </w:p>
    <w:p w14:paraId="7B781362" w14:textId="77777777" w:rsidR="00196A77" w:rsidRPr="002C1829" w:rsidRDefault="00196A77" w:rsidP="00196A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488C86B2" w14:textId="77777777" w:rsidR="00196A77" w:rsidRPr="002C1829" w:rsidRDefault="00196A77" w:rsidP="00196A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rFonts w:hint="eastAsia"/>
          <w:noProof/>
          <w:lang w:val="fr-FR" w:eastAsia="fr-FR"/>
        </w:rPr>
        <w:drawing>
          <wp:inline distT="0" distB="0" distL="0" distR="0" wp14:anchorId="6D5BDD40" wp14:editId="7843C660">
            <wp:extent cx="5800725" cy="47625"/>
            <wp:effectExtent l="0" t="0" r="0" b="0"/>
            <wp:docPr id="353749003" name="Picture 35374900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52182A50" w14:textId="77777777" w:rsidR="00196A77" w:rsidRPr="002C1829" w:rsidRDefault="00196A77" w:rsidP="00196A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041C1C21" w14:textId="77777777" w:rsidR="00196A77" w:rsidRPr="002C1829" w:rsidRDefault="00196A77" w:rsidP="00196A77">
      <w:pPr>
        <w:spacing w:line="259" w:lineRule="auto"/>
        <w:rPr>
          <w:rFonts w:eastAsia="Times"/>
          <w:color w:val="000000" w:themeColor="text1"/>
        </w:rPr>
      </w:pPr>
      <w:r>
        <w:rPr>
          <w:rFonts w:hint="eastAsia"/>
          <w:b/>
          <w:color w:val="000000" w:themeColor="text1"/>
        </w:rPr>
        <w:t>關於</w:t>
      </w:r>
      <w:r>
        <w:rPr>
          <w:rFonts w:hint="eastAsia"/>
          <w:b/>
          <w:color w:val="000000" w:themeColor="text1"/>
        </w:rPr>
        <w:t>BAUME &amp; MERCIER</w:t>
      </w:r>
      <w:r>
        <w:rPr>
          <w:rFonts w:hint="eastAsia"/>
          <w:b/>
          <w:color w:val="000000" w:themeColor="text1"/>
        </w:rPr>
        <w:t>名士錶：</w:t>
      </w:r>
    </w:p>
    <w:p w14:paraId="456FC207" w14:textId="77777777" w:rsidR="00196A77" w:rsidRPr="002C1829" w:rsidRDefault="00196A77" w:rsidP="00196A77">
      <w:pPr>
        <w:tabs>
          <w:tab w:val="left" w:pos="7087"/>
          <w:tab w:val="left" w:pos="7795"/>
        </w:tabs>
        <w:jc w:val="both"/>
        <w:rPr>
          <w:rFonts w:eastAsia="Century Gothic"/>
          <w:color w:val="000000" w:themeColor="text1"/>
          <w:lang w:val="fr-CH"/>
        </w:rPr>
      </w:pPr>
    </w:p>
    <w:p w14:paraId="6B736E8B" w14:textId="77777777" w:rsidR="00196A77" w:rsidRPr="002C1829" w:rsidRDefault="00196A77" w:rsidP="00196A77">
      <w:pPr>
        <w:jc w:val="both"/>
        <w:rPr>
          <w:rFonts w:eastAsia="Times"/>
          <w:color w:val="000000" w:themeColor="text1"/>
        </w:rPr>
      </w:pPr>
      <w:r>
        <w:rPr>
          <w:rFonts w:hint="eastAsia"/>
          <w:color w:val="000000" w:themeColor="text1"/>
        </w:rPr>
        <w:t>名士錶（</w:t>
      </w:r>
      <w:r>
        <w:rPr>
          <w:rFonts w:hint="eastAsia"/>
          <w:color w:val="000000" w:themeColor="text1"/>
        </w:rPr>
        <w:t>Baume &amp; Mercier</w:t>
      </w:r>
      <w:r>
        <w:rPr>
          <w:rFonts w:hint="eastAsia"/>
          <w:color w:val="000000" w:themeColor="text1"/>
        </w:rPr>
        <w:t>）於</w:t>
      </w:r>
      <w:r>
        <w:rPr>
          <w:rFonts w:hint="eastAsia"/>
          <w:color w:val="000000" w:themeColor="text1"/>
        </w:rPr>
        <w:t>1830</w:t>
      </w:r>
      <w:r>
        <w:rPr>
          <w:rFonts w:hint="eastAsia"/>
          <w:color w:val="000000" w:themeColor="text1"/>
        </w:rPr>
        <w:t>年在瑞士株羅地區創立。多年來，名士製錶世家的時計作品享譽國際。名士錶的製錶工坊位於瑞士株羅地區</w:t>
      </w:r>
      <w:r>
        <w:rPr>
          <w:rFonts w:hint="eastAsia"/>
          <w:color w:val="000000" w:themeColor="text1"/>
        </w:rPr>
        <w:t xml:space="preserve">Les </w:t>
      </w:r>
      <w:proofErr w:type="spellStart"/>
      <w:r>
        <w:rPr>
          <w:rFonts w:hint="eastAsia"/>
          <w:color w:val="000000" w:themeColor="text1"/>
        </w:rPr>
        <w:t>Brenets</w:t>
      </w:r>
      <w:proofErr w:type="spellEnd"/>
      <w:r>
        <w:rPr>
          <w:rFonts w:hint="eastAsia"/>
          <w:color w:val="000000" w:themeColor="text1"/>
        </w:rPr>
        <w:t>，總部設在日內瓦，致力於爲客戶提供品質上乘的腕錶。透過</w:t>
      </w:r>
      <w:r w:rsidRPr="00E07DD0">
        <w:rPr>
          <w:rFonts w:hint="eastAsia"/>
          <w:b/>
          <w:color w:val="000000" w:themeColor="text1"/>
        </w:rPr>
        <w:t>巧妙平衡別具藝術感的造型設計和致力於滿足客戶期待的創新製錶技術</w:t>
      </w:r>
      <w:r>
        <w:rPr>
          <w:rFonts w:hint="eastAsia"/>
          <w:color w:val="000000" w:themeColor="text1"/>
        </w:rPr>
        <w:t>，名士製錶世家傳承品牌獨有的美學設計特色及卓越的製錶專業，持續在製錶史上譜寫精彩的時計篇章。名士的製錶專業直接傳承自創始人</w:t>
      </w:r>
      <w:r>
        <w:rPr>
          <w:rFonts w:hint="eastAsia"/>
          <w:color w:val="000000" w:themeColor="text1"/>
        </w:rPr>
        <w:t>William Baume</w:t>
      </w:r>
      <w:r>
        <w:rPr>
          <w:rFonts w:hint="eastAsia"/>
          <w:color w:val="000000" w:themeColor="text1"/>
        </w:rPr>
        <w:t>與</w:t>
      </w:r>
      <w:r>
        <w:rPr>
          <w:rFonts w:hint="eastAsia"/>
          <w:color w:val="000000" w:themeColor="text1"/>
        </w:rPr>
        <w:t>Paul Mercier</w:t>
      </w:r>
      <w:r>
        <w:rPr>
          <w:rFonts w:hint="eastAsia"/>
          <w:color w:val="000000" w:themeColor="text1"/>
        </w:rPr>
        <w:t>的邂逅與合作，融合古典風格和創新精神、傳統與現代、優雅別緻和鮮明個性，而且比以往任何時候都更具當代感。</w:t>
      </w:r>
    </w:p>
    <w:p w14:paraId="4664A8D5" w14:textId="77777777" w:rsidR="00196A77" w:rsidRPr="002C1829" w:rsidRDefault="00196A77" w:rsidP="00196A77">
      <w:pPr>
        <w:jc w:val="both"/>
        <w:rPr>
          <w:rFonts w:eastAsia="Times"/>
          <w:color w:val="000000" w:themeColor="text1"/>
          <w:lang w:val="fr-CH"/>
        </w:rPr>
      </w:pPr>
    </w:p>
    <w:p w14:paraId="1EADC13B" w14:textId="77777777" w:rsidR="00196A77" w:rsidRPr="002C1829" w:rsidRDefault="00A43BEA" w:rsidP="00196A77">
      <w:pPr>
        <w:jc w:val="both"/>
        <w:rPr>
          <w:rFonts w:eastAsia="Times"/>
          <w:color w:val="000000" w:themeColor="text1"/>
        </w:rPr>
      </w:pPr>
      <w:hyperlink r:id="rId28">
        <w:r w:rsidR="00196A77">
          <w:rPr>
            <w:rStyle w:val="Hyperlink"/>
            <w:rFonts w:hint="eastAsia"/>
            <w:color w:val="000000" w:themeColor="text1"/>
          </w:rPr>
          <w:t>www.baume-et-mercier.com</w:t>
        </w:r>
      </w:hyperlink>
    </w:p>
    <w:p w14:paraId="4F531F04" w14:textId="77777777" w:rsidR="00196A77" w:rsidRPr="00196A77" w:rsidRDefault="00196A77" w:rsidP="00196A77">
      <w:pPr>
        <w:pStyle w:val="Corps"/>
        <w:rPr>
          <w:rFonts w:ascii="Times New Roman" w:hAnsi="Times New Roman" w:cs="Times New Roman"/>
          <w:sz w:val="24"/>
          <w:szCs w:val="24"/>
        </w:rPr>
      </w:pPr>
    </w:p>
    <w:sectPr w:rsidR="00196A77" w:rsidRPr="00196A77">
      <w:headerReference w:type="default" r:id="rId2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F0383" w14:textId="77777777" w:rsidR="00415FD1" w:rsidRDefault="00415FD1">
      <w:r>
        <w:separator/>
      </w:r>
    </w:p>
  </w:endnote>
  <w:endnote w:type="continuationSeparator" w:id="0">
    <w:p w14:paraId="503174F3" w14:textId="77777777" w:rsidR="00415FD1" w:rsidRDefault="00415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Helvetica Neue">
    <w:altName w:val="Sylfaen"/>
    <w:charset w:val="00"/>
    <w:family w:val="auto"/>
    <w:pitch w:val="variable"/>
    <w:sig w:usb0="E50002FF" w:usb1="500079DB" w:usb2="00000010" w:usb3="00000000" w:csb0="00000001"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5706C" w14:textId="77777777" w:rsidR="00415FD1" w:rsidRDefault="00415FD1">
      <w:r>
        <w:separator/>
      </w:r>
    </w:p>
  </w:footnote>
  <w:footnote w:type="continuationSeparator" w:id="0">
    <w:p w14:paraId="420CD0FA" w14:textId="77777777" w:rsidR="00415FD1" w:rsidRDefault="00415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64BD7" w14:textId="41B4B225" w:rsidR="00196A77" w:rsidRDefault="00196A77" w:rsidP="00196A77">
    <w:pPr>
      <w:pStyle w:val="Header"/>
      <w:jc w:val="center"/>
    </w:pPr>
    <w:r>
      <w:rPr>
        <w:noProof/>
        <w:lang w:eastAsia="zh-CN"/>
      </w:rPr>
      <w:drawing>
        <wp:inline distT="0" distB="0" distL="0" distR="0" wp14:anchorId="4C2303BE" wp14:editId="765362BE">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DB6E"/>
    <w:multiLevelType w:val="hybridMultilevel"/>
    <w:tmpl w:val="D9960268"/>
    <w:styleLink w:val="Puce"/>
    <w:lvl w:ilvl="0" w:tplc="8AA67BD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8BAD7E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13A36D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E2ED34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288107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960607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A60BB5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D5C03E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76034E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036DDD1"/>
    <w:multiLevelType w:val="hybridMultilevel"/>
    <w:tmpl w:val="D9960268"/>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36650C"/>
    <w:rsid w:val="00015AB9"/>
    <w:rsid w:val="000545EF"/>
    <w:rsid w:val="000C3A60"/>
    <w:rsid w:val="00196A77"/>
    <w:rsid w:val="002F6D40"/>
    <w:rsid w:val="00302EFC"/>
    <w:rsid w:val="00341116"/>
    <w:rsid w:val="00415FD1"/>
    <w:rsid w:val="004A3A6E"/>
    <w:rsid w:val="005613DC"/>
    <w:rsid w:val="005F7853"/>
    <w:rsid w:val="0096366E"/>
    <w:rsid w:val="00A220DF"/>
    <w:rsid w:val="00A43BEA"/>
    <w:rsid w:val="00AB4A28"/>
    <w:rsid w:val="00B426D9"/>
    <w:rsid w:val="00B5759A"/>
    <w:rsid w:val="00D11094"/>
    <w:rsid w:val="5B36650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0525AC7"/>
  <w15:docId w15:val="{74D50E39-775F-40CE-9B5D-30B96AFF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bdr w:val="nil"/>
        <w:lang w:val="fr-CH"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paragraph" w:styleId="Header">
    <w:name w:val="header"/>
    <w:basedOn w:val="Normal"/>
    <w:link w:val="HeaderChar"/>
    <w:uiPriority w:val="99"/>
    <w:unhideWhenUsed/>
    <w:rsid w:val="00196A77"/>
    <w:pPr>
      <w:tabs>
        <w:tab w:val="center" w:pos="4513"/>
        <w:tab w:val="right" w:pos="9026"/>
      </w:tabs>
    </w:pPr>
  </w:style>
  <w:style w:type="character" w:customStyle="1" w:styleId="HeaderChar">
    <w:name w:val="Header Char"/>
    <w:basedOn w:val="DefaultParagraphFont"/>
    <w:link w:val="Header"/>
    <w:uiPriority w:val="99"/>
    <w:rsid w:val="00196A77"/>
    <w:rPr>
      <w:sz w:val="24"/>
      <w:szCs w:val="24"/>
      <w:lang w:val="en-US"/>
    </w:rPr>
  </w:style>
  <w:style w:type="paragraph" w:styleId="Footer">
    <w:name w:val="footer"/>
    <w:basedOn w:val="Normal"/>
    <w:link w:val="FooterChar"/>
    <w:uiPriority w:val="99"/>
    <w:unhideWhenUsed/>
    <w:rsid w:val="00196A77"/>
    <w:pPr>
      <w:tabs>
        <w:tab w:val="center" w:pos="4513"/>
        <w:tab w:val="right" w:pos="9026"/>
      </w:tabs>
    </w:pPr>
  </w:style>
  <w:style w:type="character" w:customStyle="1" w:styleId="FooterChar">
    <w:name w:val="Footer Char"/>
    <w:basedOn w:val="DefaultParagraphFont"/>
    <w:link w:val="Footer"/>
    <w:uiPriority w:val="99"/>
    <w:rsid w:val="00196A7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www.baume-et-mercier.com/"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PMingLiU"/>
        <a:cs typeface="Helvetica Neue"/>
      </a:majorFont>
      <a:minorFont>
        <a:latin typeface="Helvetica Neue"/>
        <a:ea typeface="PMingLiU"/>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Props1.xml><?xml version="1.0" encoding="utf-8"?>
<ds:datastoreItem xmlns:ds="http://schemas.openxmlformats.org/officeDocument/2006/customXml" ds:itemID="{5D01E44E-FEC3-4B6A-A773-5B2E7C05F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2A89AC-1F6A-4D54-B18D-079D8482A74F}">
  <ds:schemaRefs>
    <ds:schemaRef ds:uri="http://schemas.microsoft.com/sharepoint/v3/contenttype/forms"/>
  </ds:schemaRefs>
</ds:datastoreItem>
</file>

<file path=customXml/itemProps3.xml><?xml version="1.0" encoding="utf-8"?>
<ds:datastoreItem xmlns:ds="http://schemas.openxmlformats.org/officeDocument/2006/customXml" ds:itemID="{B191A20F-8950-4897-907E-226440391C7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f067e0ac-d9d3-4229-b0cb-38a3707549df"/>
    <ds:schemaRef ds:uri="924421cd-b021-4467-a8d5-3e78d4f376b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2851</Words>
  <Characters>3248</Characters>
  <Application>Microsoft Office Word</Application>
  <DocSecurity>0</DocSecurity>
  <Lines>199</Lines>
  <Paragraphs>45</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12</cp:revision>
  <dcterms:created xsi:type="dcterms:W3CDTF">2024-06-18T14:49:00Z</dcterms:created>
  <dcterms:modified xsi:type="dcterms:W3CDTF">2024-06-20T14:44:00Z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0x01010051D0FF4A0BA8B24497DB6E5E2D74B4DD</vt:lpwstr>
  </property>
  <property fmtid="{D5CDD505-2E9C-101B-9397-08002B2CF9AE}" pid="3" name="GrammarlyDocumentId">
    <vt:lpwstr>c5df22e25e27d42fa1fbe341902b23d79304fe07c7aec726c7c56d18a80189b2</vt:lpwstr>
  </property>
</Properties>
</file>