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1BB6" w14:textId="33B61438" w:rsidR="006539E1" w:rsidRPr="006539E1" w:rsidRDefault="00787B8F">
      <w:pPr>
        <w:pStyle w:val="Corps"/>
        <w:bidi/>
        <w:jc w:val="center"/>
        <w:rPr>
          <w:b/>
          <w:bCs/>
          <w:color w:val="EE0000"/>
        </w:rPr>
      </w:pPr>
      <w:r>
        <w:rPr>
          <w:b/>
          <w:bCs/>
          <w:color w:val="EE0000"/>
          <w:rtl/>
          <w:lang w:bidi="ar"/>
        </w:rPr>
        <w:t>ممنوع النشر لغاية يوم الثلاثاء 14 أبريل</w:t>
      </w:r>
    </w:p>
    <w:p w14:paraId="1CA5E60E" w14:textId="77777777" w:rsidR="006539E1" w:rsidRPr="006539E1" w:rsidRDefault="006539E1">
      <w:pPr>
        <w:pStyle w:val="Corps"/>
        <w:jc w:val="center"/>
        <w:rPr>
          <w:b/>
          <w:bCs/>
        </w:rPr>
      </w:pPr>
    </w:p>
    <w:p w14:paraId="47993CF5" w14:textId="768D0FD9" w:rsidR="007C19F4" w:rsidRDefault="00A1441D">
      <w:pPr>
        <w:pStyle w:val="Corps"/>
        <w:bidi/>
        <w:jc w:val="center"/>
        <w:rPr>
          <w:rStyle w:val="Aucun"/>
          <w:b/>
          <w:bCs/>
          <w:sz w:val="20"/>
          <w:szCs w:val="20"/>
        </w:rPr>
      </w:pPr>
      <w:r>
        <w:rPr>
          <w:b/>
          <w:bCs/>
          <w:rtl/>
          <w:lang w:bidi="ar"/>
        </w:rPr>
        <w:t>ساعة الريفييرا 73، روعة الأصالة</w:t>
      </w:r>
    </w:p>
    <w:p w14:paraId="5CC4587F" w14:textId="77777777" w:rsidR="007C19F4" w:rsidRDefault="007C19F4">
      <w:pPr>
        <w:pStyle w:val="Corps"/>
        <w:jc w:val="center"/>
        <w:rPr>
          <w:rStyle w:val="Aucun"/>
          <w:b/>
          <w:bCs/>
          <w:sz w:val="20"/>
          <w:szCs w:val="20"/>
        </w:rPr>
      </w:pPr>
    </w:p>
    <w:p w14:paraId="7383E3A3" w14:textId="77777777" w:rsidR="007C19F4" w:rsidRDefault="007C19F4" w:rsidP="00A1441D">
      <w:pPr>
        <w:pStyle w:val="Corps"/>
        <w:jc w:val="both"/>
        <w:rPr>
          <w:rStyle w:val="Aucun"/>
          <w:b/>
          <w:bCs/>
          <w:sz w:val="20"/>
          <w:szCs w:val="20"/>
        </w:rPr>
      </w:pPr>
    </w:p>
    <w:p w14:paraId="55E75ABF" w14:textId="74835728" w:rsidR="00A1441D" w:rsidRDefault="00A1441D" w:rsidP="00A1441D">
      <w:pPr>
        <w:pStyle w:val="Corps"/>
        <w:bidi/>
        <w:jc w:val="both"/>
        <w:rPr>
          <w:rStyle w:val="Aucun"/>
          <w:b/>
          <w:bCs/>
          <w:sz w:val="20"/>
          <w:szCs w:val="20"/>
        </w:rPr>
      </w:pPr>
      <w:r>
        <w:rPr>
          <w:rStyle w:val="Aucun"/>
          <w:b/>
          <w:bCs/>
          <w:sz w:val="20"/>
          <w:szCs w:val="20"/>
          <w:rtl/>
          <w:lang w:bidi="ar"/>
        </w:rPr>
        <w:t xml:space="preserve">في عام 2026، أثرت دار بوم إيه مرسييه مجموعتها المميزة من خلال إطلاق سلسلة ريفييرا 73، وهي سلسلة جديدة تضم </w:t>
      </w:r>
      <w:proofErr w:type="gramStart"/>
      <w:r>
        <w:rPr>
          <w:rStyle w:val="Aucun"/>
          <w:b/>
          <w:bCs/>
          <w:sz w:val="20"/>
          <w:szCs w:val="20"/>
          <w:rtl/>
          <w:lang w:bidi="ar"/>
        </w:rPr>
        <w:t>ثلاثة</w:t>
      </w:r>
      <w:proofErr w:type="gramEnd"/>
      <w:r>
        <w:rPr>
          <w:rStyle w:val="Aucun"/>
          <w:b/>
          <w:bCs/>
          <w:sz w:val="20"/>
          <w:szCs w:val="20"/>
          <w:rtl/>
          <w:lang w:bidi="ar"/>
        </w:rPr>
        <w:t xml:space="preserve"> طرازات جديدة بقطر 39 مم ومزودة بحركة كوارتز. هذه السلسلة تستحضر ملامح التصميم الأصلي لأول ساعة من مجموعة ريفييرا التي أُطلقت عام 1973. ساعة ريفييرا 73، الوفيّة لطابع المجموعة، تعكس روعة التصميم ووضوح الميناء وتوازن الأبعاد، لتقدم ساعات تجمع بين التراث العريق والأناقة المعاصرة.</w:t>
      </w:r>
    </w:p>
    <w:p w14:paraId="77B87589" w14:textId="77777777" w:rsidR="00A1441D" w:rsidRDefault="00A1441D" w:rsidP="006539E1">
      <w:pPr>
        <w:pStyle w:val="Corps"/>
        <w:rPr>
          <w:rStyle w:val="Aucun"/>
          <w:b/>
          <w:bCs/>
          <w:sz w:val="20"/>
          <w:szCs w:val="20"/>
        </w:rPr>
      </w:pPr>
    </w:p>
    <w:p w14:paraId="1B34017D" w14:textId="77777777" w:rsidR="006539E1" w:rsidRDefault="006539E1" w:rsidP="006539E1">
      <w:pPr>
        <w:pStyle w:val="Corps"/>
        <w:rPr>
          <w:rStyle w:val="Aucun"/>
          <w:b/>
          <w:bCs/>
          <w:sz w:val="20"/>
          <w:szCs w:val="20"/>
        </w:rPr>
      </w:pPr>
    </w:p>
    <w:p w14:paraId="5666CFF5" w14:textId="279125FC" w:rsidR="007C19F4" w:rsidRDefault="007945B7">
      <w:pPr>
        <w:pStyle w:val="Corps"/>
        <w:bidi/>
        <w:jc w:val="center"/>
        <w:rPr>
          <w:rStyle w:val="Aucun"/>
          <w:sz w:val="20"/>
          <w:szCs w:val="20"/>
        </w:rPr>
      </w:pPr>
      <w:r>
        <w:rPr>
          <w:rStyle w:val="Aucun"/>
          <w:sz w:val="20"/>
          <w:szCs w:val="20"/>
          <w:rtl/>
          <w:lang w:bidi="ar"/>
        </w:rPr>
        <w:t>* * * * *</w:t>
      </w:r>
    </w:p>
    <w:p w14:paraId="65B31C69" w14:textId="77777777" w:rsidR="00B402CD" w:rsidRDefault="00B402CD">
      <w:pPr>
        <w:pStyle w:val="Corps"/>
        <w:jc w:val="both"/>
        <w:rPr>
          <w:rStyle w:val="Aucun"/>
          <w:sz w:val="20"/>
          <w:szCs w:val="20"/>
        </w:rPr>
      </w:pPr>
    </w:p>
    <w:p w14:paraId="20DE455C" w14:textId="77777777" w:rsidR="006539E1" w:rsidRDefault="006539E1">
      <w:pPr>
        <w:pStyle w:val="Corps"/>
        <w:jc w:val="both"/>
        <w:rPr>
          <w:rStyle w:val="Aucun"/>
          <w:sz w:val="20"/>
          <w:szCs w:val="20"/>
        </w:rPr>
      </w:pPr>
    </w:p>
    <w:p w14:paraId="7232B44D" w14:textId="77777777" w:rsidR="00A1441D" w:rsidRPr="00D12FD2" w:rsidRDefault="00A1441D" w:rsidP="23A82136">
      <w:pPr>
        <w:pStyle w:val="Corps"/>
        <w:bidi/>
        <w:jc w:val="both"/>
        <w:rPr>
          <w:b/>
          <w:bCs/>
          <w:sz w:val="20"/>
          <w:szCs w:val="20"/>
        </w:rPr>
      </w:pPr>
      <w:r>
        <w:rPr>
          <w:b/>
          <w:bCs/>
          <w:sz w:val="20"/>
          <w:szCs w:val="20"/>
          <w:rtl/>
          <w:lang w:bidi="ar"/>
        </w:rPr>
        <w:t>تصوّر معاصر لأناقة الريفييرا الأصيلة</w:t>
      </w:r>
    </w:p>
    <w:p w14:paraId="32616BFB" w14:textId="77777777" w:rsidR="007C19F4" w:rsidRPr="00A1441D" w:rsidRDefault="007C19F4">
      <w:pPr>
        <w:pStyle w:val="Corps"/>
        <w:jc w:val="both"/>
        <w:rPr>
          <w:rStyle w:val="Aucun"/>
          <w:sz w:val="20"/>
          <w:szCs w:val="20"/>
        </w:rPr>
      </w:pPr>
    </w:p>
    <w:p w14:paraId="65542158" w14:textId="4209AE4E" w:rsidR="000379BF" w:rsidRPr="00EE03A6" w:rsidRDefault="000379BF" w:rsidP="23A82136">
      <w:pPr>
        <w:pStyle w:val="Corps"/>
        <w:bidi/>
        <w:jc w:val="both"/>
        <w:rPr>
          <w:sz w:val="20"/>
          <w:szCs w:val="20"/>
        </w:rPr>
      </w:pPr>
      <w:r>
        <w:rPr>
          <w:b/>
          <w:bCs/>
          <w:sz w:val="20"/>
          <w:szCs w:val="20"/>
          <w:rtl/>
          <w:lang w:bidi="ar"/>
        </w:rPr>
        <w:t>من خلال مجموعة ريفييرا 73، اشتغلت دار بوم إيه مرسييه على إعادة صياغة الأسلوب الجمالي للجيل الأول من مجموعة الريفييرا الذي كانت قد أُطلقته عام 1973.</w:t>
      </w:r>
      <w:r>
        <w:rPr>
          <w:sz w:val="20"/>
          <w:szCs w:val="20"/>
          <w:rtl/>
          <w:lang w:bidi="ar"/>
        </w:rPr>
        <w:t xml:space="preserve"> هذا الطراز الذي تميز منذ بدايته بتصميمه الفريد وبمقاربة جمالية جمعت بين الحداثة والأناقة. إذ أدخل هيكله ذو الاثني عشر ضلعًا، والذي يعد بصمة مميزة لهذه المجموعة، لمسة هندسية جريئة كانت بمثابة ثورة في مجال صناعة الساعات في تلك الحقبة، بينما أبرزت أبعاده المتوازنة وخطوطه البسيطة أسلوبًا مميزًا وخالدًا في ذات الوقت. وقد أتى طراز ريفييرا 73 ليكمل الخط التصميمي للمجموعة، حيث أعاد صياغة رموزه الأساسية بأسلوب معاصر، محافظا على طابعها الأصلي.</w:t>
      </w:r>
    </w:p>
    <w:p w14:paraId="679012B8" w14:textId="77777777" w:rsidR="000379BF" w:rsidRPr="000379BF" w:rsidRDefault="000379BF" w:rsidP="000379BF">
      <w:pPr>
        <w:pStyle w:val="Corps"/>
        <w:jc w:val="both"/>
        <w:rPr>
          <w:sz w:val="20"/>
          <w:szCs w:val="20"/>
        </w:rPr>
      </w:pPr>
    </w:p>
    <w:p w14:paraId="0BD84C79" w14:textId="2D9FC10F" w:rsidR="00B402CD" w:rsidRDefault="000379BF" w:rsidP="23A82136">
      <w:pPr>
        <w:pStyle w:val="Corps"/>
        <w:bidi/>
        <w:jc w:val="both"/>
        <w:rPr>
          <w:sz w:val="20"/>
          <w:szCs w:val="20"/>
        </w:rPr>
      </w:pPr>
      <w:r>
        <w:rPr>
          <w:sz w:val="20"/>
          <w:szCs w:val="20"/>
          <w:rtl/>
          <w:lang w:bidi="ar"/>
        </w:rPr>
        <w:t xml:space="preserve">تعمل طرازات ريفييرا 73 </w:t>
      </w:r>
      <w:r>
        <w:rPr>
          <w:sz w:val="20"/>
          <w:szCs w:val="20"/>
        </w:rPr>
        <w:t>M0A10844</w:t>
      </w:r>
      <w:r>
        <w:rPr>
          <w:sz w:val="20"/>
          <w:szCs w:val="20"/>
          <w:rtl/>
          <w:lang w:bidi="ar"/>
        </w:rPr>
        <w:t xml:space="preserve"> و</w:t>
      </w:r>
      <w:r>
        <w:rPr>
          <w:sz w:val="20"/>
          <w:szCs w:val="20"/>
        </w:rPr>
        <w:t>M0A10845</w:t>
      </w:r>
      <w:r>
        <w:rPr>
          <w:sz w:val="20"/>
          <w:szCs w:val="20"/>
          <w:rtl/>
          <w:lang w:bidi="ar"/>
        </w:rPr>
        <w:t xml:space="preserve"> و</w:t>
      </w:r>
      <w:r>
        <w:rPr>
          <w:sz w:val="20"/>
          <w:szCs w:val="20"/>
        </w:rPr>
        <w:t>M0A10846</w:t>
      </w:r>
      <w:r>
        <w:rPr>
          <w:sz w:val="20"/>
          <w:szCs w:val="20"/>
          <w:rtl/>
          <w:lang w:bidi="ar"/>
        </w:rPr>
        <w:t>، المتوفرة بقطر 39 مم، بحركة كوارتز وتتميز بهيكل رفيع يبلغ سمكه 7,7 مم، مما يعزز تناغم أبعادها وأناقة شكلها. يبرز الإطار ذو الاثني عشر ضلعًا والخالي من أي براغ ظاهرة، إلى جانب الفتحة الكبيرة في الميناء، أناقة التصميم</w:t>
      </w:r>
      <w:r>
        <w:rPr>
          <w:color w:val="auto"/>
          <w:sz w:val="20"/>
          <w:szCs w:val="20"/>
          <w:rtl/>
          <w:lang w:bidi="ar"/>
        </w:rPr>
        <w:t xml:space="preserve">. وعلى ظهر </w:t>
      </w:r>
      <w:r>
        <w:rPr>
          <w:sz w:val="20"/>
          <w:szCs w:val="20"/>
          <w:rtl/>
          <w:lang w:bidi="ar"/>
        </w:rPr>
        <w:t xml:space="preserve">الهيكل، يعرض كل طراز نقشاً يحمل الرقم «73»، مصحوباً بخطوط عمودية تحاكي سطح سفينة، بالإضافة إلى نمط كتابة مستوحى من سبعينيات القرن الماضي، وهي لمسة رقيقة تعكس جذور المجموعة. </w:t>
      </w:r>
    </w:p>
    <w:p w14:paraId="2F6639FE" w14:textId="77777777" w:rsidR="008B279D" w:rsidRDefault="008B279D" w:rsidP="23A82136">
      <w:pPr>
        <w:pStyle w:val="Corps"/>
        <w:jc w:val="both"/>
        <w:rPr>
          <w:sz w:val="20"/>
          <w:szCs w:val="20"/>
        </w:rPr>
      </w:pPr>
    </w:p>
    <w:p w14:paraId="1D2B1050" w14:textId="335CA1FB" w:rsidR="000379BF" w:rsidRDefault="00081164" w:rsidP="00B402CD">
      <w:pPr>
        <w:pStyle w:val="Corps"/>
        <w:bidi/>
        <w:jc w:val="center"/>
        <w:rPr>
          <w:sz w:val="20"/>
          <w:szCs w:val="20"/>
        </w:rPr>
      </w:pPr>
      <w:r>
        <w:rPr>
          <w:noProof/>
          <w:sz w:val="20"/>
          <w:szCs w:val="20"/>
          <w:lang w:val="pt"/>
          <w14:textOutline w14:w="0" w14:cap="rnd" w14:cmpd="sng" w14:algn="ctr">
            <w14:noFill/>
            <w14:prstDash w14:val="solid"/>
            <w14:bevel/>
          </w14:textOutline>
        </w:rPr>
        <w:drawing>
          <wp:inline distT="0" distB="0" distL="0" distR="0" wp14:anchorId="37684693" wp14:editId="694C9ABE">
            <wp:extent cx="3790844" cy="4499610"/>
            <wp:effectExtent l="0" t="0" r="0" b="0"/>
            <wp:docPr id="609305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0553" name="Image 609305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5840" cy="4564888"/>
                    </a:xfrm>
                    <a:prstGeom prst="rect">
                      <a:avLst/>
                    </a:prstGeom>
                  </pic:spPr>
                </pic:pic>
              </a:graphicData>
            </a:graphic>
          </wp:inline>
        </w:drawing>
      </w:r>
    </w:p>
    <w:p w14:paraId="31E84BFC" w14:textId="492DFEAB" w:rsidR="00B402CD" w:rsidRPr="00B402CD" w:rsidRDefault="00B402CD" w:rsidP="00B402CD">
      <w:pPr>
        <w:pStyle w:val="Corps"/>
        <w:bidi/>
        <w:ind w:firstLine="720"/>
        <w:rPr>
          <w:i/>
          <w:iCs/>
          <w:sz w:val="20"/>
          <w:szCs w:val="20"/>
        </w:rPr>
      </w:pPr>
      <w:r>
        <w:rPr>
          <w:i/>
          <w:iCs/>
          <w:sz w:val="20"/>
          <w:szCs w:val="20"/>
          <w:rtl/>
          <w:lang w:bidi="ar"/>
        </w:rPr>
        <w:t xml:space="preserve">         ريفييرا 73 </w:t>
      </w:r>
      <w:r>
        <w:rPr>
          <w:i/>
          <w:iCs/>
          <w:sz w:val="20"/>
          <w:szCs w:val="20"/>
        </w:rPr>
        <w:t>M0A10846</w:t>
      </w:r>
    </w:p>
    <w:p w14:paraId="64C8B720" w14:textId="7FCB9A50" w:rsidR="007C19F4" w:rsidRPr="008B279D" w:rsidRDefault="00690056" w:rsidP="008B279D">
      <w:pPr>
        <w:bidi/>
        <w:rPr>
          <w:rStyle w:val="Aucun"/>
          <w:rFonts w:asciiTheme="majorHAnsi" w:hAnsiTheme="majorHAnsi" w:cs="Arial Unicode MS"/>
          <w:b/>
          <w:bCs/>
          <w:color w:val="000000"/>
          <w:sz w:val="20"/>
          <w:szCs w:val="20"/>
          <w14:textOutline w14:w="0" w14:cap="flat" w14:cmpd="sng" w14:algn="ctr">
            <w14:noFill/>
            <w14:prstDash w14:val="solid"/>
            <w14:bevel/>
          </w14:textOutline>
        </w:rPr>
      </w:pPr>
      <w:r>
        <w:rPr>
          <w:rStyle w:val="Aucun"/>
          <w:sz w:val="20"/>
          <w:szCs w:val="20"/>
        </w:rPr>
        <w:br w:type="page"/>
      </w:r>
      <w:r>
        <w:rPr>
          <w:rStyle w:val="Aucun"/>
          <w:rFonts w:asciiTheme="majorHAnsi" w:hAnsiTheme="majorHAnsi"/>
          <w:b/>
          <w:bCs/>
          <w:sz w:val="20"/>
          <w:szCs w:val="20"/>
          <w:rtl/>
          <w:lang w:bidi="ar"/>
        </w:rPr>
        <w:lastRenderedPageBreak/>
        <w:t>ملحمة مجموعة الريفييرا</w:t>
      </w:r>
    </w:p>
    <w:p w14:paraId="03263AD8" w14:textId="77777777" w:rsidR="007C19F4" w:rsidRDefault="007C19F4">
      <w:pPr>
        <w:pStyle w:val="Corps"/>
        <w:jc w:val="both"/>
        <w:rPr>
          <w:rStyle w:val="Aucun"/>
          <w:sz w:val="20"/>
          <w:szCs w:val="20"/>
        </w:rPr>
      </w:pPr>
    </w:p>
    <w:p w14:paraId="7A877F45" w14:textId="083F6F4D" w:rsidR="00F41A6D" w:rsidRPr="00D12FD2" w:rsidRDefault="000379BF" w:rsidP="23A82136">
      <w:pPr>
        <w:pStyle w:val="Corps"/>
        <w:bidi/>
        <w:jc w:val="both"/>
        <w:rPr>
          <w:sz w:val="20"/>
          <w:szCs w:val="20"/>
        </w:rPr>
      </w:pPr>
      <w:r>
        <w:rPr>
          <w:sz w:val="20"/>
          <w:szCs w:val="20"/>
          <w:rtl/>
          <w:lang w:bidi="ar"/>
        </w:rPr>
        <w:t xml:space="preserve">تتميز، مجموعة الريفيرا التي تم إطلاقها عام </w:t>
      </w:r>
      <w:r>
        <w:rPr>
          <w:b/>
          <w:bCs/>
          <w:sz w:val="20"/>
          <w:szCs w:val="20"/>
          <w:rtl/>
          <w:lang w:bidi="ar"/>
        </w:rPr>
        <w:t>1973</w:t>
      </w:r>
      <w:r>
        <w:rPr>
          <w:sz w:val="20"/>
          <w:szCs w:val="20"/>
          <w:rtl/>
          <w:lang w:bidi="ar"/>
        </w:rPr>
        <w:t xml:space="preserve">، بأسلوبها الجريء والمبتكر، وهي من أوائل الساعات ذات الطابع الرياضي والأنيق المصنوعة من الفولاذ. وقد خلّفت المجموعة منذ بداياتها انطباعًا قويًا لدى العملاء بفضل هيكلها ذي الاثني عشر ضلعًا وحزامها المعدني ذي الحلقات المسطحة، وهما عنصران يرسخان أساس هوية ساعاتية فريدة يمكن تمييزها على الفور. تم إطلاق الجيل الأول بتقنية الكوارتز، قبل أن يتم تطويره بسرعة إلى نسخة أوتوماتيكية، مما يؤكد منذ البداية على الاهتمام الكبير بجمال التصميم من جهة والجانب التقني من جهة أخرى. </w:t>
      </w:r>
    </w:p>
    <w:p w14:paraId="641523AE" w14:textId="77777777" w:rsidR="00F41A6D" w:rsidRDefault="00F41A6D" w:rsidP="00A1441D">
      <w:pPr>
        <w:pStyle w:val="Corps"/>
        <w:jc w:val="both"/>
        <w:rPr>
          <w:sz w:val="20"/>
          <w:szCs w:val="20"/>
        </w:rPr>
      </w:pPr>
    </w:p>
    <w:p w14:paraId="65475A8F" w14:textId="3B2A6298" w:rsidR="00F41A6D" w:rsidRPr="00D12FD2" w:rsidRDefault="00A1441D" w:rsidP="23A82136">
      <w:pPr>
        <w:pStyle w:val="Corps"/>
        <w:bidi/>
        <w:jc w:val="both"/>
        <w:rPr>
          <w:sz w:val="20"/>
          <w:szCs w:val="20"/>
        </w:rPr>
      </w:pPr>
      <w:r>
        <w:rPr>
          <w:sz w:val="20"/>
          <w:szCs w:val="20"/>
          <w:rtl/>
          <w:lang w:bidi="ar"/>
        </w:rPr>
        <w:t xml:space="preserve">أما </w:t>
      </w:r>
      <w:r>
        <w:rPr>
          <w:b/>
          <w:bCs/>
          <w:sz w:val="20"/>
          <w:szCs w:val="20"/>
          <w:rtl/>
          <w:lang w:bidi="ar"/>
        </w:rPr>
        <w:t xml:space="preserve">الجيل الثاني </w:t>
      </w:r>
      <w:r>
        <w:rPr>
          <w:sz w:val="20"/>
          <w:szCs w:val="20"/>
          <w:rtl/>
          <w:lang w:bidi="ar"/>
        </w:rPr>
        <w:t xml:space="preserve">للمجموعة، الذي ظهر في عام </w:t>
      </w:r>
      <w:r>
        <w:rPr>
          <w:b/>
          <w:bCs/>
          <w:sz w:val="20"/>
          <w:szCs w:val="20"/>
          <w:rtl/>
          <w:lang w:bidi="ar"/>
        </w:rPr>
        <w:t>1980</w:t>
      </w:r>
      <w:r>
        <w:rPr>
          <w:sz w:val="20"/>
          <w:szCs w:val="20"/>
          <w:rtl/>
          <w:lang w:bidi="ar"/>
        </w:rPr>
        <w:t xml:space="preserve">، فقد أدخل إصدارات ثنائية اللون وسجل الظهور الأول لاسم «ريفييرا» على الميناء. في عام 1983، عرفت المجموعة دخول حركية الكوارتز الرفيعة للغاية التي يبلغ سمكها 2.5 مم، بالإضافة إلى ميزات فريدة من نوعها على غرار العقرب اللاحق والتاريخ الدائم والتوقيت المزدوج. وأما </w:t>
      </w:r>
      <w:r>
        <w:rPr>
          <w:b/>
          <w:bCs/>
          <w:sz w:val="20"/>
          <w:szCs w:val="20"/>
          <w:rtl/>
          <w:lang w:bidi="ar"/>
        </w:rPr>
        <w:t>الجيل الثالث</w:t>
      </w:r>
      <w:r>
        <w:rPr>
          <w:sz w:val="20"/>
          <w:szCs w:val="20"/>
          <w:rtl/>
          <w:lang w:bidi="ar"/>
        </w:rPr>
        <w:t xml:space="preserve">، الذي أُطلق في عام </w:t>
      </w:r>
      <w:r>
        <w:rPr>
          <w:b/>
          <w:bCs/>
          <w:sz w:val="20"/>
          <w:szCs w:val="20"/>
          <w:rtl/>
          <w:lang w:bidi="ar"/>
        </w:rPr>
        <w:t>1985</w:t>
      </w:r>
      <w:r>
        <w:rPr>
          <w:sz w:val="20"/>
          <w:szCs w:val="20"/>
          <w:rtl/>
          <w:lang w:bidi="ar"/>
        </w:rPr>
        <w:t xml:space="preserve">، فقد تميز بتصميم أكثر انسيابية لزاوية الهيكل والحزام، مع تركيز على الأسطح المصقولة </w:t>
      </w:r>
      <w:proofErr w:type="spellStart"/>
      <w:r>
        <w:rPr>
          <w:sz w:val="20"/>
          <w:szCs w:val="20"/>
          <w:rtl/>
          <w:lang w:bidi="ar"/>
        </w:rPr>
        <w:t>والساتانية</w:t>
      </w:r>
      <w:proofErr w:type="spellEnd"/>
      <w:r>
        <w:rPr>
          <w:sz w:val="20"/>
          <w:szCs w:val="20"/>
          <w:rtl/>
          <w:lang w:bidi="ar"/>
        </w:rPr>
        <w:t xml:space="preserve">، كما تم تزويده بتاج مصغر لضمان مقاومة أكبر للماء. </w:t>
      </w:r>
      <w:r>
        <w:rPr>
          <w:b/>
          <w:bCs/>
          <w:sz w:val="20"/>
          <w:szCs w:val="20"/>
          <w:rtl/>
          <w:lang w:bidi="ar"/>
        </w:rPr>
        <w:t>الجيل الرابع</w:t>
      </w:r>
      <w:r>
        <w:rPr>
          <w:sz w:val="20"/>
          <w:szCs w:val="20"/>
          <w:rtl/>
          <w:lang w:bidi="ar"/>
        </w:rPr>
        <w:t xml:space="preserve">، الذي تم طرحه في عام </w:t>
      </w:r>
      <w:r>
        <w:rPr>
          <w:b/>
          <w:bCs/>
          <w:sz w:val="20"/>
          <w:szCs w:val="20"/>
          <w:rtl/>
          <w:lang w:bidi="ar"/>
        </w:rPr>
        <w:t>2004</w:t>
      </w:r>
      <w:r>
        <w:rPr>
          <w:sz w:val="20"/>
          <w:szCs w:val="20"/>
          <w:rtl/>
          <w:lang w:bidi="ar"/>
        </w:rPr>
        <w:t xml:space="preserve">، تميز بنمطين مختلفين: طراز كلاسيكي وطراز رياضي، يمكن تمييزه من خلال إطاره المزود بأربع براغي. </w:t>
      </w:r>
    </w:p>
    <w:p w14:paraId="6721BAB9" w14:textId="77777777" w:rsidR="00F41A6D" w:rsidRDefault="00F41A6D" w:rsidP="00A1441D">
      <w:pPr>
        <w:pStyle w:val="Corps"/>
        <w:jc w:val="both"/>
        <w:rPr>
          <w:sz w:val="20"/>
          <w:szCs w:val="20"/>
        </w:rPr>
      </w:pPr>
    </w:p>
    <w:p w14:paraId="27762EDB" w14:textId="14F008FD" w:rsidR="00A1441D" w:rsidRPr="00D12FD2" w:rsidRDefault="00A1441D" w:rsidP="23A82136">
      <w:pPr>
        <w:pStyle w:val="Corps"/>
        <w:bidi/>
        <w:jc w:val="both"/>
        <w:rPr>
          <w:sz w:val="20"/>
          <w:szCs w:val="20"/>
        </w:rPr>
      </w:pPr>
      <w:r>
        <w:rPr>
          <w:sz w:val="20"/>
          <w:szCs w:val="20"/>
          <w:rtl/>
          <w:lang w:bidi="ar"/>
        </w:rPr>
        <w:t xml:space="preserve">في عام </w:t>
      </w:r>
      <w:r>
        <w:rPr>
          <w:b/>
          <w:bCs/>
          <w:sz w:val="20"/>
          <w:szCs w:val="20"/>
          <w:rtl/>
          <w:lang w:bidi="ar"/>
        </w:rPr>
        <w:t>2021</w:t>
      </w:r>
      <w:r>
        <w:rPr>
          <w:sz w:val="20"/>
          <w:szCs w:val="20"/>
          <w:rtl/>
          <w:lang w:bidi="ar"/>
        </w:rPr>
        <w:t xml:space="preserve">، أعاد </w:t>
      </w:r>
      <w:r>
        <w:rPr>
          <w:b/>
          <w:bCs/>
          <w:sz w:val="20"/>
          <w:szCs w:val="20"/>
          <w:rtl/>
          <w:lang w:bidi="ar"/>
        </w:rPr>
        <w:t>الجيل الخامس</w:t>
      </w:r>
      <w:r>
        <w:rPr>
          <w:sz w:val="20"/>
          <w:szCs w:val="20"/>
          <w:rtl/>
          <w:lang w:bidi="ar"/>
        </w:rPr>
        <w:t xml:space="preserve"> تأكيد الطابع العصري لمجموعة الريفييرا من خلال طرح </w:t>
      </w:r>
      <w:proofErr w:type="gramStart"/>
      <w:r>
        <w:rPr>
          <w:sz w:val="20"/>
          <w:szCs w:val="20"/>
          <w:rtl/>
          <w:lang w:bidi="ar"/>
        </w:rPr>
        <w:t>موديلات</w:t>
      </w:r>
      <w:proofErr w:type="gramEnd"/>
      <w:r>
        <w:rPr>
          <w:sz w:val="20"/>
          <w:szCs w:val="20"/>
          <w:rtl/>
          <w:lang w:bidi="ar"/>
        </w:rPr>
        <w:t xml:space="preserve"> نسائية بقطر 36 مم وموديلات رجالية بقطر 42 مم، بعضها مزود بحركة </w:t>
      </w:r>
      <w:proofErr w:type="spellStart"/>
      <w:r>
        <w:rPr>
          <w:sz w:val="20"/>
          <w:szCs w:val="20"/>
          <w:rtl/>
          <w:lang w:bidi="ar"/>
        </w:rPr>
        <w:t>باوماتيك</w:t>
      </w:r>
      <w:proofErr w:type="spellEnd"/>
      <w:r>
        <w:rPr>
          <w:sz w:val="20"/>
          <w:szCs w:val="20"/>
          <w:rtl/>
          <w:lang w:bidi="ar"/>
        </w:rPr>
        <w:t xml:space="preserve">، وبعضها الآخر يعمل بحركة أوتوماتيكية، بالإضافة إلى ميناء مزين بنقوش على شكل جبال وأمواج. وقد تم توسيع المجموعة لاحقًا لتشمل </w:t>
      </w:r>
      <w:proofErr w:type="gramStart"/>
      <w:r>
        <w:rPr>
          <w:sz w:val="20"/>
          <w:szCs w:val="20"/>
          <w:rtl/>
          <w:lang w:bidi="ar"/>
        </w:rPr>
        <w:t>موديلات</w:t>
      </w:r>
      <w:proofErr w:type="gramEnd"/>
      <w:r>
        <w:rPr>
          <w:sz w:val="20"/>
          <w:szCs w:val="20"/>
          <w:rtl/>
          <w:lang w:bidi="ar"/>
        </w:rPr>
        <w:t xml:space="preserve"> أوتوماتيكية </w:t>
      </w:r>
      <w:proofErr w:type="spellStart"/>
      <w:r>
        <w:rPr>
          <w:sz w:val="20"/>
          <w:szCs w:val="20"/>
          <w:rtl/>
          <w:lang w:bidi="ar"/>
        </w:rPr>
        <w:t>وباوماتيكية</w:t>
      </w:r>
      <w:proofErr w:type="spellEnd"/>
      <w:r>
        <w:rPr>
          <w:sz w:val="20"/>
          <w:szCs w:val="20"/>
          <w:rtl/>
          <w:lang w:bidi="ar"/>
        </w:rPr>
        <w:t xml:space="preserve"> بقطر 39 مم، بالإضافة إلى ساعات نسائية بقطر 33 مم مزودة بحركات أوتوماتيكية </w:t>
      </w:r>
      <w:proofErr w:type="spellStart"/>
      <w:r>
        <w:rPr>
          <w:sz w:val="20"/>
          <w:szCs w:val="20"/>
          <w:rtl/>
          <w:lang w:bidi="ar"/>
        </w:rPr>
        <w:t>وكوارتزية</w:t>
      </w:r>
      <w:proofErr w:type="spellEnd"/>
      <w:r>
        <w:rPr>
          <w:sz w:val="20"/>
          <w:szCs w:val="20"/>
          <w:rtl/>
          <w:lang w:bidi="ar"/>
        </w:rPr>
        <w:t xml:space="preserve">. وأخيرًا، وفي عام </w:t>
      </w:r>
      <w:r>
        <w:rPr>
          <w:b/>
          <w:bCs/>
          <w:sz w:val="20"/>
          <w:szCs w:val="20"/>
          <w:rtl/>
          <w:lang w:bidi="ar"/>
        </w:rPr>
        <w:t>2025</w:t>
      </w:r>
      <w:r>
        <w:rPr>
          <w:sz w:val="20"/>
          <w:szCs w:val="20"/>
          <w:rtl/>
          <w:lang w:bidi="ar"/>
        </w:rPr>
        <w:t xml:space="preserve">، اكتملت المجموعة بساعات </w:t>
      </w:r>
      <w:proofErr w:type="spellStart"/>
      <w:r>
        <w:rPr>
          <w:sz w:val="20"/>
          <w:szCs w:val="20"/>
          <w:rtl/>
          <w:lang w:bidi="ar"/>
        </w:rPr>
        <w:t>كرونوغراف</w:t>
      </w:r>
      <w:proofErr w:type="spellEnd"/>
      <w:r>
        <w:rPr>
          <w:sz w:val="20"/>
          <w:szCs w:val="20"/>
          <w:rtl/>
          <w:lang w:bidi="ar"/>
        </w:rPr>
        <w:t xml:space="preserve"> بقطر 41 مم، مبرهنةً بذلك على دقة وأسلوب الريفيرا الفريد.</w:t>
      </w:r>
    </w:p>
    <w:p w14:paraId="7BF05F99" w14:textId="77777777" w:rsidR="00A1441D" w:rsidRPr="00A1441D" w:rsidRDefault="00A1441D" w:rsidP="00A1441D">
      <w:pPr>
        <w:pStyle w:val="Corps"/>
        <w:jc w:val="both"/>
        <w:rPr>
          <w:sz w:val="20"/>
          <w:szCs w:val="20"/>
        </w:rPr>
      </w:pPr>
    </w:p>
    <w:p w14:paraId="1926CC61" w14:textId="274B9FEF" w:rsidR="007C19F4" w:rsidRPr="008B279D" w:rsidRDefault="00F41A6D">
      <w:pPr>
        <w:pStyle w:val="Corps"/>
        <w:bidi/>
        <w:jc w:val="both"/>
        <w:rPr>
          <w:rStyle w:val="Aucun"/>
          <w:sz w:val="20"/>
          <w:szCs w:val="20"/>
        </w:rPr>
      </w:pPr>
      <w:r>
        <w:rPr>
          <w:sz w:val="20"/>
          <w:szCs w:val="20"/>
          <w:rtl/>
          <w:lang w:bidi="ar"/>
        </w:rPr>
        <w:t>واليوم، تنضم سلسلة ريفييرا 73 إلى صفوف هذه التقاليد من خلال تقديم نسخة جديدة من تصميم الريفييرا، استلهمت ملامحها الجمالية من الجيل الأول.</w:t>
      </w:r>
    </w:p>
    <w:p w14:paraId="4B2C4D2A" w14:textId="77777777" w:rsidR="007C19F4" w:rsidRDefault="007C19F4">
      <w:pPr>
        <w:pStyle w:val="Corps"/>
        <w:jc w:val="both"/>
        <w:rPr>
          <w:rStyle w:val="Aucun"/>
          <w:sz w:val="20"/>
          <w:szCs w:val="20"/>
        </w:rPr>
      </w:pPr>
    </w:p>
    <w:p w14:paraId="7D99130B" w14:textId="2BB39476" w:rsidR="007C19F4" w:rsidRDefault="00B402CD" w:rsidP="00B402CD">
      <w:pPr>
        <w:pStyle w:val="Corps"/>
        <w:bidi/>
        <w:jc w:val="center"/>
        <w:rPr>
          <w:rStyle w:val="Aucun"/>
          <w:sz w:val="20"/>
          <w:szCs w:val="20"/>
        </w:rPr>
      </w:pPr>
      <w:r>
        <w:rPr>
          <w:rStyle w:val="Aucun"/>
          <w:noProof/>
          <w:sz w:val="20"/>
          <w:szCs w:val="20"/>
        </w:rPr>
        <w:drawing>
          <wp:inline distT="0" distB="0" distL="0" distR="0" wp14:anchorId="6ACC7F89" wp14:editId="7E5F6156">
            <wp:extent cx="3969000" cy="5292000"/>
            <wp:effectExtent l="0" t="0" r="0" b="4445"/>
            <wp:docPr id="38394853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9000" cy="5292000"/>
                    </a:xfrm>
                    <a:prstGeom prst="rect">
                      <a:avLst/>
                    </a:prstGeom>
                    <a:noFill/>
                    <a:ln>
                      <a:noFill/>
                    </a:ln>
                  </pic:spPr>
                </pic:pic>
              </a:graphicData>
            </a:graphic>
          </wp:inline>
        </w:drawing>
      </w:r>
    </w:p>
    <w:p w14:paraId="20790912" w14:textId="2D7F0E96" w:rsidR="00B402CD" w:rsidRPr="00B402CD" w:rsidRDefault="00B402CD" w:rsidP="00B402CD">
      <w:pPr>
        <w:pStyle w:val="Corps"/>
        <w:bidi/>
        <w:ind w:firstLine="720"/>
        <w:rPr>
          <w:i/>
          <w:iCs/>
          <w:sz w:val="20"/>
          <w:szCs w:val="20"/>
        </w:rPr>
      </w:pPr>
      <w:r>
        <w:rPr>
          <w:i/>
          <w:iCs/>
          <w:sz w:val="20"/>
          <w:szCs w:val="20"/>
          <w:rtl/>
          <w:lang w:bidi="ar"/>
        </w:rPr>
        <w:t xml:space="preserve">    </w:t>
      </w:r>
      <w:r>
        <w:rPr>
          <w:sz w:val="20"/>
          <w:szCs w:val="20"/>
          <w:rtl/>
          <w:lang w:bidi="ar"/>
        </w:rPr>
        <w:tab/>
      </w:r>
      <w:r>
        <w:rPr>
          <w:i/>
          <w:iCs/>
          <w:sz w:val="20"/>
          <w:szCs w:val="20"/>
          <w:rtl/>
          <w:lang w:bidi="ar"/>
        </w:rPr>
        <w:t xml:space="preserve">    </w:t>
      </w:r>
      <w:r>
        <w:rPr>
          <w:sz w:val="20"/>
          <w:szCs w:val="20"/>
          <w:rtl/>
          <w:lang w:bidi="ar"/>
        </w:rPr>
        <w:t xml:space="preserve">ريفييرا 73 </w:t>
      </w:r>
      <w:r>
        <w:rPr>
          <w:sz w:val="20"/>
          <w:szCs w:val="20"/>
        </w:rPr>
        <w:t>M0A10845</w:t>
      </w:r>
    </w:p>
    <w:p w14:paraId="0FFDE41C" w14:textId="77777777" w:rsidR="00081AF1" w:rsidRDefault="00081AF1">
      <w:pPr>
        <w:pStyle w:val="Corps"/>
        <w:bidi/>
        <w:jc w:val="both"/>
        <w:rPr>
          <w:rStyle w:val="Aucun"/>
          <w:b/>
          <w:bCs/>
          <w:sz w:val="20"/>
          <w:szCs w:val="20"/>
          <w:lang w:bidi="ar"/>
        </w:rPr>
      </w:pPr>
    </w:p>
    <w:p w14:paraId="747C79CA" w14:textId="7307DEDE" w:rsidR="007C19F4" w:rsidRDefault="007945B7" w:rsidP="00081AF1">
      <w:pPr>
        <w:pStyle w:val="Corps"/>
        <w:bidi/>
        <w:jc w:val="both"/>
        <w:rPr>
          <w:rStyle w:val="Aucun"/>
          <w:b/>
          <w:bCs/>
          <w:sz w:val="20"/>
          <w:szCs w:val="20"/>
          <w:lang w:bidi="ar"/>
        </w:rPr>
      </w:pPr>
      <w:r>
        <w:rPr>
          <w:rStyle w:val="Aucun"/>
          <w:b/>
          <w:bCs/>
          <w:sz w:val="20"/>
          <w:szCs w:val="20"/>
          <w:rtl/>
          <w:lang w:bidi="ar"/>
        </w:rPr>
        <w:lastRenderedPageBreak/>
        <w:t xml:space="preserve">ريفييرا 73 </w:t>
      </w:r>
      <w:r>
        <w:rPr>
          <w:rStyle w:val="Aucun"/>
          <w:b/>
          <w:bCs/>
          <w:sz w:val="20"/>
          <w:szCs w:val="20"/>
        </w:rPr>
        <w:t>M0A10844</w:t>
      </w:r>
      <w:r>
        <w:rPr>
          <w:rStyle w:val="Aucun"/>
          <w:b/>
          <w:bCs/>
          <w:sz w:val="20"/>
          <w:szCs w:val="20"/>
          <w:rtl/>
          <w:lang w:bidi="ar"/>
        </w:rPr>
        <w:t>: عندما يكتمل اللون الأزرق مع الفولاذ</w:t>
      </w:r>
    </w:p>
    <w:p w14:paraId="674B29E1" w14:textId="77777777" w:rsidR="000D5A69" w:rsidRDefault="000D5A69" w:rsidP="000D5A69">
      <w:pPr>
        <w:pStyle w:val="Corps"/>
        <w:bidi/>
        <w:jc w:val="both"/>
        <w:rPr>
          <w:rStyle w:val="Aucun"/>
          <w:b/>
          <w:bCs/>
          <w:sz w:val="20"/>
          <w:szCs w:val="20"/>
          <w:lang w:bidi="ar"/>
        </w:rPr>
      </w:pPr>
    </w:p>
    <w:p w14:paraId="4187F2DB" w14:textId="77777777" w:rsidR="000D5A69" w:rsidRPr="000D5A69" w:rsidRDefault="000D5A69" w:rsidP="000D5A69">
      <w:pPr>
        <w:pStyle w:val="Corps"/>
        <w:jc w:val="right"/>
        <w:rPr>
          <w:sz w:val="20"/>
          <w:szCs w:val="20"/>
        </w:rPr>
      </w:pPr>
      <w:r w:rsidRPr="000D5A69">
        <w:rPr>
          <w:rFonts w:ascii="Arial" w:hAnsi="Arial" w:cs="Arial" w:hint="cs"/>
          <w:sz w:val="20"/>
          <w:szCs w:val="20"/>
          <w:rtl/>
          <w:lang w:val="fr-FR"/>
        </w:rPr>
        <w:t>متوفرة</w:t>
      </w:r>
      <w:r w:rsidRPr="000D5A69">
        <w:rPr>
          <w:sz w:val="20"/>
          <w:szCs w:val="20"/>
          <w:rtl/>
          <w:lang w:val="fr-FR"/>
        </w:rPr>
        <w:t xml:space="preserve"> </w:t>
      </w:r>
      <w:r w:rsidRPr="000D5A69">
        <w:rPr>
          <w:rFonts w:ascii="Arial" w:hAnsi="Arial" w:cs="Arial" w:hint="cs"/>
          <w:sz w:val="20"/>
          <w:szCs w:val="20"/>
          <w:rtl/>
          <w:lang w:val="fr-FR"/>
        </w:rPr>
        <w:t>ابتداءً</w:t>
      </w:r>
      <w:r w:rsidRPr="000D5A69">
        <w:rPr>
          <w:sz w:val="20"/>
          <w:szCs w:val="20"/>
          <w:rtl/>
          <w:lang w:val="fr-FR"/>
        </w:rPr>
        <w:t xml:space="preserve"> </w:t>
      </w:r>
      <w:r w:rsidRPr="000D5A69">
        <w:rPr>
          <w:rFonts w:ascii="Arial" w:hAnsi="Arial" w:cs="Arial" w:hint="cs"/>
          <w:sz w:val="20"/>
          <w:szCs w:val="20"/>
          <w:rtl/>
          <w:lang w:val="fr-FR"/>
        </w:rPr>
        <w:t>من</w:t>
      </w:r>
      <w:r w:rsidRPr="000D5A69">
        <w:rPr>
          <w:sz w:val="20"/>
          <w:szCs w:val="20"/>
          <w:rtl/>
          <w:lang w:val="fr-FR"/>
        </w:rPr>
        <w:t xml:space="preserve"> </w:t>
      </w:r>
      <w:r w:rsidRPr="000D5A69">
        <w:rPr>
          <w:rFonts w:ascii="Arial" w:hAnsi="Arial" w:cs="Arial" w:hint="cs"/>
          <w:sz w:val="20"/>
          <w:szCs w:val="20"/>
          <w:rtl/>
          <w:lang w:val="fr-FR"/>
        </w:rPr>
        <w:t>سبتمبر</w:t>
      </w:r>
      <w:r w:rsidRPr="000D5A69">
        <w:rPr>
          <w:b/>
          <w:bCs/>
          <w:sz w:val="20"/>
          <w:szCs w:val="20"/>
          <w:rtl/>
          <w:lang w:val="fr-FR"/>
        </w:rPr>
        <w:t xml:space="preserve"> </w:t>
      </w:r>
      <w:r w:rsidRPr="000D5A69">
        <w:rPr>
          <w:sz w:val="20"/>
          <w:szCs w:val="20"/>
          <w:rtl/>
          <w:lang w:val="fr-FR"/>
        </w:rPr>
        <w:t>2026</w:t>
      </w:r>
    </w:p>
    <w:p w14:paraId="145D0C1C" w14:textId="77777777" w:rsidR="000D5A69" w:rsidRPr="000D5A69" w:rsidRDefault="000D5A69" w:rsidP="000D5A69">
      <w:pPr>
        <w:pStyle w:val="Corps"/>
        <w:bidi/>
        <w:jc w:val="right"/>
        <w:rPr>
          <w:rStyle w:val="Aucun"/>
          <w:b/>
          <w:bCs/>
          <w:sz w:val="20"/>
          <w:szCs w:val="20"/>
        </w:rPr>
      </w:pPr>
    </w:p>
    <w:p w14:paraId="55570358" w14:textId="77777777" w:rsidR="00B402CD" w:rsidRDefault="00B402CD">
      <w:pPr>
        <w:pStyle w:val="Corps"/>
        <w:jc w:val="both"/>
        <w:rPr>
          <w:rStyle w:val="Aucun"/>
          <w:b/>
          <w:bCs/>
          <w:sz w:val="20"/>
          <w:szCs w:val="20"/>
        </w:rPr>
      </w:pPr>
    </w:p>
    <w:p w14:paraId="4B65C38B" w14:textId="03E53E01" w:rsidR="00B402CD" w:rsidRDefault="00B402CD">
      <w:pPr>
        <w:pStyle w:val="Corps"/>
        <w:bidi/>
        <w:jc w:val="both"/>
        <w:rPr>
          <w:rStyle w:val="Aucun"/>
          <w:b/>
          <w:bCs/>
          <w:sz w:val="20"/>
          <w:szCs w:val="20"/>
        </w:rPr>
      </w:pPr>
      <w:r>
        <w:rPr>
          <w:rStyle w:val="Aucun"/>
          <w:b/>
          <w:bCs/>
          <w:noProof/>
          <w:sz w:val="20"/>
          <w:szCs w:val="20"/>
        </w:rPr>
        <w:drawing>
          <wp:inline distT="0" distB="0" distL="0" distR="0" wp14:anchorId="6431FB28" wp14:editId="1AB1A48F">
            <wp:extent cx="2093952" cy="2880000"/>
            <wp:effectExtent l="0" t="0" r="0" b="0"/>
            <wp:docPr id="6784513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rPr>
        <w:drawing>
          <wp:inline distT="0" distB="0" distL="0" distR="0" wp14:anchorId="56759F54" wp14:editId="20CAAF3E">
            <wp:extent cx="1910730" cy="2628000"/>
            <wp:effectExtent l="0" t="0" r="0" b="1270"/>
            <wp:docPr id="6957569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rPr>
        <w:drawing>
          <wp:inline distT="0" distB="0" distL="0" distR="0" wp14:anchorId="79D37240" wp14:editId="532A8204">
            <wp:extent cx="2093952" cy="2880000"/>
            <wp:effectExtent l="0" t="0" r="0" b="0"/>
            <wp:docPr id="6408487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4FDFBAE6" w14:textId="77777777" w:rsidR="00B402CD" w:rsidRPr="00A1441D" w:rsidRDefault="00B402CD">
      <w:pPr>
        <w:pStyle w:val="Corps"/>
        <w:jc w:val="both"/>
        <w:rPr>
          <w:rStyle w:val="Aucun"/>
          <w:b/>
          <w:bCs/>
          <w:sz w:val="20"/>
          <w:szCs w:val="20"/>
        </w:rPr>
      </w:pPr>
    </w:p>
    <w:p w14:paraId="5B560797" w14:textId="77777777" w:rsidR="0005214F" w:rsidRDefault="0005214F">
      <w:pPr>
        <w:pStyle w:val="Corps"/>
        <w:jc w:val="both"/>
        <w:rPr>
          <w:rStyle w:val="Aucun"/>
          <w:b/>
          <w:bCs/>
          <w:sz w:val="20"/>
          <w:szCs w:val="20"/>
        </w:rPr>
      </w:pPr>
    </w:p>
    <w:p w14:paraId="665930B1" w14:textId="77777777" w:rsidR="007C19F4" w:rsidRDefault="007945B7">
      <w:pPr>
        <w:pStyle w:val="Corps"/>
        <w:numPr>
          <w:ilvl w:val="8"/>
          <w:numId w:val="2"/>
        </w:numPr>
        <w:bidi/>
        <w:jc w:val="both"/>
        <w:rPr>
          <w:sz w:val="20"/>
          <w:szCs w:val="20"/>
        </w:rPr>
      </w:pPr>
      <w:r>
        <w:rPr>
          <w:rStyle w:val="Aucun"/>
          <w:b/>
          <w:bCs/>
          <w:sz w:val="20"/>
          <w:szCs w:val="20"/>
          <w:rtl/>
          <w:lang w:bidi="ar"/>
        </w:rPr>
        <w:t xml:space="preserve">نظام الحركة </w:t>
      </w:r>
    </w:p>
    <w:p w14:paraId="06ADEF50"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كوارتز (</w:t>
      </w:r>
      <w:r>
        <w:rPr>
          <w:rStyle w:val="Aucun"/>
          <w:sz w:val="20"/>
          <w:szCs w:val="20"/>
        </w:rPr>
        <w:t>ETA F06.115</w:t>
      </w:r>
      <w:r>
        <w:rPr>
          <w:rStyle w:val="Aucun"/>
          <w:sz w:val="20"/>
          <w:szCs w:val="20"/>
          <w:rtl/>
          <w:lang w:bidi="ar"/>
        </w:rPr>
        <w:t>)</w:t>
      </w:r>
    </w:p>
    <w:p w14:paraId="59C290F3"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القدرة التشغيلية: 5 سنوات </w:t>
      </w:r>
    </w:p>
    <w:p w14:paraId="183F9FA8" w14:textId="77777777" w:rsidR="007C19F4" w:rsidRDefault="007945B7">
      <w:pPr>
        <w:pStyle w:val="Corps"/>
        <w:numPr>
          <w:ilvl w:val="8"/>
          <w:numId w:val="2"/>
        </w:numPr>
        <w:bidi/>
        <w:jc w:val="both"/>
        <w:rPr>
          <w:sz w:val="20"/>
          <w:szCs w:val="20"/>
        </w:rPr>
      </w:pPr>
      <w:r>
        <w:rPr>
          <w:rStyle w:val="Aucun"/>
          <w:b/>
          <w:bCs/>
          <w:sz w:val="20"/>
          <w:szCs w:val="20"/>
          <w:rtl/>
          <w:lang w:bidi="ar"/>
        </w:rPr>
        <w:t>الوظائف</w:t>
      </w:r>
      <w:r>
        <w:rPr>
          <w:rStyle w:val="Aucun"/>
          <w:sz w:val="20"/>
          <w:szCs w:val="20"/>
          <w:rtl/>
          <w:lang w:bidi="ar"/>
        </w:rPr>
        <w:t xml:space="preserve"> </w:t>
      </w:r>
    </w:p>
    <w:p w14:paraId="5BDCC0A7"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ساعات/دقائق، تاريخ </w:t>
      </w:r>
    </w:p>
    <w:p w14:paraId="3ED7B197" w14:textId="77777777" w:rsidR="007C19F4" w:rsidRDefault="007945B7">
      <w:pPr>
        <w:pStyle w:val="Corps"/>
        <w:numPr>
          <w:ilvl w:val="8"/>
          <w:numId w:val="2"/>
        </w:numPr>
        <w:bidi/>
        <w:jc w:val="both"/>
        <w:rPr>
          <w:sz w:val="20"/>
          <w:szCs w:val="20"/>
        </w:rPr>
      </w:pPr>
      <w:r>
        <w:rPr>
          <w:rStyle w:val="Aucun"/>
          <w:b/>
          <w:bCs/>
          <w:sz w:val="20"/>
          <w:szCs w:val="20"/>
          <w:rtl/>
          <w:lang w:bidi="ar"/>
        </w:rPr>
        <w:t>الهيكل</w:t>
      </w:r>
    </w:p>
    <w:p w14:paraId="73C4CF69"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ذو </w:t>
      </w:r>
      <w:proofErr w:type="gramStart"/>
      <w:r>
        <w:rPr>
          <w:rStyle w:val="Aucun"/>
          <w:sz w:val="20"/>
          <w:szCs w:val="20"/>
          <w:rtl/>
          <w:lang w:bidi="ar"/>
        </w:rPr>
        <w:t>أثنا</w:t>
      </w:r>
      <w:proofErr w:type="gramEnd"/>
      <w:r>
        <w:rPr>
          <w:rStyle w:val="Aucun"/>
          <w:sz w:val="20"/>
          <w:szCs w:val="20"/>
          <w:rtl/>
          <w:lang w:bidi="ar"/>
        </w:rPr>
        <w:t xml:space="preserve"> عشر ضلعًا</w:t>
      </w:r>
    </w:p>
    <w:p w14:paraId="6055DC04"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الأبعاد: 39 مم </w:t>
      </w:r>
    </w:p>
    <w:p w14:paraId="58E65C72"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السمك: 7.7 مم </w:t>
      </w:r>
    </w:p>
    <w:p w14:paraId="187556D6"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هيكل من الفولاذ المقاوم للصدأ المصقول والساتاني</w:t>
      </w:r>
    </w:p>
    <w:p w14:paraId="689105EA"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زجاج ياقوتي مقاوم للخدش ومضاد للانعكاس</w:t>
      </w:r>
    </w:p>
    <w:p w14:paraId="1E9CC85D"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إطار من الفولاذ المقاوم للصدأ بلمسة نهائية مصقولة ومشمسة</w:t>
      </w:r>
    </w:p>
    <w:p w14:paraId="7FBF4FE7"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تاج مثمن الأضلاع من الفولاذ المقاوم للصدأ يحمل شعار </w:t>
      </w:r>
      <w:proofErr w:type="spellStart"/>
      <w:r>
        <w:rPr>
          <w:rStyle w:val="Aucun"/>
          <w:sz w:val="20"/>
          <w:szCs w:val="20"/>
          <w:rtl/>
          <w:lang w:bidi="ar"/>
        </w:rPr>
        <w:t>فاي</w:t>
      </w:r>
      <w:proofErr w:type="spellEnd"/>
      <w:r>
        <w:rPr>
          <w:rStyle w:val="Aucun"/>
          <w:sz w:val="20"/>
          <w:szCs w:val="20"/>
          <w:rtl/>
          <w:lang w:bidi="ar"/>
        </w:rPr>
        <w:t xml:space="preserve"> </w:t>
      </w:r>
    </w:p>
    <w:p w14:paraId="696952FE"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قاعدة مغلقة مستديرة عليها نقش خاص ”</w:t>
      </w:r>
      <w:proofErr w:type="gramStart"/>
      <w:r>
        <w:rPr>
          <w:rStyle w:val="Aucun"/>
          <w:sz w:val="20"/>
          <w:szCs w:val="20"/>
          <w:rtl/>
          <w:lang w:bidi="ar"/>
        </w:rPr>
        <w:t>73“ (</w:t>
      </w:r>
      <w:proofErr w:type="gramEnd"/>
      <w:r>
        <w:rPr>
          <w:rStyle w:val="Aucun"/>
          <w:sz w:val="20"/>
          <w:szCs w:val="20"/>
          <w:rtl/>
          <w:lang w:bidi="ar"/>
        </w:rPr>
        <w:t>مع إمكانية إضافة نقش خاص)</w:t>
      </w:r>
    </w:p>
    <w:p w14:paraId="08A1C0B4" w14:textId="77777777" w:rsidR="007C19F4" w:rsidRDefault="007945B7">
      <w:pPr>
        <w:pStyle w:val="Corps"/>
        <w:numPr>
          <w:ilvl w:val="7"/>
          <w:numId w:val="3"/>
        </w:numPr>
        <w:bidi/>
        <w:jc w:val="both"/>
        <w:rPr>
          <w:sz w:val="20"/>
          <w:szCs w:val="20"/>
        </w:rPr>
      </w:pPr>
      <w:r>
        <w:rPr>
          <w:rStyle w:val="Aucun"/>
          <w:b/>
          <w:bCs/>
          <w:sz w:val="20"/>
          <w:szCs w:val="20"/>
          <w:rtl/>
          <w:lang w:bidi="ar"/>
        </w:rPr>
        <w:t>الميناء</w:t>
      </w:r>
    </w:p>
    <w:p w14:paraId="406A787B"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ميناء أزرق لامع بنمط أشعة الشمس وزخرفة على شكل أمواج</w:t>
      </w:r>
    </w:p>
    <w:p w14:paraId="4F9CDE46"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أرقام رومانية ومؤشرات مثبّتة </w:t>
      </w:r>
      <w:proofErr w:type="spellStart"/>
      <w:r>
        <w:rPr>
          <w:rStyle w:val="Aucun"/>
          <w:sz w:val="20"/>
          <w:szCs w:val="20"/>
          <w:rtl/>
          <w:lang w:bidi="ar"/>
        </w:rPr>
        <w:t>ببراشيم</w:t>
      </w:r>
      <w:proofErr w:type="spellEnd"/>
    </w:p>
    <w:p w14:paraId="50080A3B"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عقارب س/د مطليّة بالروديوم </w:t>
      </w:r>
    </w:p>
    <w:p w14:paraId="5F7D5B5D"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فتحة لعرض التاريخ في موقع الساعة الثالثة</w:t>
      </w:r>
    </w:p>
    <w:p w14:paraId="6726E822" w14:textId="77777777" w:rsidR="007C19F4" w:rsidRDefault="007945B7">
      <w:pPr>
        <w:pStyle w:val="Corps"/>
        <w:numPr>
          <w:ilvl w:val="7"/>
          <w:numId w:val="3"/>
        </w:numPr>
        <w:bidi/>
        <w:jc w:val="both"/>
        <w:rPr>
          <w:sz w:val="20"/>
          <w:szCs w:val="20"/>
        </w:rPr>
      </w:pPr>
      <w:r>
        <w:rPr>
          <w:rStyle w:val="Aucun"/>
          <w:b/>
          <w:bCs/>
          <w:sz w:val="20"/>
          <w:szCs w:val="20"/>
          <w:rtl/>
          <w:lang w:bidi="ar"/>
        </w:rPr>
        <w:t>الحزام</w:t>
      </w:r>
    </w:p>
    <w:p w14:paraId="5AA44906"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حزام مدمج من الفولاذ المقاوم للصدأ بثلاثة صفوف، مصقول وساتاني </w:t>
      </w:r>
    </w:p>
    <w:p w14:paraId="6B9261DD" w14:textId="5EB226D8" w:rsidR="007C19F4" w:rsidRPr="00A1441D" w:rsidRDefault="007945B7">
      <w:pPr>
        <w:pStyle w:val="Corps"/>
        <w:bidi/>
        <w:jc w:val="both"/>
        <w:rPr>
          <w:rStyle w:val="Aucun"/>
          <w:sz w:val="20"/>
          <w:szCs w:val="20"/>
        </w:rPr>
      </w:pPr>
      <w:r>
        <w:rPr>
          <w:rStyle w:val="Aucun"/>
          <w:color w:val="EE220C"/>
          <w:sz w:val="20"/>
          <w:szCs w:val="20"/>
        </w:rPr>
        <w:tab/>
      </w:r>
      <w:r>
        <w:rPr>
          <w:rStyle w:val="Aucun"/>
          <w:color w:val="EE220C"/>
          <w:sz w:val="20"/>
          <w:szCs w:val="20"/>
        </w:rPr>
        <w:tab/>
      </w:r>
      <w:r>
        <w:rPr>
          <w:rStyle w:val="Aucun"/>
          <w:sz w:val="20"/>
          <w:szCs w:val="20"/>
        </w:rPr>
        <w:tab/>
      </w:r>
      <w:r>
        <w:rPr>
          <w:rStyle w:val="Aucun"/>
          <w:sz w:val="20"/>
          <w:szCs w:val="20"/>
          <w:rtl/>
          <w:lang w:bidi="ar"/>
        </w:rPr>
        <w:t>نظام قضبان قابل للتبديل يتيح تغيير الحزام دون الحاجة لأي</w:t>
      </w:r>
      <w:r w:rsidR="00081AF1">
        <w:rPr>
          <w:rStyle w:val="Aucun"/>
          <w:sz w:val="20"/>
          <w:szCs w:val="20"/>
          <w:lang w:bidi="ar"/>
        </w:rPr>
        <w:t xml:space="preserve"> </w:t>
      </w:r>
      <w:r>
        <w:rPr>
          <w:rStyle w:val="Aucun"/>
          <w:sz w:val="20"/>
          <w:szCs w:val="20"/>
          <w:rtl/>
          <w:lang w:bidi="ar"/>
        </w:rPr>
        <w:t>أداة</w:t>
      </w:r>
    </w:p>
    <w:p w14:paraId="69C150B2" w14:textId="77777777" w:rsidR="007C19F4" w:rsidRDefault="007945B7">
      <w:pPr>
        <w:pStyle w:val="Corps"/>
        <w:numPr>
          <w:ilvl w:val="7"/>
          <w:numId w:val="3"/>
        </w:numPr>
        <w:bidi/>
        <w:jc w:val="both"/>
        <w:rPr>
          <w:sz w:val="20"/>
          <w:szCs w:val="20"/>
        </w:rPr>
      </w:pPr>
      <w:r>
        <w:rPr>
          <w:rStyle w:val="Aucun"/>
          <w:b/>
          <w:bCs/>
          <w:sz w:val="20"/>
          <w:szCs w:val="20"/>
          <w:rtl/>
          <w:lang w:bidi="ar"/>
        </w:rPr>
        <w:t>المشبك</w:t>
      </w:r>
      <w:r>
        <w:rPr>
          <w:rStyle w:val="Aucun"/>
          <w:sz w:val="20"/>
          <w:szCs w:val="20"/>
          <w:rtl/>
          <w:lang w:bidi="ar"/>
        </w:rPr>
        <w:t xml:space="preserve"> </w:t>
      </w:r>
    </w:p>
    <w:p w14:paraId="3841AEC8"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مشبك ثلاثي قابل للطي من الفولاذ المقاوم للصدأ مصقول وساتاني مزود بأزرار أمان </w:t>
      </w:r>
    </w:p>
    <w:p w14:paraId="4ADAFAA2" w14:textId="77777777" w:rsidR="007C19F4" w:rsidRDefault="007945B7">
      <w:pPr>
        <w:pStyle w:val="Corps"/>
        <w:numPr>
          <w:ilvl w:val="7"/>
          <w:numId w:val="4"/>
        </w:numPr>
        <w:bidi/>
        <w:jc w:val="both"/>
        <w:rPr>
          <w:b/>
          <w:bCs/>
          <w:sz w:val="20"/>
          <w:szCs w:val="20"/>
        </w:rPr>
      </w:pPr>
      <w:r>
        <w:rPr>
          <w:rStyle w:val="Aucun"/>
          <w:b/>
          <w:bCs/>
          <w:sz w:val="20"/>
          <w:szCs w:val="20"/>
          <w:rtl/>
          <w:lang w:bidi="ar"/>
        </w:rPr>
        <w:t>مقاومة الماء</w:t>
      </w:r>
    </w:p>
    <w:p w14:paraId="4DCDF9BC"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5 جو (50 متراً تقريباً).</w:t>
      </w:r>
    </w:p>
    <w:p w14:paraId="71F275D0" w14:textId="77777777" w:rsidR="007C19F4" w:rsidRDefault="007945B7">
      <w:pPr>
        <w:pStyle w:val="Corps"/>
        <w:bidi/>
        <w:jc w:val="both"/>
        <w:rPr>
          <w:rStyle w:val="Aucun"/>
          <w:sz w:val="20"/>
          <w:szCs w:val="20"/>
        </w:rPr>
      </w:pPr>
      <w:r>
        <w:rPr>
          <w:rStyle w:val="Aucun"/>
          <w:sz w:val="20"/>
          <w:szCs w:val="20"/>
        </w:rPr>
        <w:t xml:space="preserve"> </w:t>
      </w:r>
    </w:p>
    <w:p w14:paraId="7D9EA891" w14:textId="77777777" w:rsidR="007C19F4" w:rsidRDefault="007C19F4">
      <w:pPr>
        <w:pStyle w:val="Corps"/>
        <w:jc w:val="both"/>
        <w:rPr>
          <w:rStyle w:val="Aucun"/>
          <w:sz w:val="20"/>
          <w:szCs w:val="20"/>
        </w:rPr>
      </w:pPr>
    </w:p>
    <w:p w14:paraId="2C21F649" w14:textId="77777777" w:rsidR="00B402CD" w:rsidRDefault="00B402CD">
      <w:pPr>
        <w:pStyle w:val="Corps"/>
        <w:jc w:val="both"/>
        <w:rPr>
          <w:rStyle w:val="Aucun"/>
          <w:sz w:val="20"/>
          <w:szCs w:val="20"/>
        </w:rPr>
      </w:pPr>
    </w:p>
    <w:p w14:paraId="3B03A5A0" w14:textId="77777777" w:rsidR="00B402CD" w:rsidRDefault="00B402CD">
      <w:pPr>
        <w:pStyle w:val="Corps"/>
        <w:jc w:val="both"/>
        <w:rPr>
          <w:rStyle w:val="Aucun"/>
          <w:sz w:val="20"/>
          <w:szCs w:val="20"/>
        </w:rPr>
      </w:pPr>
    </w:p>
    <w:p w14:paraId="0EAC3F43" w14:textId="77777777" w:rsidR="00B402CD" w:rsidRDefault="00B402CD">
      <w:pPr>
        <w:pStyle w:val="Corps"/>
        <w:jc w:val="both"/>
        <w:rPr>
          <w:rStyle w:val="Aucun"/>
          <w:sz w:val="20"/>
          <w:szCs w:val="20"/>
        </w:rPr>
      </w:pPr>
    </w:p>
    <w:p w14:paraId="040F1A29" w14:textId="77777777" w:rsidR="00B402CD" w:rsidRDefault="00B402CD">
      <w:pPr>
        <w:pStyle w:val="Corps"/>
        <w:jc w:val="both"/>
        <w:rPr>
          <w:rStyle w:val="Aucun"/>
          <w:sz w:val="20"/>
          <w:szCs w:val="20"/>
        </w:rPr>
      </w:pPr>
    </w:p>
    <w:p w14:paraId="79E891FA" w14:textId="77777777" w:rsidR="00B402CD" w:rsidRDefault="00B402CD">
      <w:pPr>
        <w:pStyle w:val="Corps"/>
        <w:jc w:val="both"/>
        <w:rPr>
          <w:rStyle w:val="Aucun"/>
          <w:sz w:val="20"/>
          <w:szCs w:val="20"/>
        </w:rPr>
      </w:pPr>
    </w:p>
    <w:p w14:paraId="145D6460" w14:textId="77777777" w:rsidR="00B402CD" w:rsidRDefault="00B402CD">
      <w:pPr>
        <w:pStyle w:val="Corps"/>
        <w:jc w:val="both"/>
        <w:rPr>
          <w:rStyle w:val="Aucun"/>
          <w:sz w:val="20"/>
          <w:szCs w:val="20"/>
        </w:rPr>
      </w:pPr>
    </w:p>
    <w:p w14:paraId="323056D2" w14:textId="77777777" w:rsidR="00B402CD" w:rsidRDefault="00B402CD">
      <w:pPr>
        <w:pStyle w:val="Corps"/>
        <w:jc w:val="both"/>
        <w:rPr>
          <w:rStyle w:val="Aucun"/>
          <w:sz w:val="20"/>
          <w:szCs w:val="20"/>
        </w:rPr>
      </w:pPr>
    </w:p>
    <w:p w14:paraId="4F253B08" w14:textId="77777777" w:rsidR="00B402CD" w:rsidRDefault="00B402CD">
      <w:pPr>
        <w:pStyle w:val="Corps"/>
        <w:jc w:val="both"/>
        <w:rPr>
          <w:rStyle w:val="Aucun"/>
          <w:sz w:val="20"/>
          <w:szCs w:val="20"/>
        </w:rPr>
      </w:pPr>
    </w:p>
    <w:p w14:paraId="4AB5B431" w14:textId="78D30F49" w:rsidR="007C19F4" w:rsidRDefault="007945B7">
      <w:pPr>
        <w:pStyle w:val="Corps"/>
        <w:bidi/>
        <w:jc w:val="both"/>
        <w:rPr>
          <w:rStyle w:val="Aucun"/>
          <w:b/>
          <w:bCs/>
          <w:sz w:val="20"/>
          <w:szCs w:val="20"/>
        </w:rPr>
      </w:pPr>
      <w:r>
        <w:rPr>
          <w:rStyle w:val="Aucun"/>
          <w:b/>
          <w:bCs/>
          <w:sz w:val="20"/>
          <w:szCs w:val="20"/>
          <w:rtl/>
          <w:lang w:bidi="ar"/>
        </w:rPr>
        <w:t xml:space="preserve">ريفييرا 73 </w:t>
      </w:r>
      <w:r>
        <w:rPr>
          <w:rStyle w:val="Aucun"/>
          <w:b/>
          <w:bCs/>
          <w:sz w:val="20"/>
          <w:szCs w:val="20"/>
        </w:rPr>
        <w:t>M0A10845</w:t>
      </w:r>
      <w:r>
        <w:rPr>
          <w:rStyle w:val="Aucun"/>
          <w:b/>
          <w:bCs/>
          <w:sz w:val="20"/>
          <w:szCs w:val="20"/>
          <w:rtl/>
          <w:lang w:bidi="ar"/>
        </w:rPr>
        <w:t>: الانسجام والألق</w:t>
      </w:r>
    </w:p>
    <w:p w14:paraId="2B79F8B0" w14:textId="77777777" w:rsidR="00B402CD" w:rsidRDefault="00B402CD">
      <w:pPr>
        <w:pStyle w:val="Corps"/>
        <w:jc w:val="both"/>
        <w:rPr>
          <w:rStyle w:val="Aucun"/>
          <w:b/>
          <w:bCs/>
          <w:sz w:val="20"/>
          <w:szCs w:val="20"/>
        </w:rPr>
      </w:pPr>
    </w:p>
    <w:p w14:paraId="00F5B9E4" w14:textId="760F6F6C" w:rsidR="00B402CD" w:rsidRDefault="00B402CD">
      <w:pPr>
        <w:pStyle w:val="Corps"/>
        <w:bidi/>
        <w:jc w:val="both"/>
        <w:rPr>
          <w:rStyle w:val="Aucun"/>
          <w:b/>
          <w:bCs/>
          <w:sz w:val="20"/>
          <w:szCs w:val="20"/>
        </w:rPr>
      </w:pPr>
      <w:r>
        <w:rPr>
          <w:rStyle w:val="Aucun"/>
          <w:b/>
          <w:bCs/>
          <w:noProof/>
          <w:sz w:val="20"/>
          <w:szCs w:val="20"/>
        </w:rPr>
        <w:drawing>
          <wp:inline distT="0" distB="0" distL="0" distR="0" wp14:anchorId="49326A3C" wp14:editId="403BDA17">
            <wp:extent cx="2093952" cy="2880000"/>
            <wp:effectExtent l="0" t="0" r="0" b="0"/>
            <wp:docPr id="90144454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rPr>
        <w:drawing>
          <wp:inline distT="0" distB="0" distL="0" distR="0" wp14:anchorId="30AC0B68" wp14:editId="1BA9129D">
            <wp:extent cx="1910730" cy="2628000"/>
            <wp:effectExtent l="0" t="0" r="0" b="1270"/>
            <wp:docPr id="9845980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rPr>
        <w:drawing>
          <wp:inline distT="0" distB="0" distL="0" distR="0" wp14:anchorId="00432263" wp14:editId="78602645">
            <wp:extent cx="2093952" cy="2880000"/>
            <wp:effectExtent l="0" t="0" r="0" b="0"/>
            <wp:docPr id="93406144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5318164B" w14:textId="77777777" w:rsidR="00B402CD" w:rsidRDefault="00B402CD">
      <w:pPr>
        <w:pStyle w:val="Corps"/>
        <w:jc w:val="both"/>
        <w:rPr>
          <w:rStyle w:val="Aucun"/>
          <w:b/>
          <w:bCs/>
          <w:sz w:val="20"/>
          <w:szCs w:val="20"/>
        </w:rPr>
      </w:pPr>
    </w:p>
    <w:p w14:paraId="60029070" w14:textId="77777777" w:rsidR="0005214F" w:rsidRDefault="0005214F">
      <w:pPr>
        <w:pStyle w:val="Corps"/>
        <w:jc w:val="both"/>
        <w:rPr>
          <w:rStyle w:val="Aucun"/>
          <w:sz w:val="20"/>
          <w:szCs w:val="20"/>
        </w:rPr>
      </w:pPr>
    </w:p>
    <w:p w14:paraId="37CE9CD5" w14:textId="77777777" w:rsidR="007C19F4" w:rsidRDefault="007945B7">
      <w:pPr>
        <w:pStyle w:val="Corps"/>
        <w:numPr>
          <w:ilvl w:val="8"/>
          <w:numId w:val="4"/>
        </w:numPr>
        <w:bidi/>
        <w:jc w:val="both"/>
        <w:rPr>
          <w:sz w:val="20"/>
          <w:szCs w:val="20"/>
        </w:rPr>
      </w:pPr>
      <w:r>
        <w:rPr>
          <w:rStyle w:val="Aucun"/>
          <w:b/>
          <w:bCs/>
          <w:sz w:val="20"/>
          <w:szCs w:val="20"/>
          <w:rtl/>
          <w:lang w:bidi="ar"/>
        </w:rPr>
        <w:t xml:space="preserve">نظام الحركة </w:t>
      </w:r>
    </w:p>
    <w:p w14:paraId="0C6379D7"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كوارتز (</w:t>
      </w:r>
      <w:r>
        <w:rPr>
          <w:rStyle w:val="Aucun"/>
          <w:sz w:val="20"/>
          <w:szCs w:val="20"/>
        </w:rPr>
        <w:t>ETA F06.115</w:t>
      </w:r>
      <w:r>
        <w:rPr>
          <w:rStyle w:val="Aucun"/>
          <w:sz w:val="20"/>
          <w:szCs w:val="20"/>
          <w:rtl/>
          <w:lang w:bidi="ar"/>
        </w:rPr>
        <w:t>)</w:t>
      </w:r>
    </w:p>
    <w:p w14:paraId="5F45D424"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القدرة التشغيلية: 5 سنوات </w:t>
      </w:r>
    </w:p>
    <w:p w14:paraId="14E85B46" w14:textId="77777777" w:rsidR="007C19F4" w:rsidRDefault="007945B7">
      <w:pPr>
        <w:pStyle w:val="Corps"/>
        <w:numPr>
          <w:ilvl w:val="8"/>
          <w:numId w:val="4"/>
        </w:numPr>
        <w:bidi/>
        <w:jc w:val="both"/>
        <w:rPr>
          <w:sz w:val="20"/>
          <w:szCs w:val="20"/>
        </w:rPr>
      </w:pPr>
      <w:r>
        <w:rPr>
          <w:rStyle w:val="Aucun"/>
          <w:b/>
          <w:bCs/>
          <w:sz w:val="20"/>
          <w:szCs w:val="20"/>
          <w:rtl/>
          <w:lang w:bidi="ar"/>
        </w:rPr>
        <w:t>الوظائف</w:t>
      </w:r>
      <w:r>
        <w:rPr>
          <w:rStyle w:val="Aucun"/>
          <w:sz w:val="20"/>
          <w:szCs w:val="20"/>
          <w:rtl/>
          <w:lang w:bidi="ar"/>
        </w:rPr>
        <w:t xml:space="preserve"> </w:t>
      </w:r>
    </w:p>
    <w:p w14:paraId="31023903"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ساعات/دقائق، تاريخ </w:t>
      </w:r>
    </w:p>
    <w:p w14:paraId="3D5204DA" w14:textId="77777777" w:rsidR="007C19F4" w:rsidRDefault="007945B7">
      <w:pPr>
        <w:pStyle w:val="Corps"/>
        <w:numPr>
          <w:ilvl w:val="8"/>
          <w:numId w:val="4"/>
        </w:numPr>
        <w:bidi/>
        <w:jc w:val="both"/>
        <w:rPr>
          <w:sz w:val="20"/>
          <w:szCs w:val="20"/>
        </w:rPr>
      </w:pPr>
      <w:r>
        <w:rPr>
          <w:rStyle w:val="Aucun"/>
          <w:b/>
          <w:bCs/>
          <w:sz w:val="20"/>
          <w:szCs w:val="20"/>
          <w:rtl/>
          <w:lang w:bidi="ar"/>
        </w:rPr>
        <w:t>الهيكل</w:t>
      </w:r>
    </w:p>
    <w:p w14:paraId="0E90F418"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ذو </w:t>
      </w:r>
      <w:proofErr w:type="gramStart"/>
      <w:r>
        <w:rPr>
          <w:rStyle w:val="Aucun"/>
          <w:sz w:val="20"/>
          <w:szCs w:val="20"/>
          <w:rtl/>
          <w:lang w:bidi="ar"/>
        </w:rPr>
        <w:t>أثنا</w:t>
      </w:r>
      <w:proofErr w:type="gramEnd"/>
      <w:r>
        <w:rPr>
          <w:rStyle w:val="Aucun"/>
          <w:sz w:val="20"/>
          <w:szCs w:val="20"/>
          <w:rtl/>
          <w:lang w:bidi="ar"/>
        </w:rPr>
        <w:t xml:space="preserve"> عشر ضلعًا</w:t>
      </w:r>
    </w:p>
    <w:p w14:paraId="69F0E87A"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الأبعاد: 39 مم </w:t>
      </w:r>
    </w:p>
    <w:p w14:paraId="5A136D28"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السمك: 7.7 مم </w:t>
      </w:r>
    </w:p>
    <w:p w14:paraId="364F7365"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هيكل من الفولاذ المقاوم للصدأ المصقول والساتاني</w:t>
      </w:r>
    </w:p>
    <w:p w14:paraId="210AB7B2"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زجاج ياقوتي مقاوم للخدش ومضاد للانعكاس</w:t>
      </w:r>
    </w:p>
    <w:p w14:paraId="3335DE83"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إطار من الفولاذ المقاوم للصدأ بلمسة نهائية مصقولة ومشمسة</w:t>
      </w:r>
    </w:p>
    <w:p w14:paraId="34A61FEE"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تاج مثمن الأضلاع من الفولاذ المقاوم للصدأ يحمل شعار </w:t>
      </w:r>
      <w:proofErr w:type="spellStart"/>
      <w:r>
        <w:rPr>
          <w:rStyle w:val="Aucun"/>
          <w:sz w:val="20"/>
          <w:szCs w:val="20"/>
          <w:rtl/>
          <w:lang w:bidi="ar"/>
        </w:rPr>
        <w:t>فاي</w:t>
      </w:r>
      <w:proofErr w:type="spellEnd"/>
      <w:r>
        <w:rPr>
          <w:rStyle w:val="Aucun"/>
          <w:sz w:val="20"/>
          <w:szCs w:val="20"/>
          <w:rtl/>
          <w:lang w:bidi="ar"/>
        </w:rPr>
        <w:t xml:space="preserve"> </w:t>
      </w:r>
    </w:p>
    <w:p w14:paraId="6423CD38"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قاعدة مغلقة مستديرة عليها نقش خاص ”</w:t>
      </w:r>
      <w:proofErr w:type="gramStart"/>
      <w:r>
        <w:rPr>
          <w:rStyle w:val="Aucun"/>
          <w:sz w:val="20"/>
          <w:szCs w:val="20"/>
          <w:rtl/>
          <w:lang w:bidi="ar"/>
        </w:rPr>
        <w:t>73“ (</w:t>
      </w:r>
      <w:proofErr w:type="gramEnd"/>
      <w:r>
        <w:rPr>
          <w:rStyle w:val="Aucun"/>
          <w:sz w:val="20"/>
          <w:szCs w:val="20"/>
          <w:rtl/>
          <w:lang w:bidi="ar"/>
        </w:rPr>
        <w:t>مع إمكانية إضافة نقش خاص)</w:t>
      </w:r>
    </w:p>
    <w:p w14:paraId="4C84BC6D" w14:textId="77777777" w:rsidR="007C19F4" w:rsidRDefault="007945B7">
      <w:pPr>
        <w:pStyle w:val="Corps"/>
        <w:numPr>
          <w:ilvl w:val="7"/>
          <w:numId w:val="3"/>
        </w:numPr>
        <w:bidi/>
        <w:jc w:val="both"/>
        <w:rPr>
          <w:sz w:val="20"/>
          <w:szCs w:val="20"/>
        </w:rPr>
      </w:pPr>
      <w:r>
        <w:rPr>
          <w:rStyle w:val="Aucun"/>
          <w:b/>
          <w:bCs/>
          <w:sz w:val="20"/>
          <w:szCs w:val="20"/>
          <w:rtl/>
          <w:lang w:bidi="ar"/>
        </w:rPr>
        <w:t>الميناء</w:t>
      </w:r>
    </w:p>
    <w:p w14:paraId="1B3D8EB2"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ميناء أبيض </w:t>
      </w:r>
      <w:proofErr w:type="spellStart"/>
      <w:r>
        <w:rPr>
          <w:rStyle w:val="Aucun"/>
          <w:sz w:val="20"/>
          <w:szCs w:val="20"/>
          <w:rtl/>
          <w:lang w:bidi="ar"/>
        </w:rPr>
        <w:t>أوباليني</w:t>
      </w:r>
      <w:proofErr w:type="spellEnd"/>
      <w:r>
        <w:rPr>
          <w:rStyle w:val="Aucun"/>
          <w:sz w:val="20"/>
          <w:szCs w:val="20"/>
          <w:rtl/>
          <w:lang w:bidi="ar"/>
        </w:rPr>
        <w:t xml:space="preserve"> وزخرفة على شكل أمواج</w:t>
      </w:r>
    </w:p>
    <w:p w14:paraId="23980820"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أرقام رومانية ومؤشرات مطليّة </w:t>
      </w:r>
      <w:proofErr w:type="spellStart"/>
      <w:r>
        <w:rPr>
          <w:rStyle w:val="Aucun"/>
          <w:sz w:val="20"/>
          <w:szCs w:val="20"/>
          <w:rtl/>
          <w:lang w:bidi="ar"/>
        </w:rPr>
        <w:t>بالروثينيوم</w:t>
      </w:r>
      <w:proofErr w:type="spellEnd"/>
    </w:p>
    <w:p w14:paraId="1A7C75B7"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عقارب س/د مطليّة </w:t>
      </w:r>
      <w:proofErr w:type="spellStart"/>
      <w:r>
        <w:rPr>
          <w:rStyle w:val="Aucun"/>
          <w:sz w:val="20"/>
          <w:szCs w:val="20"/>
          <w:rtl/>
          <w:lang w:bidi="ar"/>
        </w:rPr>
        <w:t>بالروثينيوم</w:t>
      </w:r>
      <w:proofErr w:type="spellEnd"/>
    </w:p>
    <w:p w14:paraId="33BCA8E6"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فتحة لعرض التاريخ في موقع الساعة الثالثة</w:t>
      </w:r>
    </w:p>
    <w:p w14:paraId="67A85AF7" w14:textId="77777777" w:rsidR="007C19F4" w:rsidRDefault="007945B7">
      <w:pPr>
        <w:pStyle w:val="Corps"/>
        <w:numPr>
          <w:ilvl w:val="7"/>
          <w:numId w:val="3"/>
        </w:numPr>
        <w:bidi/>
        <w:jc w:val="both"/>
        <w:rPr>
          <w:sz w:val="20"/>
          <w:szCs w:val="20"/>
        </w:rPr>
      </w:pPr>
      <w:r>
        <w:rPr>
          <w:rStyle w:val="Aucun"/>
          <w:b/>
          <w:bCs/>
          <w:sz w:val="20"/>
          <w:szCs w:val="20"/>
          <w:rtl/>
          <w:lang w:bidi="ar"/>
        </w:rPr>
        <w:t>الحزام</w:t>
      </w:r>
    </w:p>
    <w:p w14:paraId="40B6A6A6"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حزام مدمج من الفولاذ المقاوم للصدأ بثلاثة صفوف، مصقول وساتاني </w:t>
      </w:r>
    </w:p>
    <w:p w14:paraId="3A23FDE1" w14:textId="73890FD2"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نظام قضبان قابل للتبديل يتيح تغيير الحزام دون الحاجة لأي أداة</w:t>
      </w:r>
    </w:p>
    <w:p w14:paraId="11CF76D6" w14:textId="77777777" w:rsidR="007C19F4" w:rsidRDefault="007945B7">
      <w:pPr>
        <w:pStyle w:val="Corps"/>
        <w:numPr>
          <w:ilvl w:val="7"/>
          <w:numId w:val="3"/>
        </w:numPr>
        <w:bidi/>
        <w:jc w:val="both"/>
        <w:rPr>
          <w:sz w:val="20"/>
          <w:szCs w:val="20"/>
        </w:rPr>
      </w:pPr>
      <w:r>
        <w:rPr>
          <w:rStyle w:val="Aucun"/>
          <w:b/>
          <w:bCs/>
          <w:sz w:val="20"/>
          <w:szCs w:val="20"/>
          <w:rtl/>
          <w:lang w:bidi="ar"/>
        </w:rPr>
        <w:t>المشبك</w:t>
      </w:r>
      <w:r>
        <w:rPr>
          <w:rStyle w:val="Aucun"/>
          <w:sz w:val="20"/>
          <w:szCs w:val="20"/>
          <w:rtl/>
          <w:lang w:bidi="ar"/>
        </w:rPr>
        <w:t xml:space="preserve"> </w:t>
      </w:r>
    </w:p>
    <w:p w14:paraId="5F0E97E7"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مشبك ثلاثي قابل للطي من الفولاذ المقاوم للصدأ مصقول وساتاني مزود بأزرار أمان </w:t>
      </w:r>
    </w:p>
    <w:p w14:paraId="4DE6608B" w14:textId="77777777" w:rsidR="007C19F4" w:rsidRDefault="007945B7">
      <w:pPr>
        <w:pStyle w:val="Corps"/>
        <w:numPr>
          <w:ilvl w:val="7"/>
          <w:numId w:val="4"/>
        </w:numPr>
        <w:bidi/>
        <w:jc w:val="both"/>
        <w:rPr>
          <w:b/>
          <w:bCs/>
          <w:sz w:val="20"/>
          <w:szCs w:val="20"/>
        </w:rPr>
      </w:pPr>
      <w:r>
        <w:rPr>
          <w:rStyle w:val="Aucun"/>
          <w:b/>
          <w:bCs/>
          <w:sz w:val="20"/>
          <w:szCs w:val="20"/>
          <w:rtl/>
          <w:lang w:bidi="ar"/>
        </w:rPr>
        <w:t>مقاومة الماء</w:t>
      </w:r>
    </w:p>
    <w:p w14:paraId="1A12965B"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5 جو (50 متراً تقريباً).</w:t>
      </w:r>
    </w:p>
    <w:p w14:paraId="561EDD13" w14:textId="77777777" w:rsidR="007C19F4" w:rsidRDefault="007C19F4">
      <w:pPr>
        <w:pStyle w:val="Corps"/>
        <w:jc w:val="both"/>
        <w:rPr>
          <w:rStyle w:val="Aucun"/>
          <w:sz w:val="20"/>
          <w:szCs w:val="20"/>
        </w:rPr>
      </w:pPr>
    </w:p>
    <w:p w14:paraId="61C224C9" w14:textId="77777777" w:rsidR="00B402CD" w:rsidRDefault="00B402CD">
      <w:pPr>
        <w:pStyle w:val="Corps"/>
        <w:jc w:val="both"/>
        <w:rPr>
          <w:rStyle w:val="Aucun"/>
          <w:sz w:val="20"/>
          <w:szCs w:val="20"/>
        </w:rPr>
      </w:pPr>
    </w:p>
    <w:p w14:paraId="4E1D5443" w14:textId="77777777" w:rsidR="00B402CD" w:rsidRDefault="00B402CD">
      <w:pPr>
        <w:pStyle w:val="Corps"/>
        <w:jc w:val="both"/>
        <w:rPr>
          <w:rStyle w:val="Aucun"/>
          <w:sz w:val="20"/>
          <w:szCs w:val="20"/>
        </w:rPr>
      </w:pPr>
    </w:p>
    <w:p w14:paraId="03B15712" w14:textId="77777777" w:rsidR="00B402CD" w:rsidRDefault="00B402CD">
      <w:pPr>
        <w:pStyle w:val="Corps"/>
        <w:jc w:val="both"/>
        <w:rPr>
          <w:rStyle w:val="Aucun"/>
          <w:sz w:val="20"/>
          <w:szCs w:val="20"/>
        </w:rPr>
      </w:pPr>
    </w:p>
    <w:p w14:paraId="772A7223" w14:textId="77777777" w:rsidR="00B402CD" w:rsidRDefault="00B402CD">
      <w:pPr>
        <w:pStyle w:val="Corps"/>
        <w:jc w:val="both"/>
        <w:rPr>
          <w:rStyle w:val="Aucun"/>
          <w:sz w:val="20"/>
          <w:szCs w:val="20"/>
        </w:rPr>
      </w:pPr>
    </w:p>
    <w:p w14:paraId="18EFA33A" w14:textId="77777777" w:rsidR="00B402CD" w:rsidRDefault="00B402CD">
      <w:pPr>
        <w:pStyle w:val="Corps"/>
        <w:jc w:val="both"/>
        <w:rPr>
          <w:rStyle w:val="Aucun"/>
          <w:sz w:val="20"/>
          <w:szCs w:val="20"/>
        </w:rPr>
      </w:pPr>
    </w:p>
    <w:p w14:paraId="3C70ADB2" w14:textId="77777777" w:rsidR="00B402CD" w:rsidRDefault="00B402CD">
      <w:pPr>
        <w:pStyle w:val="Corps"/>
        <w:jc w:val="both"/>
        <w:rPr>
          <w:rStyle w:val="Aucun"/>
          <w:sz w:val="20"/>
          <w:szCs w:val="20"/>
        </w:rPr>
      </w:pPr>
    </w:p>
    <w:p w14:paraId="4106F284" w14:textId="77777777" w:rsidR="00B402CD" w:rsidRDefault="00B402CD">
      <w:pPr>
        <w:pStyle w:val="Corps"/>
        <w:jc w:val="both"/>
        <w:rPr>
          <w:rStyle w:val="Aucun"/>
          <w:sz w:val="20"/>
          <w:szCs w:val="20"/>
        </w:rPr>
      </w:pPr>
    </w:p>
    <w:p w14:paraId="79140EB2" w14:textId="77777777" w:rsidR="007C19F4" w:rsidRDefault="007C19F4">
      <w:pPr>
        <w:pStyle w:val="Corps"/>
        <w:jc w:val="both"/>
        <w:rPr>
          <w:rStyle w:val="Aucun"/>
          <w:sz w:val="20"/>
          <w:szCs w:val="20"/>
        </w:rPr>
      </w:pPr>
    </w:p>
    <w:p w14:paraId="1184B8FB" w14:textId="0242B691" w:rsidR="007C19F4" w:rsidRDefault="007945B7">
      <w:pPr>
        <w:pStyle w:val="Corps"/>
        <w:bidi/>
        <w:jc w:val="both"/>
        <w:rPr>
          <w:rStyle w:val="Aucun"/>
          <w:b/>
          <w:bCs/>
          <w:sz w:val="20"/>
          <w:szCs w:val="20"/>
        </w:rPr>
      </w:pPr>
      <w:r>
        <w:rPr>
          <w:rStyle w:val="Aucun"/>
          <w:b/>
          <w:bCs/>
          <w:sz w:val="20"/>
          <w:szCs w:val="20"/>
          <w:rtl/>
          <w:lang w:bidi="ar"/>
        </w:rPr>
        <w:t xml:space="preserve">ريفييرا 73 </w:t>
      </w:r>
      <w:r>
        <w:rPr>
          <w:rStyle w:val="Aucun"/>
          <w:b/>
          <w:bCs/>
          <w:sz w:val="20"/>
          <w:szCs w:val="20"/>
        </w:rPr>
        <w:t>M0A10846</w:t>
      </w:r>
      <w:r>
        <w:rPr>
          <w:rStyle w:val="Aucun"/>
          <w:b/>
          <w:bCs/>
          <w:sz w:val="20"/>
          <w:szCs w:val="20"/>
          <w:rtl/>
          <w:lang w:bidi="ar"/>
        </w:rPr>
        <w:t>: قوة الخامة واللون</w:t>
      </w:r>
    </w:p>
    <w:p w14:paraId="08D935A4" w14:textId="77777777" w:rsidR="00B402CD" w:rsidRDefault="00B402CD">
      <w:pPr>
        <w:pStyle w:val="Corps"/>
        <w:jc w:val="both"/>
        <w:rPr>
          <w:rStyle w:val="Aucun"/>
          <w:b/>
          <w:bCs/>
          <w:sz w:val="20"/>
          <w:szCs w:val="20"/>
        </w:rPr>
      </w:pPr>
    </w:p>
    <w:p w14:paraId="59707706" w14:textId="2FE8124A" w:rsidR="00B402CD" w:rsidRDefault="00B402CD">
      <w:pPr>
        <w:pStyle w:val="Corps"/>
        <w:bidi/>
        <w:jc w:val="both"/>
        <w:rPr>
          <w:rStyle w:val="Aucun"/>
          <w:b/>
          <w:bCs/>
          <w:sz w:val="20"/>
          <w:szCs w:val="20"/>
        </w:rPr>
      </w:pPr>
      <w:r>
        <w:rPr>
          <w:rStyle w:val="Aucun"/>
          <w:b/>
          <w:bCs/>
          <w:noProof/>
          <w:sz w:val="20"/>
          <w:szCs w:val="20"/>
        </w:rPr>
        <w:drawing>
          <wp:inline distT="0" distB="0" distL="0" distR="0" wp14:anchorId="75127506" wp14:editId="2953368A">
            <wp:extent cx="2093952" cy="2880000"/>
            <wp:effectExtent l="0" t="0" r="0" b="0"/>
            <wp:docPr id="210263523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rPr>
        <w:drawing>
          <wp:inline distT="0" distB="0" distL="0" distR="0" wp14:anchorId="20D6BFB0" wp14:editId="6F3397CB">
            <wp:extent cx="1910730" cy="2628000"/>
            <wp:effectExtent l="0" t="0" r="0" b="1270"/>
            <wp:docPr id="9072851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rPr>
        <w:drawing>
          <wp:inline distT="0" distB="0" distL="0" distR="0" wp14:anchorId="65D2F652" wp14:editId="425FC5C9">
            <wp:extent cx="2093952" cy="2880000"/>
            <wp:effectExtent l="0" t="0" r="0" b="0"/>
            <wp:docPr id="4367137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06C57D30" w14:textId="77777777" w:rsidR="00B402CD" w:rsidRPr="00A1441D" w:rsidRDefault="00B402CD">
      <w:pPr>
        <w:pStyle w:val="Corps"/>
        <w:jc w:val="both"/>
        <w:rPr>
          <w:rStyle w:val="Aucun"/>
          <w:b/>
          <w:bCs/>
          <w:sz w:val="20"/>
          <w:szCs w:val="20"/>
        </w:rPr>
      </w:pPr>
    </w:p>
    <w:p w14:paraId="624315E0" w14:textId="77777777" w:rsidR="0005214F" w:rsidRDefault="0005214F">
      <w:pPr>
        <w:pStyle w:val="Corps"/>
        <w:jc w:val="both"/>
        <w:rPr>
          <w:rStyle w:val="Aucun"/>
          <w:b/>
          <w:bCs/>
          <w:sz w:val="20"/>
          <w:szCs w:val="20"/>
        </w:rPr>
      </w:pPr>
    </w:p>
    <w:p w14:paraId="2BB92178" w14:textId="77777777" w:rsidR="007C19F4" w:rsidRDefault="007945B7">
      <w:pPr>
        <w:pStyle w:val="Corps"/>
        <w:numPr>
          <w:ilvl w:val="8"/>
          <w:numId w:val="4"/>
        </w:numPr>
        <w:bidi/>
        <w:jc w:val="both"/>
        <w:rPr>
          <w:sz w:val="20"/>
          <w:szCs w:val="20"/>
        </w:rPr>
      </w:pPr>
      <w:r>
        <w:rPr>
          <w:rStyle w:val="Aucun"/>
          <w:b/>
          <w:bCs/>
          <w:sz w:val="20"/>
          <w:szCs w:val="20"/>
          <w:rtl/>
          <w:lang w:bidi="ar"/>
        </w:rPr>
        <w:t xml:space="preserve">نظام الحركة </w:t>
      </w:r>
    </w:p>
    <w:p w14:paraId="7845B97B"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كوارتز (</w:t>
      </w:r>
      <w:r>
        <w:rPr>
          <w:rStyle w:val="Aucun"/>
          <w:sz w:val="20"/>
          <w:szCs w:val="20"/>
        </w:rPr>
        <w:t>ETA F06.115</w:t>
      </w:r>
      <w:r>
        <w:rPr>
          <w:rStyle w:val="Aucun"/>
          <w:sz w:val="20"/>
          <w:szCs w:val="20"/>
          <w:rtl/>
          <w:lang w:bidi="ar"/>
        </w:rPr>
        <w:t>)</w:t>
      </w:r>
    </w:p>
    <w:p w14:paraId="25E98910"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القدرة التشغيلية: 5 سنوات </w:t>
      </w:r>
    </w:p>
    <w:p w14:paraId="0B3BFB84" w14:textId="77777777" w:rsidR="007C19F4" w:rsidRDefault="007945B7">
      <w:pPr>
        <w:pStyle w:val="Corps"/>
        <w:numPr>
          <w:ilvl w:val="8"/>
          <w:numId w:val="4"/>
        </w:numPr>
        <w:bidi/>
        <w:jc w:val="both"/>
        <w:rPr>
          <w:sz w:val="20"/>
          <w:szCs w:val="20"/>
        </w:rPr>
      </w:pPr>
      <w:r>
        <w:rPr>
          <w:rStyle w:val="Aucun"/>
          <w:b/>
          <w:bCs/>
          <w:sz w:val="20"/>
          <w:szCs w:val="20"/>
          <w:rtl/>
          <w:lang w:bidi="ar"/>
        </w:rPr>
        <w:t>الوظائف</w:t>
      </w:r>
      <w:r>
        <w:rPr>
          <w:rStyle w:val="Aucun"/>
          <w:sz w:val="20"/>
          <w:szCs w:val="20"/>
          <w:rtl/>
          <w:lang w:bidi="ar"/>
        </w:rPr>
        <w:t xml:space="preserve"> </w:t>
      </w:r>
    </w:p>
    <w:p w14:paraId="172C9C1F"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ساعات/دقائق، تاريخ </w:t>
      </w:r>
    </w:p>
    <w:p w14:paraId="256E0856" w14:textId="77777777" w:rsidR="007C19F4" w:rsidRDefault="007945B7">
      <w:pPr>
        <w:pStyle w:val="Corps"/>
        <w:numPr>
          <w:ilvl w:val="8"/>
          <w:numId w:val="4"/>
        </w:numPr>
        <w:bidi/>
        <w:jc w:val="both"/>
        <w:rPr>
          <w:sz w:val="20"/>
          <w:szCs w:val="20"/>
        </w:rPr>
      </w:pPr>
      <w:r>
        <w:rPr>
          <w:rStyle w:val="Aucun"/>
          <w:b/>
          <w:bCs/>
          <w:sz w:val="20"/>
          <w:szCs w:val="20"/>
          <w:rtl/>
          <w:lang w:bidi="ar"/>
        </w:rPr>
        <w:t>الهيكل</w:t>
      </w:r>
    </w:p>
    <w:p w14:paraId="09429221"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ذو </w:t>
      </w:r>
      <w:proofErr w:type="gramStart"/>
      <w:r>
        <w:rPr>
          <w:rStyle w:val="Aucun"/>
          <w:sz w:val="20"/>
          <w:szCs w:val="20"/>
          <w:rtl/>
          <w:lang w:bidi="ar"/>
        </w:rPr>
        <w:t>أثنا</w:t>
      </w:r>
      <w:proofErr w:type="gramEnd"/>
      <w:r>
        <w:rPr>
          <w:rStyle w:val="Aucun"/>
          <w:sz w:val="20"/>
          <w:szCs w:val="20"/>
          <w:rtl/>
          <w:lang w:bidi="ar"/>
        </w:rPr>
        <w:t xml:space="preserve"> عشر ضلعًا</w:t>
      </w:r>
    </w:p>
    <w:p w14:paraId="59ECA905"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الأبعاد: 39 مم </w:t>
      </w:r>
    </w:p>
    <w:p w14:paraId="671D0506" w14:textId="77777777" w:rsidR="007C19F4"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السمك: 7.7 مم </w:t>
      </w:r>
    </w:p>
    <w:p w14:paraId="5F5699B5"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هيكل من الفولاذ المقاوم للصدأ المصقول والساتاني</w:t>
      </w:r>
    </w:p>
    <w:p w14:paraId="1853AF7D"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زجاج ياقوتي مقاوم للخدش ومضاد للانعكاس</w:t>
      </w:r>
    </w:p>
    <w:p w14:paraId="5D80161D"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إطار من الفولاذ المقاوم للصدأ بلمسة نهائية مصقولة ومشمسة</w:t>
      </w:r>
    </w:p>
    <w:p w14:paraId="15DD5039"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تاج مثمن الأضلاع من الفولاذ المقاوم للصدأ يحمل شعار </w:t>
      </w:r>
      <w:proofErr w:type="spellStart"/>
      <w:r>
        <w:rPr>
          <w:rStyle w:val="Aucun"/>
          <w:sz w:val="20"/>
          <w:szCs w:val="20"/>
          <w:rtl/>
          <w:lang w:bidi="ar"/>
        </w:rPr>
        <w:t>فاي</w:t>
      </w:r>
      <w:proofErr w:type="spellEnd"/>
      <w:r>
        <w:rPr>
          <w:rStyle w:val="Aucun"/>
          <w:sz w:val="20"/>
          <w:szCs w:val="20"/>
          <w:rtl/>
          <w:lang w:bidi="ar"/>
        </w:rPr>
        <w:t xml:space="preserve"> </w:t>
      </w:r>
    </w:p>
    <w:p w14:paraId="665B4D95"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قاعدة مغلقة مستديرة عليها نقش خاص ”</w:t>
      </w:r>
      <w:proofErr w:type="gramStart"/>
      <w:r>
        <w:rPr>
          <w:rStyle w:val="Aucun"/>
          <w:sz w:val="20"/>
          <w:szCs w:val="20"/>
          <w:rtl/>
          <w:lang w:bidi="ar"/>
        </w:rPr>
        <w:t>73“ (</w:t>
      </w:r>
      <w:proofErr w:type="gramEnd"/>
      <w:r>
        <w:rPr>
          <w:rStyle w:val="Aucun"/>
          <w:sz w:val="20"/>
          <w:szCs w:val="20"/>
          <w:rtl/>
          <w:lang w:bidi="ar"/>
        </w:rPr>
        <w:t>مع إمكانية إضافة نقش خاص)</w:t>
      </w:r>
    </w:p>
    <w:p w14:paraId="57BC33C8" w14:textId="77777777" w:rsidR="007C19F4" w:rsidRDefault="007945B7">
      <w:pPr>
        <w:pStyle w:val="Corps"/>
        <w:numPr>
          <w:ilvl w:val="7"/>
          <w:numId w:val="3"/>
        </w:numPr>
        <w:bidi/>
        <w:jc w:val="both"/>
        <w:rPr>
          <w:sz w:val="20"/>
          <w:szCs w:val="20"/>
        </w:rPr>
      </w:pPr>
      <w:r>
        <w:rPr>
          <w:rStyle w:val="Aucun"/>
          <w:b/>
          <w:bCs/>
          <w:sz w:val="20"/>
          <w:szCs w:val="20"/>
          <w:rtl/>
          <w:lang w:bidi="ar"/>
        </w:rPr>
        <w:t>الميناء</w:t>
      </w:r>
    </w:p>
    <w:p w14:paraId="6A1B53A6"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ميناء أزرق لامع بنمط أشعة الشمس وزخرفة على شكل أمواج</w:t>
      </w:r>
    </w:p>
    <w:p w14:paraId="3564F8E6"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أرقام رومانية ومؤشرات مثبّتة </w:t>
      </w:r>
      <w:proofErr w:type="spellStart"/>
      <w:r>
        <w:rPr>
          <w:rStyle w:val="Aucun"/>
          <w:sz w:val="20"/>
          <w:szCs w:val="20"/>
          <w:rtl/>
          <w:lang w:bidi="ar"/>
        </w:rPr>
        <w:t>ببراشيم</w:t>
      </w:r>
      <w:proofErr w:type="spellEnd"/>
    </w:p>
    <w:p w14:paraId="7DAD511D"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عقارب س/د مطليّة بالروديوم </w:t>
      </w:r>
    </w:p>
    <w:p w14:paraId="7D0DC343"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فتحة لعرض التاريخ في موقع الساعة الثالثة</w:t>
      </w:r>
    </w:p>
    <w:p w14:paraId="1408D9C1" w14:textId="77777777" w:rsidR="007C19F4" w:rsidRDefault="007945B7">
      <w:pPr>
        <w:pStyle w:val="Corps"/>
        <w:numPr>
          <w:ilvl w:val="7"/>
          <w:numId w:val="3"/>
        </w:numPr>
        <w:bidi/>
        <w:jc w:val="both"/>
        <w:rPr>
          <w:sz w:val="20"/>
          <w:szCs w:val="20"/>
        </w:rPr>
      </w:pPr>
      <w:r>
        <w:rPr>
          <w:rStyle w:val="Aucun"/>
          <w:b/>
          <w:bCs/>
          <w:sz w:val="20"/>
          <w:szCs w:val="20"/>
          <w:rtl/>
          <w:lang w:bidi="ar"/>
        </w:rPr>
        <w:t>الحزام</w:t>
      </w:r>
    </w:p>
    <w:p w14:paraId="329670B2" w14:textId="77777777" w:rsidR="007C19F4" w:rsidRPr="00A1441D" w:rsidRDefault="007945B7">
      <w:pPr>
        <w:pStyle w:val="Corps"/>
        <w:bidi/>
        <w:jc w:val="both"/>
        <w:rPr>
          <w:rStyle w:val="Aucun"/>
          <w:sz w:val="20"/>
          <w:szCs w:val="20"/>
        </w:rPr>
      </w:pPr>
      <w:r>
        <w:rPr>
          <w:rStyle w:val="Aucun"/>
          <w:color w:val="EE220C"/>
          <w:sz w:val="20"/>
          <w:szCs w:val="20"/>
        </w:rPr>
        <w:tab/>
      </w:r>
      <w:r>
        <w:rPr>
          <w:rStyle w:val="Aucun"/>
          <w:color w:val="EE220C"/>
          <w:sz w:val="20"/>
          <w:szCs w:val="20"/>
        </w:rPr>
        <w:tab/>
      </w:r>
      <w:r>
        <w:rPr>
          <w:rStyle w:val="Aucun"/>
          <w:sz w:val="20"/>
          <w:szCs w:val="20"/>
        </w:rPr>
        <w:tab/>
      </w:r>
      <w:r>
        <w:rPr>
          <w:rStyle w:val="Aucun"/>
          <w:sz w:val="20"/>
          <w:szCs w:val="20"/>
          <w:rtl/>
          <w:lang w:bidi="ar"/>
        </w:rPr>
        <w:t>حزام مصنوع من جلد العجل أزرق داكن مع خطوط تزيين بلون أزرق فاتح</w:t>
      </w:r>
      <w:r>
        <w:rPr>
          <w:rStyle w:val="Aucun"/>
          <w:sz w:val="20"/>
          <w:szCs w:val="20"/>
        </w:rPr>
        <w:t xml:space="preserve"> </w:t>
      </w:r>
    </w:p>
    <w:p w14:paraId="506E1D40" w14:textId="6C30E5F2"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نظام قضبان قابل للتبديل يتيح تغيير الحزام دون الحاجة لأي أداة</w:t>
      </w:r>
    </w:p>
    <w:p w14:paraId="2B65101F" w14:textId="77777777" w:rsidR="007C19F4" w:rsidRDefault="007945B7">
      <w:pPr>
        <w:pStyle w:val="Corps"/>
        <w:numPr>
          <w:ilvl w:val="7"/>
          <w:numId w:val="3"/>
        </w:numPr>
        <w:bidi/>
        <w:jc w:val="both"/>
        <w:rPr>
          <w:sz w:val="20"/>
          <w:szCs w:val="20"/>
        </w:rPr>
      </w:pPr>
      <w:r>
        <w:rPr>
          <w:rStyle w:val="Aucun"/>
          <w:b/>
          <w:bCs/>
          <w:sz w:val="20"/>
          <w:szCs w:val="20"/>
          <w:rtl/>
          <w:lang w:bidi="ar"/>
        </w:rPr>
        <w:t>المشبك</w:t>
      </w:r>
      <w:r>
        <w:rPr>
          <w:rStyle w:val="Aucun"/>
          <w:sz w:val="20"/>
          <w:szCs w:val="20"/>
          <w:rtl/>
          <w:lang w:bidi="ar"/>
        </w:rPr>
        <w:t xml:space="preserve"> </w:t>
      </w:r>
    </w:p>
    <w:p w14:paraId="5F283001" w14:textId="77777777" w:rsidR="007C19F4" w:rsidRPr="00A1441D" w:rsidRDefault="007945B7">
      <w:pPr>
        <w:pStyle w:val="Corps"/>
        <w:bidi/>
        <w:jc w:val="both"/>
        <w:rPr>
          <w:rStyle w:val="Aucun"/>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 xml:space="preserve">مشبك </w:t>
      </w:r>
      <w:proofErr w:type="spellStart"/>
      <w:r>
        <w:rPr>
          <w:rStyle w:val="Aucun"/>
          <w:sz w:val="20"/>
          <w:szCs w:val="20"/>
          <w:rtl/>
          <w:lang w:bidi="ar"/>
        </w:rPr>
        <w:t>أرديون</w:t>
      </w:r>
      <w:proofErr w:type="spellEnd"/>
      <w:r>
        <w:rPr>
          <w:rStyle w:val="Aucun"/>
          <w:sz w:val="20"/>
          <w:szCs w:val="20"/>
          <w:rtl/>
          <w:lang w:bidi="ar"/>
        </w:rPr>
        <w:t xml:space="preserve"> من الفولاذ المقاوم للصدأ مصقول ساتاني</w:t>
      </w:r>
    </w:p>
    <w:p w14:paraId="23C67FCA" w14:textId="77777777" w:rsidR="007C19F4" w:rsidRDefault="007945B7">
      <w:pPr>
        <w:pStyle w:val="Corps"/>
        <w:numPr>
          <w:ilvl w:val="7"/>
          <w:numId w:val="4"/>
        </w:numPr>
        <w:bidi/>
        <w:jc w:val="both"/>
        <w:rPr>
          <w:b/>
          <w:bCs/>
          <w:sz w:val="20"/>
          <w:szCs w:val="20"/>
        </w:rPr>
      </w:pPr>
      <w:r>
        <w:rPr>
          <w:rStyle w:val="Aucun"/>
          <w:b/>
          <w:bCs/>
          <w:sz w:val="20"/>
          <w:szCs w:val="20"/>
          <w:rtl/>
          <w:lang w:bidi="ar"/>
        </w:rPr>
        <w:t>مقاومة الماء</w:t>
      </w:r>
    </w:p>
    <w:p w14:paraId="112131AA" w14:textId="77777777" w:rsidR="007C19F4" w:rsidRDefault="007945B7">
      <w:pPr>
        <w:pStyle w:val="Corps"/>
        <w:bidi/>
        <w:jc w:val="both"/>
        <w:rPr>
          <w:rStyle w:val="Aucun"/>
          <w:b/>
          <w:bCs/>
          <w:sz w:val="20"/>
          <w:szCs w:val="20"/>
        </w:rPr>
      </w:pPr>
      <w:r>
        <w:rPr>
          <w:rStyle w:val="Aucun"/>
          <w:sz w:val="20"/>
          <w:szCs w:val="20"/>
        </w:rPr>
        <w:tab/>
      </w:r>
      <w:r>
        <w:rPr>
          <w:rStyle w:val="Aucun"/>
          <w:sz w:val="20"/>
          <w:szCs w:val="20"/>
        </w:rPr>
        <w:tab/>
      </w:r>
      <w:r>
        <w:rPr>
          <w:rStyle w:val="Aucun"/>
          <w:sz w:val="20"/>
          <w:szCs w:val="20"/>
        </w:rPr>
        <w:tab/>
      </w:r>
      <w:r>
        <w:rPr>
          <w:rStyle w:val="Aucun"/>
          <w:sz w:val="20"/>
          <w:szCs w:val="20"/>
          <w:rtl/>
          <w:lang w:bidi="ar"/>
        </w:rPr>
        <w:t>5 جو (50 متراً تقريباً).</w:t>
      </w:r>
    </w:p>
    <w:p w14:paraId="417B12F6" w14:textId="77777777" w:rsidR="007C19F4" w:rsidRDefault="007C19F4">
      <w:pPr>
        <w:pStyle w:val="Corps"/>
        <w:jc w:val="both"/>
        <w:rPr>
          <w:rStyle w:val="Aucun"/>
          <w:sz w:val="20"/>
          <w:szCs w:val="20"/>
        </w:rPr>
      </w:pPr>
    </w:p>
    <w:p w14:paraId="299336CB" w14:textId="77777777" w:rsidR="007C19F4" w:rsidRDefault="007C19F4">
      <w:pPr>
        <w:pStyle w:val="Corps"/>
        <w:jc w:val="both"/>
        <w:rPr>
          <w:rStyle w:val="Aucun"/>
          <w:sz w:val="20"/>
          <w:szCs w:val="20"/>
        </w:rPr>
      </w:pPr>
    </w:p>
    <w:p w14:paraId="0FA9D1E8" w14:textId="77777777" w:rsidR="007C19F4" w:rsidRDefault="007C19F4">
      <w:pPr>
        <w:pStyle w:val="Corps"/>
        <w:jc w:val="both"/>
        <w:rPr>
          <w:rStyle w:val="Aucun"/>
          <w:sz w:val="20"/>
          <w:szCs w:val="20"/>
        </w:rPr>
      </w:pPr>
    </w:p>
    <w:p w14:paraId="55D09657" w14:textId="6B5CA8EB" w:rsidR="00A1441D" w:rsidRPr="00D12FD2" w:rsidRDefault="00A1441D" w:rsidP="23A82136">
      <w:pPr>
        <w:pStyle w:val="Corps"/>
        <w:bidi/>
        <w:jc w:val="both"/>
        <w:rPr>
          <w:sz w:val="20"/>
          <w:szCs w:val="20"/>
        </w:rPr>
      </w:pPr>
      <w:r>
        <w:rPr>
          <w:sz w:val="20"/>
          <w:szCs w:val="20"/>
          <w:rtl/>
          <w:lang w:bidi="ar"/>
        </w:rPr>
        <w:lastRenderedPageBreak/>
        <w:t xml:space="preserve">إن ساعة ريفييرا هي أكثر من مجرد ساعة، فهي عنوان للفخامة والبراعة في مجال صناعة الساعات. من خلال ساعة ريفييرا 73، تقترح دار بوم ايه </w:t>
      </w:r>
      <w:proofErr w:type="spellStart"/>
      <w:r>
        <w:rPr>
          <w:sz w:val="20"/>
          <w:szCs w:val="20"/>
          <w:rtl/>
          <w:lang w:bidi="ar"/>
        </w:rPr>
        <w:t>ميرسييه</w:t>
      </w:r>
      <w:proofErr w:type="spellEnd"/>
      <w:r>
        <w:rPr>
          <w:sz w:val="20"/>
          <w:szCs w:val="20"/>
          <w:rtl/>
          <w:lang w:bidi="ar"/>
        </w:rPr>
        <w:t xml:space="preserve"> قراءة معاصرة وراقية لتراثها العريق فهي ساعة تتميز بطابعها البسيط وأبعادها المتناسقة وتصميمها المتناغم، حيث تجمع بين الأناقة والتطور. وكل تفصيل في هذه الساعة يعكس براعة تصميمها، ما يجعلها إضافة طبيعية لتاريخ هذه المجموعة.</w:t>
      </w:r>
    </w:p>
    <w:p w14:paraId="213E5D74" w14:textId="77777777" w:rsidR="007C19F4" w:rsidRPr="00A1441D" w:rsidRDefault="007C19F4">
      <w:pPr>
        <w:pStyle w:val="Corps"/>
        <w:jc w:val="both"/>
        <w:rPr>
          <w:rStyle w:val="Aucun"/>
          <w:sz w:val="20"/>
          <w:szCs w:val="20"/>
        </w:rPr>
      </w:pPr>
    </w:p>
    <w:p w14:paraId="7093EDAD" w14:textId="77777777" w:rsidR="007C19F4" w:rsidRDefault="007C19F4">
      <w:pPr>
        <w:pStyle w:val="Corps"/>
        <w:jc w:val="both"/>
        <w:rPr>
          <w:rStyle w:val="Aucun"/>
          <w:sz w:val="20"/>
          <w:szCs w:val="20"/>
        </w:rPr>
      </w:pPr>
    </w:p>
    <w:p w14:paraId="7611F693" w14:textId="77777777" w:rsidR="007C19F4" w:rsidRDefault="007C19F4">
      <w:pPr>
        <w:pStyle w:val="Corps"/>
        <w:jc w:val="both"/>
      </w:pPr>
    </w:p>
    <w:sectPr w:rsidR="007C19F4">
      <w:headerReference w:type="default" r:id="rId17"/>
      <w:foot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E95D5" w14:textId="77777777" w:rsidR="002E41E9" w:rsidRDefault="002E41E9">
      <w:pPr>
        <w:bidi/>
      </w:pPr>
      <w:r>
        <w:separator/>
      </w:r>
    </w:p>
  </w:endnote>
  <w:endnote w:type="continuationSeparator" w:id="0">
    <w:p w14:paraId="3CF7FF1A" w14:textId="77777777" w:rsidR="002E41E9" w:rsidRDefault="002E41E9">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24F1" w14:textId="77777777" w:rsidR="007C19F4" w:rsidRDefault="007C19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FCFB6" w14:textId="77777777" w:rsidR="002E41E9" w:rsidRDefault="002E41E9">
      <w:pPr>
        <w:bidi/>
      </w:pPr>
      <w:r>
        <w:separator/>
      </w:r>
    </w:p>
  </w:footnote>
  <w:footnote w:type="continuationSeparator" w:id="0">
    <w:p w14:paraId="36BC307A" w14:textId="77777777" w:rsidR="002E41E9" w:rsidRDefault="002E41E9">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5C21" w14:textId="77777777" w:rsidR="007C19F4" w:rsidRDefault="007C19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BBC"/>
    <w:multiLevelType w:val="hybridMultilevel"/>
    <w:tmpl w:val="1C54139C"/>
    <w:numStyleLink w:val="Puce"/>
  </w:abstractNum>
  <w:abstractNum w:abstractNumId="1" w15:restartNumberingAfterBreak="0">
    <w:nsid w:val="37102B37"/>
    <w:multiLevelType w:val="hybridMultilevel"/>
    <w:tmpl w:val="1C54139C"/>
    <w:styleLink w:val="Puce"/>
    <w:lvl w:ilvl="0" w:tplc="9BC8AD9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38407C2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EEB671C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9AEE060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079070D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A9A18F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EDE80D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F30ED1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F3CC80B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388114969">
    <w:abstractNumId w:val="1"/>
  </w:num>
  <w:num w:numId="2" w16cid:durableId="1048145702">
    <w:abstractNumId w:val="0"/>
  </w:num>
  <w:num w:numId="3" w16cid:durableId="88503260">
    <w:abstractNumId w:val="0"/>
    <w:lvlOverride w:ilvl="0">
      <w:lvl w:ilvl="0" w:tplc="D25CA37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6C4AE1B8">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CEB20EC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1E3EB44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B65ED43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1CA2B31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140455C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4AF8A42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2BD4C97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969940341">
    <w:abstractNumId w:val="0"/>
    <w:lvlOverride w:ilvl="0">
      <w:lvl w:ilvl="0" w:tplc="D25CA37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6C4AE1B8">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CEB20EC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1E3EB44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B65ED43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1CA2B31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140455C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4AF8A42E">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2BD4C97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9F4"/>
    <w:rsid w:val="000379BF"/>
    <w:rsid w:val="0005214F"/>
    <w:rsid w:val="000754E8"/>
    <w:rsid w:val="00081164"/>
    <w:rsid w:val="00081AF1"/>
    <w:rsid w:val="000D5A69"/>
    <w:rsid w:val="00111FF5"/>
    <w:rsid w:val="00167323"/>
    <w:rsid w:val="00176A3E"/>
    <w:rsid w:val="001934CB"/>
    <w:rsid w:val="001D123E"/>
    <w:rsid w:val="00217A9B"/>
    <w:rsid w:val="00247B47"/>
    <w:rsid w:val="00293B60"/>
    <w:rsid w:val="00296981"/>
    <w:rsid w:val="0029713B"/>
    <w:rsid w:val="002C62B1"/>
    <w:rsid w:val="002E41E9"/>
    <w:rsid w:val="00305814"/>
    <w:rsid w:val="00374EC0"/>
    <w:rsid w:val="00383E25"/>
    <w:rsid w:val="00395083"/>
    <w:rsid w:val="003B64BB"/>
    <w:rsid w:val="003E703D"/>
    <w:rsid w:val="003E749C"/>
    <w:rsid w:val="00406DC6"/>
    <w:rsid w:val="00457647"/>
    <w:rsid w:val="00460518"/>
    <w:rsid w:val="00460F06"/>
    <w:rsid w:val="004771C5"/>
    <w:rsid w:val="00480164"/>
    <w:rsid w:val="004A220A"/>
    <w:rsid w:val="004B3DF5"/>
    <w:rsid w:val="004C270A"/>
    <w:rsid w:val="004F7FA8"/>
    <w:rsid w:val="00565366"/>
    <w:rsid w:val="00567878"/>
    <w:rsid w:val="005860DB"/>
    <w:rsid w:val="0059352F"/>
    <w:rsid w:val="005C20C7"/>
    <w:rsid w:val="005F359A"/>
    <w:rsid w:val="00642217"/>
    <w:rsid w:val="006539E1"/>
    <w:rsid w:val="006621EE"/>
    <w:rsid w:val="00663E9E"/>
    <w:rsid w:val="00680E5C"/>
    <w:rsid w:val="00690056"/>
    <w:rsid w:val="00696096"/>
    <w:rsid w:val="006C6BBC"/>
    <w:rsid w:val="006D7590"/>
    <w:rsid w:val="0070167C"/>
    <w:rsid w:val="00750A3D"/>
    <w:rsid w:val="0076718C"/>
    <w:rsid w:val="00787B8F"/>
    <w:rsid w:val="007945B7"/>
    <w:rsid w:val="007A3A1F"/>
    <w:rsid w:val="007C19F4"/>
    <w:rsid w:val="007D194D"/>
    <w:rsid w:val="007F2003"/>
    <w:rsid w:val="008930D3"/>
    <w:rsid w:val="008B279D"/>
    <w:rsid w:val="008E0AE1"/>
    <w:rsid w:val="008F2A80"/>
    <w:rsid w:val="009048C4"/>
    <w:rsid w:val="00922AD6"/>
    <w:rsid w:val="009242E9"/>
    <w:rsid w:val="00994679"/>
    <w:rsid w:val="009D45D3"/>
    <w:rsid w:val="00A120A3"/>
    <w:rsid w:val="00A1441D"/>
    <w:rsid w:val="00A569AC"/>
    <w:rsid w:val="00A643E3"/>
    <w:rsid w:val="00A744E8"/>
    <w:rsid w:val="00A80487"/>
    <w:rsid w:val="00AA59AB"/>
    <w:rsid w:val="00AD4EEC"/>
    <w:rsid w:val="00AD5DEF"/>
    <w:rsid w:val="00B402CD"/>
    <w:rsid w:val="00B80019"/>
    <w:rsid w:val="00B83E4F"/>
    <w:rsid w:val="00B85ED6"/>
    <w:rsid w:val="00B9765E"/>
    <w:rsid w:val="00BC4614"/>
    <w:rsid w:val="00BF6D1F"/>
    <w:rsid w:val="00C174DA"/>
    <w:rsid w:val="00C34092"/>
    <w:rsid w:val="00C6480D"/>
    <w:rsid w:val="00C87C2A"/>
    <w:rsid w:val="00CA05C0"/>
    <w:rsid w:val="00CC59B6"/>
    <w:rsid w:val="00CD619E"/>
    <w:rsid w:val="00CD61AA"/>
    <w:rsid w:val="00CE57AC"/>
    <w:rsid w:val="00D12FD2"/>
    <w:rsid w:val="00D327E4"/>
    <w:rsid w:val="00DB7966"/>
    <w:rsid w:val="00DC183A"/>
    <w:rsid w:val="00DF6424"/>
    <w:rsid w:val="00DF7746"/>
    <w:rsid w:val="00E17223"/>
    <w:rsid w:val="00E8673E"/>
    <w:rsid w:val="00EB7D7B"/>
    <w:rsid w:val="00EC15F5"/>
    <w:rsid w:val="00EC31C5"/>
    <w:rsid w:val="00EC5074"/>
    <w:rsid w:val="00ED35C2"/>
    <w:rsid w:val="00ED7F11"/>
    <w:rsid w:val="00EE03A6"/>
    <w:rsid w:val="00F34843"/>
    <w:rsid w:val="00F41A6D"/>
    <w:rsid w:val="00F55B50"/>
    <w:rsid w:val="00F87F8B"/>
    <w:rsid w:val="00FB4CA4"/>
    <w:rsid w:val="00FF32FE"/>
    <w:rsid w:val="04F8B257"/>
    <w:rsid w:val="08CE8CEC"/>
    <w:rsid w:val="1BDDBC6E"/>
    <w:rsid w:val="1CCE9107"/>
    <w:rsid w:val="1E9D1469"/>
    <w:rsid w:val="1F15E381"/>
    <w:rsid w:val="20BA86A2"/>
    <w:rsid w:val="23A82136"/>
    <w:rsid w:val="2D47F0BF"/>
    <w:rsid w:val="2F0DF669"/>
    <w:rsid w:val="3058A075"/>
    <w:rsid w:val="33BD77F4"/>
    <w:rsid w:val="3588C407"/>
    <w:rsid w:val="3B728A66"/>
    <w:rsid w:val="425D95CD"/>
    <w:rsid w:val="486F9286"/>
    <w:rsid w:val="4916D73A"/>
    <w:rsid w:val="4B90E980"/>
    <w:rsid w:val="559DF1E8"/>
    <w:rsid w:val="5772B798"/>
    <w:rsid w:val="5898DDE1"/>
    <w:rsid w:val="5B06C359"/>
    <w:rsid w:val="5C18E548"/>
    <w:rsid w:val="5C27AB21"/>
    <w:rsid w:val="5D4D0D0C"/>
    <w:rsid w:val="5F0CEBD9"/>
    <w:rsid w:val="676A6801"/>
    <w:rsid w:val="6B693DCF"/>
    <w:rsid w:val="70C73D32"/>
    <w:rsid w:val="7198FEE1"/>
    <w:rsid w:val="7290D1C1"/>
    <w:rsid w:val="77F2C97A"/>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C1E6"/>
  <w15:docId w15:val="{82A7B2C1-96A5-4C62-89E5-CEC1DD69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styleId="Marquedecommentaire">
    <w:name w:val="annotation reference"/>
    <w:basedOn w:val="Policepardfaut"/>
    <w:uiPriority w:val="99"/>
    <w:semiHidden/>
    <w:unhideWhenUsed/>
    <w:rsid w:val="0005214F"/>
    <w:rPr>
      <w:sz w:val="16"/>
      <w:szCs w:val="16"/>
    </w:rPr>
  </w:style>
  <w:style w:type="paragraph" w:styleId="Commentaire">
    <w:name w:val="annotation text"/>
    <w:basedOn w:val="Normal"/>
    <w:link w:val="CommentaireCar"/>
    <w:uiPriority w:val="99"/>
    <w:unhideWhenUsed/>
    <w:rsid w:val="0005214F"/>
    <w:rPr>
      <w:sz w:val="20"/>
      <w:szCs w:val="20"/>
    </w:rPr>
  </w:style>
  <w:style w:type="character" w:customStyle="1" w:styleId="CommentaireCar">
    <w:name w:val="Commentaire Car"/>
    <w:basedOn w:val="Policepardfaut"/>
    <w:link w:val="Commentaire"/>
    <w:uiPriority w:val="99"/>
    <w:rsid w:val="0005214F"/>
    <w:rPr>
      <w:lang w:val="en-US" w:eastAsia="en-US"/>
    </w:rPr>
  </w:style>
  <w:style w:type="paragraph" w:styleId="Objetducommentaire">
    <w:name w:val="annotation subject"/>
    <w:basedOn w:val="Commentaire"/>
    <w:next w:val="Commentaire"/>
    <w:link w:val="ObjetducommentaireCar"/>
    <w:uiPriority w:val="99"/>
    <w:semiHidden/>
    <w:unhideWhenUsed/>
    <w:rsid w:val="0005214F"/>
    <w:rPr>
      <w:b/>
      <w:bCs/>
    </w:rPr>
  </w:style>
  <w:style w:type="character" w:customStyle="1" w:styleId="ObjetducommentaireCar">
    <w:name w:val="Objet du commentaire Car"/>
    <w:basedOn w:val="CommentaireCar"/>
    <w:link w:val="Objetducommentaire"/>
    <w:uiPriority w:val="99"/>
    <w:semiHidden/>
    <w:rsid w:val="0005214F"/>
    <w:rPr>
      <w:b/>
      <w:bCs/>
      <w:lang w:val="en-US" w:eastAsia="en-US"/>
    </w:rPr>
  </w:style>
  <w:style w:type="paragraph" w:styleId="En-tte">
    <w:name w:val="header"/>
    <w:basedOn w:val="Normal"/>
    <w:link w:val="En-tteCar"/>
    <w:uiPriority w:val="99"/>
    <w:semiHidden/>
    <w:unhideWhenUsed/>
    <w:rsid w:val="006D7590"/>
    <w:pPr>
      <w:tabs>
        <w:tab w:val="center" w:pos="4680"/>
        <w:tab w:val="right" w:pos="9360"/>
      </w:tabs>
    </w:pPr>
  </w:style>
  <w:style w:type="character" w:customStyle="1" w:styleId="En-tteCar">
    <w:name w:val="En-tête Car"/>
    <w:basedOn w:val="Policepardfaut"/>
    <w:link w:val="En-tte"/>
    <w:uiPriority w:val="99"/>
    <w:semiHidden/>
    <w:rsid w:val="00305814"/>
    <w:rPr>
      <w:sz w:val="24"/>
      <w:szCs w:val="24"/>
      <w:lang w:val="en-US" w:eastAsia="en-US"/>
    </w:rPr>
  </w:style>
  <w:style w:type="paragraph" w:styleId="Pieddepage">
    <w:name w:val="footer"/>
    <w:basedOn w:val="Normal"/>
    <w:link w:val="PieddepageCar"/>
    <w:uiPriority w:val="99"/>
    <w:semiHidden/>
    <w:unhideWhenUsed/>
    <w:rsid w:val="006D7590"/>
    <w:pPr>
      <w:tabs>
        <w:tab w:val="center" w:pos="4680"/>
        <w:tab w:val="right" w:pos="9360"/>
      </w:tabs>
    </w:pPr>
  </w:style>
  <w:style w:type="character" w:customStyle="1" w:styleId="PieddepageCar">
    <w:name w:val="Pied de page Car"/>
    <w:basedOn w:val="Policepardfaut"/>
    <w:link w:val="Pieddepage"/>
    <w:uiPriority w:val="99"/>
    <w:semiHidden/>
    <w:rsid w:val="00305814"/>
    <w:rPr>
      <w:sz w:val="24"/>
      <w:szCs w:val="24"/>
      <w:lang w:val="en-US" w:eastAsia="en-US"/>
    </w:rPr>
  </w:style>
  <w:style w:type="table" w:customStyle="1" w:styleId="TableNormal1">
    <w:name w:val="Table Normal1"/>
    <w:rsid w:val="00305814"/>
    <w:tblPr>
      <w:tblInd w:w="0" w:type="dxa"/>
      <w:tblCellMar>
        <w:top w:w="0" w:type="dxa"/>
        <w:left w:w="0" w:type="dxa"/>
        <w:bottom w:w="0" w:type="dxa"/>
        <w:right w:w="0" w:type="dxa"/>
      </w:tblCellMar>
    </w:tblPr>
  </w:style>
  <w:style w:type="paragraph" w:styleId="Rvision">
    <w:name w:val="Revision"/>
    <w:hidden/>
    <w:uiPriority w:val="99"/>
    <w:semiHidden/>
    <w:rsid w:val="00CE57A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139</TotalTime>
  <Pages>6</Pages>
  <Words>1023</Words>
  <Characters>5631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Alice (BEM-CH)</dc:creator>
  <cp:keywords/>
  <cp:lastModifiedBy>DUMONT-GIRARD Clarisse (BEM-CH)</cp:lastModifiedBy>
  <cp:revision>46</cp:revision>
  <dcterms:created xsi:type="dcterms:W3CDTF">2026-03-09T16:45:00Z</dcterms:created>
  <dcterms:modified xsi:type="dcterms:W3CDTF">2026-06-15T09:29:00Z</dcterms:modified>
</cp:coreProperties>
</file>