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2269" w14:textId="3DB33906" w:rsidR="00BB08B4" w:rsidRPr="00EE318A" w:rsidRDefault="00BB08B4">
      <w:pPr>
        <w:pStyle w:val="Pardfaut"/>
        <w:jc w:val="center"/>
        <w:rPr>
          <w:rStyle w:val="Aucun"/>
          <w:rFonts w:hint="eastAsia"/>
          <w:sz w:val="21"/>
          <w:szCs w:val="21"/>
          <w:u w:color="000000"/>
          <w14:textOutline w14:w="12700" w14:cap="flat" w14:cmpd="sng" w14:algn="ctr">
            <w14:noFill/>
            <w14:prstDash w14:val="solid"/>
            <w14:miter w14:lim="400000"/>
          </w14:textOutline>
        </w:rPr>
      </w:pPr>
    </w:p>
    <w:p w14:paraId="20180990" w14:textId="77777777" w:rsidR="00EE318A" w:rsidRPr="00EE318A" w:rsidRDefault="00EE318A">
      <w:pPr>
        <w:pStyle w:val="Pardfaut"/>
        <w:jc w:val="center"/>
        <w:rPr>
          <w:rStyle w:val="Aucun"/>
          <w:rFonts w:hint="eastAsia"/>
          <w:sz w:val="21"/>
          <w:szCs w:val="21"/>
          <w:u w:color="000000"/>
          <w:lang w:val="fr-FR"/>
          <w14:textOutline w14:w="12700" w14:cap="flat" w14:cmpd="sng" w14:algn="ctr">
            <w14:noFill/>
            <w14:prstDash w14:val="solid"/>
            <w14:miter w14:lim="400000"/>
          </w14:textOutline>
        </w:rPr>
      </w:pPr>
    </w:p>
    <w:p w14:paraId="3A2ABF53" w14:textId="77777777" w:rsidR="00EE318A" w:rsidRPr="00EE318A" w:rsidRDefault="00EE318A">
      <w:pPr>
        <w:pStyle w:val="Pardfaut"/>
        <w:jc w:val="center"/>
        <w:rPr>
          <w:rStyle w:val="Aucun"/>
          <w:rFonts w:ascii="Montserrat Medium" w:hAnsi="Montserrat Medium"/>
          <w:sz w:val="21"/>
          <w:szCs w:val="21"/>
          <w:u w:color="000000"/>
          <w:lang w:val="fr-FR"/>
          <w14:textOutline w14:w="12700" w14:cap="flat" w14:cmpd="sng" w14:algn="ctr">
            <w14:noFill/>
            <w14:prstDash w14:val="solid"/>
            <w14:miter w14:lim="400000"/>
          </w14:textOutline>
        </w:rPr>
      </w:pPr>
    </w:p>
    <w:p w14:paraId="7B322CAB" w14:textId="5533AAC2" w:rsidR="00BB08B4" w:rsidRDefault="003C4C89">
      <w:pPr>
        <w:pStyle w:val="Pardfaut"/>
        <w:jc w:val="center"/>
        <w:rPr>
          <w:rStyle w:val="Aucun"/>
          <w:rFonts w:ascii="Montserrat Medium" w:hAnsi="Montserrat Medium"/>
          <w:b/>
          <w:bCs/>
          <w:spacing w:val="20"/>
          <w:sz w:val="24"/>
          <w:szCs w:val="24"/>
          <w:u w:color="000000"/>
          <w:lang w:val="fr-FR"/>
          <w14:textOutline w14:w="12700" w14:cap="flat" w14:cmpd="sng" w14:algn="ctr">
            <w14:noFill/>
            <w14:prstDash w14:val="solid"/>
            <w14:miter w14:lim="400000"/>
          </w14:textOutline>
        </w:rPr>
      </w:pPr>
      <w:r w:rsidRPr="00EE318A">
        <w:rPr>
          <w:rStyle w:val="Aucun"/>
          <w:rFonts w:ascii="Montserrat Medium" w:hAnsi="Montserrat Medium"/>
          <w:b/>
          <w:bCs/>
          <w:spacing w:val="20"/>
          <w:sz w:val="24"/>
          <w:szCs w:val="24"/>
          <w:u w:color="000000"/>
          <w:lang w:val="fr-FR"/>
          <w14:textOutline w14:w="12700" w14:cap="flat" w14:cmpd="sng" w14:algn="ctr">
            <w14:noFill/>
            <w14:prstDash w14:val="solid"/>
            <w14:miter w14:lim="400000"/>
          </w14:textOutline>
        </w:rPr>
        <w:t xml:space="preserve">BAUME &amp; MERCIER : UNE MAISON DE CÉLÉBRATION </w:t>
      </w:r>
    </w:p>
    <w:p w14:paraId="5D03B526" w14:textId="77777777" w:rsidR="00AD1D0D" w:rsidRDefault="00AD1D0D">
      <w:pPr>
        <w:pStyle w:val="Pardfaut"/>
        <w:jc w:val="both"/>
        <w:rPr>
          <w:rStyle w:val="Aucun"/>
          <w:rFonts w:ascii="Sabon LT Std" w:hAnsi="Sabon LT Std"/>
          <w:b/>
          <w:bCs/>
          <w:sz w:val="21"/>
          <w:szCs w:val="21"/>
          <w:u w:color="000000"/>
          <w:lang w:val="fr-FR"/>
          <w14:textOutline w14:w="12700" w14:cap="flat" w14:cmpd="sng" w14:algn="ctr">
            <w14:noFill/>
            <w14:prstDash w14:val="solid"/>
            <w14:miter w14:lim="400000"/>
          </w14:textOutline>
        </w:rPr>
      </w:pPr>
    </w:p>
    <w:p w14:paraId="03332EEB" w14:textId="77777777" w:rsidR="00AD1D0D" w:rsidRDefault="00AD1D0D">
      <w:pPr>
        <w:pStyle w:val="Pardfaut"/>
        <w:jc w:val="both"/>
        <w:rPr>
          <w:rStyle w:val="Aucun"/>
          <w:rFonts w:ascii="Sabon LT Std" w:hAnsi="Sabon LT Std"/>
          <w:b/>
          <w:bCs/>
          <w:sz w:val="21"/>
          <w:szCs w:val="21"/>
          <w:u w:color="000000"/>
          <w:lang w:val="fr-FR"/>
          <w14:textOutline w14:w="12700" w14:cap="flat" w14:cmpd="sng" w14:algn="ctr">
            <w14:noFill/>
            <w14:prstDash w14:val="solid"/>
            <w14:miter w14:lim="400000"/>
          </w14:textOutline>
        </w:rPr>
      </w:pPr>
    </w:p>
    <w:p w14:paraId="57AF1419" w14:textId="72495AF4" w:rsidR="00BB08B4" w:rsidRPr="00EE318A" w:rsidRDefault="003C4C89">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r w:rsidRPr="00EE318A">
        <w:rPr>
          <w:rStyle w:val="Aucun"/>
          <w:rFonts w:ascii="Sabon LT Std" w:hAnsi="Sabon LT Std"/>
          <w:b/>
          <w:bCs/>
          <w:sz w:val="21"/>
          <w:szCs w:val="21"/>
          <w:u w:color="000000"/>
          <w:lang w:val="fr-FR"/>
          <w14:textOutline w14:w="12700" w14:cap="flat" w14:cmpd="sng" w14:algn="ctr">
            <w14:noFill/>
            <w14:prstDash w14:val="solid"/>
            <w14:miter w14:lim="400000"/>
          </w14:textOutline>
        </w:rPr>
        <w:t>Baume &amp; Mercier est une Maison intimement liée à la célébration. Elle est, depuis près de deux siècles, le témoin privilégié</w:t>
      </w:r>
      <w:r w:rsidRPr="00EE318A">
        <w:rPr>
          <w:rStyle w:val="Aucun"/>
          <w:rFonts w:ascii="Sabon LT Std" w:hAnsi="Sabon LT Std"/>
          <w:b/>
          <w:bCs/>
          <w:color w:val="EE220C"/>
          <w:sz w:val="21"/>
          <w:szCs w:val="21"/>
          <w:u w:color="000000"/>
          <w:lang w:val="fr-FR"/>
          <w14:textOutline w14:w="12700" w14:cap="flat" w14:cmpd="sng" w14:algn="ctr">
            <w14:noFill/>
            <w14:prstDash w14:val="solid"/>
            <w14:miter w14:lim="400000"/>
          </w14:textOutline>
        </w:rPr>
        <w:t xml:space="preserve"> </w:t>
      </w:r>
      <w:r w:rsidRPr="00EE318A">
        <w:rPr>
          <w:rStyle w:val="Aucun"/>
          <w:rFonts w:ascii="Sabon LT Std" w:hAnsi="Sabon LT Std"/>
          <w:b/>
          <w:bCs/>
          <w:sz w:val="21"/>
          <w:szCs w:val="21"/>
          <w:u w:color="000000"/>
          <w:lang w:val="fr-FR"/>
          <w14:textOutline w14:w="12700" w14:cap="flat" w14:cmpd="sng" w14:algn="ctr">
            <w14:noFill/>
            <w14:prstDash w14:val="solid"/>
            <w14:miter w14:lim="400000"/>
          </w14:textOutline>
        </w:rPr>
        <w:t>d’événements familiaux et amicaux ; d’histoires personnelles qu’elle accompagne de ses garde-temps au design unique</w:t>
      </w:r>
      <w:r w:rsidRPr="00EE318A">
        <w:rPr>
          <w:rStyle w:val="Aucun"/>
          <w:rFonts w:ascii="Sabon LT Std" w:hAnsi="Sabon LT Std"/>
          <w:b/>
          <w:bCs/>
          <w:color w:val="EE220C"/>
          <w:sz w:val="21"/>
          <w:szCs w:val="21"/>
          <w:u w:color="000000"/>
          <w:lang w:val="fr-FR"/>
          <w14:textOutline w14:w="12700" w14:cap="flat" w14:cmpd="sng" w14:algn="ctr">
            <w14:noFill/>
            <w14:prstDash w14:val="solid"/>
            <w14:miter w14:lim="400000"/>
          </w14:textOutline>
        </w:rPr>
        <w:t xml:space="preserve"> </w:t>
      </w:r>
      <w:r w:rsidRPr="00EE318A">
        <w:rPr>
          <w:rStyle w:val="Aucun"/>
          <w:rFonts w:ascii="Sabon LT Std" w:hAnsi="Sabon LT Std"/>
          <w:b/>
          <w:bCs/>
          <w:sz w:val="21"/>
          <w:szCs w:val="21"/>
          <w:u w:color="000000"/>
          <w:lang w:val="fr-FR"/>
          <w14:textOutline w14:w="12700" w14:cap="flat" w14:cmpd="sng" w14:algn="ctr">
            <w14:noFill/>
            <w14:prstDash w14:val="solid"/>
            <w14:miter w14:lim="400000"/>
          </w14:textOutline>
        </w:rPr>
        <w:t>et à l’expertise horlogère.</w:t>
      </w:r>
    </w:p>
    <w:p w14:paraId="72A2EDC7" w14:textId="77777777" w:rsidR="00BB08B4" w:rsidRDefault="00BB08B4">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52E3DB0F" w14:textId="77777777" w:rsidR="00AD1D0D" w:rsidRPr="00EE318A" w:rsidRDefault="00AD1D0D">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5C8D49C7" w14:textId="12FDE2B0" w:rsidR="00BB08B4" w:rsidRPr="00EE318A" w:rsidRDefault="003C4C89" w:rsidP="003C4C89">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r w:rsidRPr="00EE318A">
        <w:rPr>
          <w:rStyle w:val="Aucun"/>
          <w:rFonts w:ascii="Sabon LT Std" w:hAnsi="Sabon LT Std"/>
          <w:b/>
          <w:bCs/>
          <w:sz w:val="21"/>
          <w:szCs w:val="21"/>
          <w:u w:color="000000"/>
          <w:lang w:val="fr-FR"/>
          <w14:textOutline w14:w="12700" w14:cap="flat" w14:cmpd="sng" w14:algn="ctr">
            <w14:noFill/>
            <w14:prstDash w14:val="solid"/>
            <w14:miter w14:lim="400000"/>
          </w14:textOutline>
        </w:rPr>
        <w:t>Les fêtes de fin d’année sont autant de moments de partage et d’émotion qu’elle honore et qu’elle sublime. Elle</w:t>
      </w:r>
      <w:r w:rsidR="0088064F">
        <w:rPr>
          <w:rStyle w:val="Aucun"/>
          <w:rFonts w:ascii="Sabon LT Std" w:hAnsi="Sabon LT Std"/>
          <w:b/>
          <w:bCs/>
          <w:sz w:val="21"/>
          <w:szCs w:val="21"/>
          <w:u w:color="000000"/>
          <w:lang w:val="fr-FR"/>
          <w14:textOutline w14:w="12700" w14:cap="flat" w14:cmpd="sng" w14:algn="ctr">
            <w14:noFill/>
            <w14:prstDash w14:val="solid"/>
            <w14:miter w14:lim="400000"/>
          </w14:textOutline>
        </w:rPr>
        <w:t>s</w:t>
      </w:r>
      <w:r w:rsidRPr="00EE318A">
        <w:rPr>
          <w:rStyle w:val="Aucun"/>
          <w:rFonts w:ascii="Sabon LT Std" w:hAnsi="Sabon LT Std"/>
          <w:b/>
          <w:bCs/>
          <w:sz w:val="21"/>
          <w:szCs w:val="21"/>
          <w:u w:color="000000"/>
          <w:lang w:val="fr-FR"/>
          <w14:textOutline w14:w="12700" w14:cap="flat" w14:cmpd="sng" w14:algn="ctr">
            <w14:noFill/>
            <w14:prstDash w14:val="solid"/>
            <w14:miter w14:lim="400000"/>
          </w14:textOutline>
        </w:rPr>
        <w:t xml:space="preserve"> célèbre</w:t>
      </w:r>
      <w:r w:rsidR="0088064F">
        <w:rPr>
          <w:rStyle w:val="Aucun"/>
          <w:rFonts w:ascii="Sabon LT Std" w:hAnsi="Sabon LT Std"/>
          <w:b/>
          <w:bCs/>
          <w:sz w:val="21"/>
          <w:szCs w:val="21"/>
          <w:u w:color="000000"/>
          <w:lang w:val="fr-FR"/>
          <w14:textOutline w14:w="12700" w14:cap="flat" w14:cmpd="sng" w14:algn="ctr">
            <w14:noFill/>
            <w14:prstDash w14:val="solid"/>
            <w14:miter w14:lim="400000"/>
          </w14:textOutline>
        </w:rPr>
        <w:t>nt</w:t>
      </w:r>
      <w:r w:rsidRPr="00EE318A">
        <w:rPr>
          <w:rStyle w:val="Aucun"/>
          <w:rFonts w:ascii="Sabon LT Std" w:hAnsi="Sabon LT Std"/>
          <w:b/>
          <w:bCs/>
          <w:sz w:val="21"/>
          <w:szCs w:val="21"/>
          <w:u w:color="000000"/>
          <w:lang w:val="fr-FR"/>
          <w14:textOutline w14:w="12700" w14:cap="flat" w14:cmpd="sng" w14:algn="ctr">
            <w14:noFill/>
            <w14:prstDash w14:val="solid"/>
            <w14:miter w14:lim="400000"/>
          </w14:textOutline>
        </w:rPr>
        <w:t xml:space="preserve"> le temps vécu, en le rendant unique et inoubliable ; en faisant d’une seconde, un souvenir, et d’une montre, un symbole qui donne un sens à la vie.</w:t>
      </w:r>
    </w:p>
    <w:p w14:paraId="3354333B" w14:textId="77777777" w:rsidR="00BB08B4" w:rsidRDefault="00BB08B4">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63274ACA" w14:textId="77777777" w:rsidR="00AD1D0D" w:rsidRPr="00EE318A" w:rsidRDefault="00AD1D0D">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403E3367" w14:textId="77777777" w:rsidR="00BB08B4" w:rsidRPr="00EE318A" w:rsidRDefault="003C4C89">
      <w:pPr>
        <w:pStyle w:val="Pardfaut"/>
        <w:jc w:val="both"/>
        <w:rPr>
          <w:rStyle w:val="Aucun"/>
          <w:rFonts w:ascii="Sabon LT Std" w:hAnsi="Sabon LT Std"/>
          <w:b/>
          <w:bCs/>
          <w:sz w:val="21"/>
          <w:szCs w:val="21"/>
          <w:u w:color="000000"/>
          <w:lang w:val="fr-FR"/>
          <w14:textOutline w14:w="12700" w14:cap="flat" w14:cmpd="sng" w14:algn="ctr">
            <w14:noFill/>
            <w14:prstDash w14:val="solid"/>
            <w14:miter w14:lim="400000"/>
          </w14:textOutline>
        </w:rPr>
      </w:pPr>
      <w:r w:rsidRPr="00EE318A">
        <w:rPr>
          <w:rStyle w:val="Aucun"/>
          <w:rFonts w:ascii="Sabon LT Std" w:hAnsi="Sabon LT Std"/>
          <w:b/>
          <w:bCs/>
          <w:sz w:val="21"/>
          <w:szCs w:val="21"/>
          <w:u w:color="000000"/>
          <w:lang w:val="fr-FR"/>
          <w14:textOutline w14:w="12700" w14:cap="flat" w14:cmpd="sng" w14:algn="ctr">
            <w14:noFill/>
            <w14:prstDash w14:val="solid"/>
            <w14:miter w14:lim="400000"/>
          </w14:textOutline>
        </w:rPr>
        <w:t xml:space="preserve">En cette fin d’année, Baume &amp; Mercier invite à célébrer le temps partagé, à travers ses quatre collections emblématiques, quatre expressions du style et de l’émotion : Clifton, Riviera, Hampton et Classima. </w:t>
      </w:r>
    </w:p>
    <w:p w14:paraId="2D46CF82" w14:textId="77777777" w:rsidR="00BB08B4" w:rsidRDefault="00BB08B4">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p>
    <w:p w14:paraId="65737DFF" w14:textId="77777777" w:rsidR="004F218E" w:rsidRPr="00EE318A" w:rsidRDefault="004F218E">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06ACA7CB" w14:textId="311E41EA" w:rsidR="00BB08B4" w:rsidRPr="00EE318A" w:rsidRDefault="003C4C89" w:rsidP="00AD1D0D">
      <w:pPr>
        <w:pStyle w:val="Pardfaut"/>
        <w:jc w:val="center"/>
        <w:rPr>
          <w:rStyle w:val="Aucun"/>
          <w:rFonts w:ascii="Sabon LT Std" w:hAnsi="Sabon LT Std"/>
          <w:b/>
          <w:bCs/>
          <w:sz w:val="20"/>
          <w:szCs w:val="20"/>
          <w:u w:color="000000"/>
          <w14:textOutline w14:w="12700" w14:cap="flat" w14:cmpd="sng" w14:algn="ctr">
            <w14:noFill/>
            <w14:prstDash w14:val="solid"/>
            <w14:miter w14:lim="400000"/>
          </w14:textOutline>
        </w:rPr>
      </w:pPr>
      <w:r w:rsidRPr="00EE318A">
        <w:rPr>
          <w:rStyle w:val="Aucun"/>
          <w:rFonts w:ascii="Sabon LT Std" w:hAnsi="Sabon LT Std"/>
          <w:b/>
          <w:bCs/>
          <w:sz w:val="20"/>
          <w:szCs w:val="20"/>
          <w:u w:color="000000"/>
          <w:lang w:val="fr-FR"/>
          <w14:textOutline w14:w="12700" w14:cap="flat" w14:cmpd="sng" w14:algn="ctr">
            <w14:noFill/>
            <w14:prstDash w14:val="solid"/>
            <w14:miter w14:lim="400000"/>
          </w14:textOutline>
        </w:rPr>
        <w:t>*****</w:t>
      </w:r>
    </w:p>
    <w:p w14:paraId="28ADBADD" w14:textId="77777777" w:rsidR="00BB08B4" w:rsidRDefault="00BB08B4">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411B96CF" w14:textId="77777777" w:rsidR="004F218E" w:rsidRPr="00EE318A" w:rsidRDefault="004F218E">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2BE678E4" w14:textId="77777777" w:rsidR="00BB08B4" w:rsidRPr="00EE318A" w:rsidRDefault="003C4C89">
      <w:pPr>
        <w:pStyle w:val="Pardfaut"/>
        <w:jc w:val="both"/>
        <w:rPr>
          <w:rStyle w:val="Aucun"/>
          <w:rFonts w:ascii="Montserrat Medium" w:hAnsi="Montserrat Medium"/>
          <w:sz w:val="24"/>
          <w:szCs w:val="24"/>
          <w:u w:color="000000"/>
          <w14:textOutline w14:w="12700" w14:cap="flat" w14:cmpd="sng" w14:algn="ctr">
            <w14:noFill/>
            <w14:prstDash w14:val="solid"/>
            <w14:miter w14:lim="400000"/>
          </w14:textOutline>
        </w:rPr>
      </w:pPr>
      <w:r w:rsidRPr="00EE318A">
        <w:rPr>
          <w:rStyle w:val="Aucun"/>
          <w:rFonts w:ascii="Montserrat Medium" w:hAnsi="Montserrat Medium"/>
          <w:b/>
          <w:bCs/>
          <w:sz w:val="21"/>
          <w:szCs w:val="21"/>
          <w:u w:color="000000"/>
          <w:lang w:val="fr-FR"/>
          <w14:textOutline w14:w="12700" w14:cap="flat" w14:cmpd="sng" w14:algn="ctr">
            <w14:noFill/>
            <w14:prstDash w14:val="solid"/>
            <w14:miter w14:lim="400000"/>
          </w14:textOutline>
        </w:rPr>
        <w:t>L’art de célébrer chez Baume &amp; Mercier</w:t>
      </w:r>
    </w:p>
    <w:p w14:paraId="43B89D0B" w14:textId="77777777" w:rsidR="00BB08B4" w:rsidRPr="00EE318A" w:rsidRDefault="00BB08B4">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1C6D7D26" w14:textId="2C7A736D" w:rsidR="00BB08B4" w:rsidRPr="00EE318A" w:rsidRDefault="003C4C89">
      <w:pPr>
        <w:pStyle w:val="Pardfaut"/>
        <w:jc w:val="both"/>
        <w:rPr>
          <w:rStyle w:val="Aucun"/>
          <w:rFonts w:ascii="Sabon LT Std" w:hAnsi="Sabon LT Std"/>
          <w:sz w:val="21"/>
          <w:szCs w:val="21"/>
          <w14:textOutline w14:w="12700" w14:cap="flat" w14:cmpd="sng" w14:algn="ctr">
            <w14:noFill/>
            <w14:prstDash w14:val="solid"/>
            <w14:miter w14:lim="400000"/>
          </w14:textOutline>
        </w:rPr>
      </w:pPr>
      <w:r w:rsidRPr="00EE318A">
        <w:rPr>
          <w:rStyle w:val="Aucun"/>
          <w:rFonts w:ascii="Sabon LT Std" w:hAnsi="Sabon LT Std"/>
          <w:sz w:val="21"/>
          <w:szCs w:val="21"/>
          <w:lang w:val="fr-FR"/>
          <w14:textOutline w14:w="12700" w14:cap="flat" w14:cmpd="sng" w14:algn="ctr">
            <w14:noFill/>
            <w14:prstDash w14:val="solid"/>
            <w14:miter w14:lim="400000"/>
          </w14:textOutline>
        </w:rPr>
        <w:t>Depuis 1830, Baume &amp; Mercier dédie ses garde-temps à la célébration de la</w:t>
      </w:r>
      <w:r w:rsidRPr="00EE318A">
        <w:rPr>
          <w:rStyle w:val="Aucun"/>
          <w:rFonts w:ascii="Sabon LT Std" w:hAnsi="Sabon LT Std"/>
          <w:color w:val="EE220C"/>
          <w:sz w:val="21"/>
          <w:szCs w:val="21"/>
          <w:lang w:val="fr-FR"/>
          <w14:textOutline w14:w="12700" w14:cap="flat" w14:cmpd="sng" w14:algn="ctr">
            <w14:noFill/>
            <w14:prstDash w14:val="solid"/>
            <w14:miter w14:lim="400000"/>
          </w14:textOutline>
        </w:rPr>
        <w:t xml:space="preserve"> </w:t>
      </w:r>
      <w:r w:rsidRPr="00EE318A">
        <w:rPr>
          <w:rStyle w:val="Aucun"/>
          <w:rFonts w:ascii="Sabon LT Std" w:hAnsi="Sabon LT Std"/>
          <w:sz w:val="21"/>
          <w:szCs w:val="21"/>
          <w:lang w:val="fr-FR"/>
          <w14:textOutline w14:w="12700" w14:cap="flat" w14:cmpd="sng" w14:algn="ctr">
            <w14:noFill/>
            <w14:prstDash w14:val="solid"/>
            <w14:miter w14:lim="400000"/>
          </w14:textOutline>
        </w:rPr>
        <w:t xml:space="preserve">vie. Chacune de ses créations témoigne de sa volonté d’être une Maison authentique au plus près des attentes horlogères de ses clients. Façonner un temps qui sublime chaque étape cruciale de leur existence. </w:t>
      </w:r>
    </w:p>
    <w:p w14:paraId="2F66DF97"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189C73F5" w14:textId="77777777" w:rsidR="00BB08B4" w:rsidRPr="00EE318A" w:rsidRDefault="003C4C89">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r w:rsidRPr="00EE318A">
        <w:rPr>
          <w:rStyle w:val="Aucun"/>
          <w:rFonts w:ascii="Sabon LT Std" w:hAnsi="Sabon LT Std"/>
          <w:sz w:val="21"/>
          <w:szCs w:val="21"/>
          <w:u w:color="000000"/>
          <w:lang w:val="fr-FR"/>
          <w14:textOutline w14:w="12700" w14:cap="flat" w14:cmpd="sng" w14:algn="ctr">
            <w14:noFill/>
            <w14:prstDash w14:val="solid"/>
            <w14:miter w14:lim="400000"/>
          </w14:textOutline>
        </w:rPr>
        <w:t>Offrir une montre Baume &amp; Mercier, c’est célébrer avec ceux que l’on aime un moment de bonheur et de partage ; l’immortaliser, parce qu’il est exceptionnel.</w:t>
      </w:r>
      <w:r w:rsidRPr="00EE318A">
        <w:rPr>
          <w:rStyle w:val="Aucun"/>
          <w:rFonts w:ascii="Sabon LT Std" w:hAnsi="Sabon LT Std"/>
          <w:color w:val="EE220C"/>
          <w:sz w:val="21"/>
          <w:szCs w:val="21"/>
          <w:u w:color="000000"/>
          <w:lang w:val="fr-FR"/>
          <w14:textOutline w14:w="12700" w14:cap="flat" w14:cmpd="sng" w14:algn="ctr">
            <w14:noFill/>
            <w14:prstDash w14:val="solid"/>
            <w14:miter w14:lim="400000"/>
          </w14:textOutline>
        </w:rPr>
        <w:t xml:space="preserve"> </w:t>
      </w:r>
      <w:r w:rsidRPr="00EE318A">
        <w:rPr>
          <w:rStyle w:val="Aucun"/>
          <w:rFonts w:ascii="Sabon LT Std" w:hAnsi="Sabon LT Std"/>
          <w:sz w:val="21"/>
          <w:szCs w:val="21"/>
          <w:u w:color="000000"/>
          <w:lang w:val="fr-FR"/>
          <w14:textOutline w14:w="12700" w14:cap="flat" w14:cmpd="sng" w14:algn="ctr">
            <w14:noFill/>
            <w14:prstDash w14:val="solid"/>
            <w14:miter w14:lim="400000"/>
          </w14:textOutline>
        </w:rPr>
        <w:t xml:space="preserve">Et c’est inviter ces êtres chers à écrire leur histoire, avec élégance, au fil du cadran et au rythme d’aiguilles et d’index au design inspiré. </w:t>
      </w:r>
    </w:p>
    <w:p w14:paraId="45193826"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738BE1D8"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586405B7" w14:textId="77777777" w:rsidR="00BB08B4" w:rsidRPr="00EE318A" w:rsidRDefault="003C4C89">
      <w:pPr>
        <w:pStyle w:val="Pardfaut"/>
        <w:jc w:val="both"/>
        <w:rPr>
          <w:rStyle w:val="Aucun"/>
          <w:rFonts w:ascii="Montserrat Medium" w:hAnsi="Montserrat Medium"/>
          <w:b/>
          <w:bCs/>
          <w:sz w:val="21"/>
          <w:szCs w:val="21"/>
          <w:u w:color="000000"/>
          <w:lang w:val="fr-FR"/>
          <w14:textOutline w14:w="12700" w14:cap="flat" w14:cmpd="sng" w14:algn="ctr">
            <w14:noFill/>
            <w14:prstDash w14:val="solid"/>
            <w14:miter w14:lim="400000"/>
          </w14:textOutline>
        </w:rPr>
      </w:pPr>
      <w:r w:rsidRPr="00EE318A">
        <w:rPr>
          <w:rStyle w:val="Aucun"/>
          <w:rFonts w:ascii="Montserrat Medium" w:hAnsi="Montserrat Medium"/>
          <w:b/>
          <w:bCs/>
          <w:sz w:val="21"/>
          <w:szCs w:val="21"/>
          <w:u w:color="000000"/>
          <w:lang w:val="fr-FR"/>
          <w14:textOutline w14:w="12700" w14:cap="flat" w14:cmpd="sng" w14:algn="ctr">
            <w14:noFill/>
            <w14:prstDash w14:val="solid"/>
            <w14:miter w14:lim="400000"/>
          </w14:textOutline>
        </w:rPr>
        <w:t xml:space="preserve">Quand les secondes deviennent des souvenirs ; et les montres, des symboles </w:t>
      </w:r>
    </w:p>
    <w:p w14:paraId="103C2D34"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336E596D" w14:textId="376A16AD" w:rsidR="00BB08B4" w:rsidRPr="00EE318A" w:rsidRDefault="003C4C89">
      <w:pPr>
        <w:pStyle w:val="Pardfaut"/>
        <w:jc w:val="both"/>
        <w:rPr>
          <w:rStyle w:val="Aucun"/>
          <w:rFonts w:ascii="Sabon LT Std" w:hAnsi="Sabon LT Std"/>
          <w:sz w:val="21"/>
          <w:szCs w:val="21"/>
          <w:lang w:val="fr-FR"/>
          <w14:textOutline w14:w="12700" w14:cap="flat" w14:cmpd="sng" w14:algn="ctr">
            <w14:noFill/>
            <w14:prstDash w14:val="solid"/>
            <w14:miter w14:lim="400000"/>
          </w14:textOutline>
        </w:rPr>
      </w:pPr>
      <w:r w:rsidRPr="00EE318A">
        <w:rPr>
          <w:rStyle w:val="Aucun"/>
          <w:rFonts w:ascii="Sabon LT Std" w:hAnsi="Sabon LT Std"/>
          <w:sz w:val="21"/>
          <w:szCs w:val="21"/>
          <w:lang w:val="fr-FR"/>
          <w14:textOutline w14:w="12700" w14:cap="flat" w14:cmpd="sng" w14:algn="ctr">
            <w14:noFill/>
            <w14:prstDash w14:val="solid"/>
            <w14:miter w14:lim="400000"/>
          </w14:textOutline>
        </w:rPr>
        <w:t>Chez Baume &amp; Mercier, célébrer, c’est honorer le temps qui passe et les émotions qui le jalonnent. C</w:t>
      </w:r>
      <w:r w:rsidRPr="00EE318A">
        <w:rPr>
          <w:rStyle w:val="Aucun"/>
          <w:rFonts w:ascii="Sabon LT Std" w:hAnsi="Sabon LT Std"/>
          <w:sz w:val="21"/>
          <w:szCs w:val="21"/>
          <w14:textOutline w14:w="12700" w14:cap="flat" w14:cmpd="sng" w14:algn="ctr">
            <w14:noFill/>
            <w14:prstDash w14:val="solid"/>
            <w14:miter w14:lim="400000"/>
          </w14:textOutline>
        </w:rPr>
        <w:t>’</w:t>
      </w:r>
      <w:r w:rsidRPr="00EE318A">
        <w:rPr>
          <w:rStyle w:val="Aucun"/>
          <w:rFonts w:ascii="Sabon LT Std" w:hAnsi="Sabon LT Std"/>
          <w:sz w:val="21"/>
          <w:szCs w:val="21"/>
          <w:lang w:val="fr-FR"/>
          <w14:textOutline w14:w="12700" w14:cap="flat" w14:cmpd="sng" w14:algn="ctr">
            <w14:noFill/>
            <w14:prstDash w14:val="solid"/>
            <w14:miter w14:lim="400000"/>
          </w14:textOutline>
        </w:rPr>
        <w:t>est faire de chaque moment fort de la vie un é</w:t>
      </w:r>
      <w:r w:rsidRPr="00EE318A">
        <w:rPr>
          <w:rStyle w:val="Aucun"/>
          <w:rFonts w:ascii="Sabon LT Std" w:hAnsi="Sabon LT Std"/>
          <w:sz w:val="21"/>
          <w:szCs w:val="21"/>
          <w14:textOutline w14:w="12700" w14:cap="flat" w14:cmpd="sng" w14:algn="ctr">
            <w14:noFill/>
            <w14:prstDash w14:val="solid"/>
            <w14:miter w14:lim="400000"/>
          </w14:textOutline>
        </w:rPr>
        <w:t>v</w:t>
      </w:r>
      <w:r w:rsidR="52B5520C" w:rsidRPr="00EE318A">
        <w:rPr>
          <w:rStyle w:val="Aucun"/>
          <w:rFonts w:ascii="Sabon LT Std" w:hAnsi="Sabon LT Std"/>
          <w:sz w:val="21"/>
          <w:szCs w:val="21"/>
          <w14:textOutline w14:w="12700" w14:cap="flat" w14:cmpd="sng" w14:algn="ctr">
            <w14:noFill/>
            <w14:prstDash w14:val="solid"/>
            <w14:miter w14:lim="400000"/>
          </w14:textOutline>
        </w:rPr>
        <w:t>é</w:t>
      </w:r>
      <w:r w:rsidRPr="00EE318A">
        <w:rPr>
          <w:rStyle w:val="Aucun"/>
          <w:rFonts w:ascii="Sabon LT Std" w:hAnsi="Sabon LT Std"/>
          <w:sz w:val="21"/>
          <w:szCs w:val="21"/>
          <w:lang w:val="fr-FR"/>
          <w14:textOutline w14:w="12700" w14:cap="flat" w14:cmpd="sng" w14:algn="ctr">
            <w14:noFill/>
            <w14:prstDash w14:val="solid"/>
            <w14:miter w14:lim="400000"/>
          </w14:textOutline>
        </w:rPr>
        <w:t>nement unique et inoubliable. Depuis près de deux siècles, la Maison accompagne la célébration d’un anniversaire, d’un diplôme, d’une union, d’une naissance, ou le couronnement d’une carrière. Ce sont autant d’instants partagés, d’accomplissements espérés, de liens scellés et de rencontres heureuses dont elle reconnaît la valeur inestimable. Ce sont des histoires personnelles, des liens, des engagements et des succès dont elle est le témoin.</w:t>
      </w:r>
    </w:p>
    <w:p w14:paraId="07B1C964" w14:textId="77777777" w:rsidR="00AD1D0D" w:rsidRDefault="00AD1D0D">
      <w:pPr>
        <w:pStyle w:val="Pardfaut"/>
        <w:jc w:val="both"/>
        <w:rPr>
          <w:rStyle w:val="Aucun"/>
          <w:rFonts w:ascii="Sabon LT Std" w:hAnsi="Sabon LT Std"/>
          <w:sz w:val="21"/>
          <w:szCs w:val="21"/>
          <w:u w:color="000000"/>
          <w:lang w:val="fr-FR"/>
          <w14:textOutline w14:w="12700" w14:cap="flat" w14:cmpd="sng" w14:algn="ctr">
            <w14:noFill/>
            <w14:prstDash w14:val="solid"/>
            <w14:miter w14:lim="400000"/>
          </w14:textOutline>
        </w:rPr>
      </w:pPr>
    </w:p>
    <w:p w14:paraId="6D333B7B" w14:textId="2B6974C7" w:rsidR="00BB08B4" w:rsidRPr="00EE318A" w:rsidRDefault="003C4C89">
      <w:pPr>
        <w:pStyle w:val="Pardfaut"/>
        <w:jc w:val="both"/>
        <w:rPr>
          <w:rStyle w:val="Aucun"/>
          <w:rFonts w:ascii="Sabon LT Std" w:hAnsi="Sabon LT Std"/>
          <w:sz w:val="24"/>
          <w:szCs w:val="24"/>
          <w:u w:color="000000"/>
          <w14:textOutline w14:w="12700" w14:cap="flat" w14:cmpd="sng" w14:algn="ctr">
            <w14:noFill/>
            <w14:prstDash w14:val="solid"/>
            <w14:miter w14:lim="400000"/>
          </w14:textOutline>
        </w:rPr>
      </w:pPr>
      <w:r w:rsidRPr="00EE318A">
        <w:rPr>
          <w:rStyle w:val="Aucun"/>
          <w:rFonts w:ascii="Sabon LT Std" w:hAnsi="Sabon LT Std"/>
          <w:sz w:val="21"/>
          <w:szCs w:val="21"/>
          <w:u w:color="000000"/>
          <w:lang w:val="fr-FR"/>
          <w14:textOutline w14:w="12700" w14:cap="flat" w14:cmpd="sng" w14:algn="ctr">
            <w14:noFill/>
            <w14:prstDash w14:val="solid"/>
            <w14:miter w14:lim="400000"/>
          </w14:textOutline>
        </w:rPr>
        <w:t>Offrir ou recevoir une montre Baume &amp; Mercier, c’est célébrer un instant qui compte ; en sublimer la beauté et l’intensité. Cette approche sensible est une ode au temps vécu : les secondes deviennent des souvenirs ; et les montres, des symboles. Les complications horlogères contribuent aussi à lui donner du relief. Et chaque création incarne cette émotion qui vibre : la précision du geste, la justesse du design, le sens du détail ; la bienfacture, la technicité, le style, et la sincérité de l’intention.</w:t>
      </w:r>
    </w:p>
    <w:p w14:paraId="617DDE42"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34C47E7E" w14:textId="77777777" w:rsidR="00BB08B4" w:rsidRPr="00EE318A" w:rsidRDefault="003C4C89">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r w:rsidRPr="00EE318A">
        <w:rPr>
          <w:rStyle w:val="Aucun"/>
          <w:rFonts w:ascii="Sabon LT Std" w:hAnsi="Sabon LT Std"/>
          <w:sz w:val="21"/>
          <w:szCs w:val="21"/>
          <w:u w:color="000000"/>
          <w:lang w:val="fr-FR"/>
          <w14:textOutline w14:w="12700" w14:cap="flat" w14:cmpd="sng" w14:algn="ctr">
            <w14:noFill/>
            <w14:prstDash w14:val="solid"/>
            <w14:miter w14:lim="400000"/>
          </w14:textOutline>
        </w:rPr>
        <w:t xml:space="preserve">La célébration est au cœur des fêtes de fin d’année, période propice aux marques d’affection et de générosité chères à la Maison. La richesse stylistique et technique que celle-ci propose a de quoi séduire bon nombre de passionnés et de passionnées d’horlogerie, qui choisiront ou pour qui l’on choisira la montre qui leur ressemble le plus pour écrire leur propre histoire. </w:t>
      </w:r>
    </w:p>
    <w:p w14:paraId="71356C8E"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11096A45"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4B3778EA" w14:textId="706396AC" w:rsidR="00AD1D0D" w:rsidRDefault="00AD1D0D" w:rsidP="00AD1D0D">
      <w:pPr>
        <w:pStyle w:val="Pardfaut"/>
        <w:jc w:val="center"/>
        <w:rPr>
          <w:rStyle w:val="Aucun"/>
          <w:rFonts w:ascii="Sabon LT Std" w:hAnsi="Sabon LT Std"/>
          <w:sz w:val="20"/>
          <w:szCs w:val="20"/>
          <w:u w:color="000000"/>
          <w14:textOutline w14:w="12700" w14:cap="flat" w14:cmpd="sng" w14:algn="ctr">
            <w14:noFill/>
            <w14:prstDash w14:val="solid"/>
            <w14:miter w14:lim="400000"/>
          </w14:textOutline>
        </w:rPr>
      </w:pPr>
      <w:r>
        <w:rPr>
          <w:rStyle w:val="Aucun"/>
          <w:rFonts w:ascii="Sabon LT Std" w:hAnsi="Sabon LT Std"/>
          <w:sz w:val="20"/>
          <w:szCs w:val="20"/>
          <w:u w:color="000000"/>
          <w14:textOutline w14:w="12700" w14:cap="flat" w14:cmpd="sng" w14:algn="ctr">
            <w14:noFill/>
            <w14:prstDash w14:val="solid"/>
            <w14:miter w14:lim="400000"/>
          </w14:textOutline>
        </w:rPr>
        <w:t xml:space="preserve">   </w:t>
      </w:r>
    </w:p>
    <w:p w14:paraId="20DB8300"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6C6184D7"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67478419" w14:textId="77777777" w:rsidR="00AD1D0D" w:rsidRPr="00EE318A"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7360FEF0" w14:textId="77777777" w:rsidR="00BB08B4" w:rsidRPr="00EE318A" w:rsidRDefault="003C4C89">
      <w:pPr>
        <w:pStyle w:val="Pardfaut"/>
        <w:jc w:val="both"/>
        <w:rPr>
          <w:rStyle w:val="Aucun"/>
          <w:rFonts w:ascii="Montserrat Medium" w:hAnsi="Montserrat Medium"/>
          <w:b/>
          <w:bCs/>
          <w:sz w:val="21"/>
          <w:szCs w:val="21"/>
          <w:u w:color="000000"/>
          <w:lang w:val="fr-FR"/>
          <w14:textOutline w14:w="12700" w14:cap="flat" w14:cmpd="sng" w14:algn="ctr">
            <w14:noFill/>
            <w14:prstDash w14:val="solid"/>
            <w14:miter w14:lim="400000"/>
          </w14:textOutline>
        </w:rPr>
      </w:pPr>
      <w:r w:rsidRPr="00EE318A">
        <w:rPr>
          <w:rStyle w:val="Aucun"/>
          <w:rFonts w:ascii="Montserrat Medium" w:hAnsi="Montserrat Medium"/>
          <w:b/>
          <w:bCs/>
          <w:sz w:val="21"/>
          <w:szCs w:val="21"/>
          <w:u w:color="000000"/>
          <w:lang w:val="fr-FR"/>
          <w14:textOutline w14:w="12700" w14:cap="flat" w14:cmpd="sng" w14:algn="ctr">
            <w14:noFill/>
            <w14:prstDash w14:val="solid"/>
            <w14:miter w14:lim="400000"/>
          </w14:textOutline>
        </w:rPr>
        <w:t xml:space="preserve">Quatre collections emblématiques ; quatre expressions du style et de l’émotion </w:t>
      </w:r>
    </w:p>
    <w:p w14:paraId="6B21428F" w14:textId="77777777" w:rsidR="00BB08B4" w:rsidRPr="00EE318A" w:rsidRDefault="00BB08B4">
      <w:pPr>
        <w:pStyle w:val="Pardfaut"/>
        <w:jc w:val="both"/>
        <w:rPr>
          <w:rStyle w:val="Aucun"/>
          <w:rFonts w:ascii="Sabon LT Std" w:hAnsi="Sabon LT Std"/>
          <w:sz w:val="16"/>
          <w:szCs w:val="16"/>
          <w:u w:color="000000"/>
          <w14:textOutline w14:w="12700" w14:cap="flat" w14:cmpd="sng" w14:algn="ctr">
            <w14:noFill/>
            <w14:prstDash w14:val="solid"/>
            <w14:miter w14:lim="400000"/>
          </w14:textOutline>
        </w:rPr>
      </w:pPr>
    </w:p>
    <w:p w14:paraId="76034E13" w14:textId="73D0E9E3" w:rsidR="00BB08B4" w:rsidRPr="00EE318A" w:rsidRDefault="003C4C89" w:rsidP="00EE318A">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r w:rsidRPr="00EE318A">
        <w:rPr>
          <w:rStyle w:val="Aucun"/>
          <w:rFonts w:ascii="Sabon LT Std" w:hAnsi="Sabon LT Std"/>
          <w:b/>
          <w:bCs/>
          <w:sz w:val="21"/>
          <w:szCs w:val="21"/>
          <w:u w:color="000000"/>
          <w:lang w:val="fr-FR"/>
          <w14:textOutline w14:w="12700" w14:cap="flat" w14:cmpd="sng" w14:algn="ctr">
            <w14:noFill/>
            <w14:prstDash w14:val="solid"/>
            <w14:miter w14:lim="400000"/>
          </w14:textOutline>
        </w:rPr>
        <w:t>La collection CLIFTON : l’énergie raffinée, symbole des grandes réussites et des moments charnières</w:t>
      </w:r>
    </w:p>
    <w:p w14:paraId="77D71EEB"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63F1313F" w14:textId="5A755937" w:rsidR="00AD1D0D" w:rsidRPr="004F218E" w:rsidRDefault="003C4C89" w:rsidP="004F218E">
      <w:pPr>
        <w:pStyle w:val="Corps"/>
        <w:jc w:val="both"/>
        <w:rPr>
          <w:rStyle w:val="Aucun"/>
          <w:rFonts w:ascii="Sabon LT Std" w:hAnsi="Sabon LT Std"/>
          <w:sz w:val="21"/>
          <w:szCs w:val="21"/>
        </w:rPr>
      </w:pPr>
      <w:r w:rsidRPr="00EE318A">
        <w:rPr>
          <w:rFonts w:ascii="Sabon LT Std" w:hAnsi="Sabon LT Std"/>
          <w:sz w:val="21"/>
          <w:szCs w:val="21"/>
        </w:rPr>
        <w:t>Elle porte l’héritage des montres rondes et fines caractéristiques des années 1950. Son raffinement s’attache à la sobriété de son design vintage, aux finitions soignées et aux lignes structurées. Elle incarne l’excellence technique à travers ses modèles dotés du mouvement Baumatic, gage de précision, de durabilité et de fiabilité. Elle s’enrichit de nombreuses complications : date, jour, phases de lune et calendrier perpétuel. Son cadran se prête à de multiples déclinaisons chromatiques. Sa boîte existe en 42, 40 et 39 mm. Un modèle de 34 mm dédié aux femmes, d’une haute technicité, est venu étoffer la gamme.</w:t>
      </w:r>
    </w:p>
    <w:p w14:paraId="35A49001" w14:textId="77777777" w:rsidR="00AD1D0D" w:rsidRPr="00EE318A" w:rsidRDefault="00AD1D0D">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0754DD18" w14:textId="790129BA" w:rsidR="00BB08B4" w:rsidRPr="00EE318A" w:rsidRDefault="003C4C89" w:rsidP="00EE318A">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r w:rsidRPr="00EE318A">
        <w:rPr>
          <w:rStyle w:val="Aucun"/>
          <w:rFonts w:ascii="Sabon LT Std" w:hAnsi="Sabon LT Std"/>
          <w:b/>
          <w:bCs/>
          <w:sz w:val="21"/>
          <w:szCs w:val="21"/>
          <w:u w:color="000000"/>
          <w:lang w:val="fr-FR"/>
          <w14:textOutline w14:w="12700" w14:cap="flat" w14:cmpd="sng" w14:algn="ctr">
            <w14:noFill/>
            <w14:prstDash w14:val="solid"/>
            <w14:miter w14:lim="400000"/>
          </w14:textOutline>
        </w:rPr>
        <w:t>La collection RIVIERA : l’énergie de la liberté et de la joie de vivre dédiée aux instants spontanés et lumineux</w:t>
      </w:r>
    </w:p>
    <w:p w14:paraId="5DB2A348"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292ED886" w14:textId="77777777" w:rsidR="00BB08B4" w:rsidRPr="00EE318A" w:rsidRDefault="003C4C89" w:rsidP="00EE318A">
      <w:pPr>
        <w:pStyle w:val="Corps"/>
        <w:jc w:val="both"/>
        <w:rPr>
          <w:rStyle w:val="Aucun"/>
          <w:rFonts w:ascii="Sabon LT Std" w:hAnsi="Sabon LT Std"/>
          <w:strike/>
          <w:sz w:val="21"/>
          <w:szCs w:val="21"/>
        </w:rPr>
      </w:pPr>
      <w:r w:rsidRPr="00EE318A">
        <w:rPr>
          <w:rStyle w:val="Aucun"/>
          <w:rFonts w:ascii="Sabon LT Std" w:hAnsi="Sabon LT Std"/>
          <w:sz w:val="21"/>
          <w:szCs w:val="21"/>
        </w:rPr>
        <w:t>Sa boîte et sa lunette aux douze pans révolutionnaires révélées en 1973 est l’écrin d’un style chic et décontracté. Elle reflète les multiples facettes de la Côte d’Azur au fil de complications horlogères spectaculaires : squelette, maréographe, calendrier perpétuel.</w:t>
      </w:r>
      <w:r w:rsidRPr="00EE318A">
        <w:rPr>
          <w:rStyle w:val="Aucun"/>
          <w:rFonts w:ascii="Sabon LT Std" w:hAnsi="Sabon LT Std"/>
          <w:color w:val="EE220C"/>
          <w:sz w:val="21"/>
          <w:szCs w:val="21"/>
        </w:rPr>
        <w:t xml:space="preserve"> </w:t>
      </w:r>
      <w:r w:rsidRPr="00EE318A">
        <w:rPr>
          <w:rStyle w:val="Aucun"/>
          <w:rFonts w:ascii="Sabon LT Std" w:hAnsi="Sabon LT Std"/>
          <w:sz w:val="21"/>
          <w:szCs w:val="21"/>
        </w:rPr>
        <w:t>2025 marque le lancement, au sein de la collection, de chronographes dont la boîte, affinée, présente un diamètre de 41 mm. Des modèles féminins aux proportions ajustées de 33 mm et équipés d’un mouvement à quartz ont également vu le jour cette année.</w:t>
      </w:r>
    </w:p>
    <w:p w14:paraId="05355E95" w14:textId="77777777" w:rsidR="00BB08B4" w:rsidRPr="00EE318A" w:rsidRDefault="00BB08B4">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6B7A1BB2" w14:textId="7F17C891" w:rsidR="00BB08B4" w:rsidRPr="00EE318A" w:rsidRDefault="003C4C89" w:rsidP="00EE318A">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r w:rsidRPr="00EE318A">
        <w:rPr>
          <w:rStyle w:val="Aucun"/>
          <w:rFonts w:ascii="Sabon LT Std" w:hAnsi="Sabon LT Std"/>
          <w:b/>
          <w:bCs/>
          <w:sz w:val="21"/>
          <w:szCs w:val="21"/>
          <w:u w:color="000000"/>
          <w:lang w:val="fr-FR"/>
          <w14:textOutline w14:w="12700" w14:cap="flat" w14:cmpd="sng" w14:algn="ctr">
            <w14:noFill/>
            <w14:prstDash w14:val="solid"/>
            <w14:miter w14:lim="400000"/>
          </w14:textOutline>
        </w:rPr>
        <w:t>La collection HAMPTON : l’audace du design et la force du lien destinées aux moments d’affirmation de soi</w:t>
      </w:r>
    </w:p>
    <w:p w14:paraId="468563E4" w14:textId="77777777" w:rsidR="00BB08B4" w:rsidRPr="00EE318A" w:rsidRDefault="00BB08B4">
      <w:pPr>
        <w:pStyle w:val="Pardfaut"/>
        <w:ind w:left="327"/>
        <w:jc w:val="both"/>
        <w:rPr>
          <w:rStyle w:val="Aucun"/>
          <w:rFonts w:ascii="Sabon LT Std" w:hAnsi="Sabon LT Std"/>
          <w:b/>
          <w:bCs/>
          <w:sz w:val="12"/>
          <w:szCs w:val="12"/>
          <w:u w:color="000000"/>
          <w:lang w:val="fr-FR"/>
          <w14:textOutline w14:w="12700" w14:cap="flat" w14:cmpd="sng" w14:algn="ctr">
            <w14:noFill/>
            <w14:prstDash w14:val="solid"/>
            <w14:miter w14:lim="400000"/>
          </w14:textOutline>
        </w:rPr>
      </w:pPr>
    </w:p>
    <w:p w14:paraId="0655EEC9" w14:textId="77777777" w:rsidR="00BB08B4" w:rsidRPr="00EE318A" w:rsidRDefault="003C4C89" w:rsidP="00EE318A">
      <w:pPr>
        <w:pStyle w:val="Corps"/>
        <w:jc w:val="both"/>
        <w:rPr>
          <w:rStyle w:val="Aucun"/>
          <w:rFonts w:ascii="Sabon LT Std" w:hAnsi="Sabon LT Std"/>
          <w:b/>
          <w:bCs/>
          <w:sz w:val="21"/>
          <w:szCs w:val="21"/>
        </w:rPr>
      </w:pPr>
      <w:r w:rsidRPr="00EE318A">
        <w:rPr>
          <w:rStyle w:val="Aucun"/>
          <w:rFonts w:ascii="Sabon LT Std" w:hAnsi="Sabon LT Std"/>
          <w:sz w:val="21"/>
          <w:szCs w:val="21"/>
        </w:rPr>
        <w:t xml:space="preserve">Sa forme rectangulaire aux lignes épurées et courbes, ses angles adoucis, et son look vintage Art Déco des années 1920 inspiré d’une pièce des années 1960 sont un parti pris esthétique minimaliste d’une grande élégance. Sa sophistication se pare de cadrans aux tons raffinés, et mise sur l’ultra-chic en version </w:t>
      </w:r>
      <w:r w:rsidRPr="00EE318A">
        <w:rPr>
          <w:rStyle w:val="Aucun"/>
          <w:rFonts w:ascii="Sabon LT Std" w:hAnsi="Sabon LT Std"/>
          <w:i/>
          <w:iCs/>
          <w:sz w:val="21"/>
          <w:szCs w:val="21"/>
        </w:rPr>
        <w:t>full blac</w:t>
      </w:r>
      <w:r w:rsidRPr="00EE318A">
        <w:rPr>
          <w:rStyle w:val="Aucun"/>
          <w:rFonts w:ascii="Sabon LT Std" w:hAnsi="Sabon LT Std"/>
          <w:sz w:val="21"/>
          <w:szCs w:val="21"/>
        </w:rPr>
        <w:t xml:space="preserve">k avec cadran laqué noir, en version or rose (750/1000) ou sertie de diamants. </w:t>
      </w:r>
    </w:p>
    <w:p w14:paraId="29B6370A" w14:textId="77777777" w:rsidR="00BB08B4" w:rsidRPr="00EE318A" w:rsidRDefault="00BB08B4">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4E6A3FF1" w14:textId="78D75044" w:rsidR="00BB08B4" w:rsidRPr="00EE318A" w:rsidRDefault="003C4C89" w:rsidP="00EE318A">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r w:rsidRPr="00EE318A">
        <w:rPr>
          <w:rStyle w:val="Aucun"/>
          <w:rFonts w:ascii="Sabon LT Std" w:hAnsi="Sabon LT Std"/>
          <w:b/>
          <w:bCs/>
          <w:sz w:val="21"/>
          <w:szCs w:val="21"/>
          <w:u w:color="000000"/>
          <w:lang w:val="fr-FR"/>
          <w14:textOutline w14:w="12700" w14:cap="flat" w14:cmpd="sng" w14:algn="ctr">
            <w14:noFill/>
            <w14:prstDash w14:val="solid"/>
            <w14:miter w14:lim="400000"/>
          </w14:textOutline>
        </w:rPr>
        <w:t>La collection CLASSIMA : la simplicité intemporelle ; le choix du cœur pour les gestes sincères</w:t>
      </w:r>
    </w:p>
    <w:p w14:paraId="5D23DB10"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4397DED6" w14:textId="77777777" w:rsidR="00BB08B4" w:rsidRPr="00EE318A" w:rsidRDefault="003C4C89" w:rsidP="00EE318A">
      <w:pPr>
        <w:pStyle w:val="Corps"/>
        <w:jc w:val="both"/>
        <w:rPr>
          <w:rStyle w:val="Aucun"/>
          <w:rFonts w:ascii="Sabon LT Std" w:hAnsi="Sabon LT Std"/>
          <w:sz w:val="21"/>
          <w:szCs w:val="21"/>
        </w:rPr>
      </w:pPr>
      <w:r w:rsidRPr="00EE318A">
        <w:rPr>
          <w:rStyle w:val="Aucun"/>
          <w:rFonts w:ascii="Sabon LT Std" w:hAnsi="Sabon LT Std"/>
          <w:sz w:val="21"/>
          <w:szCs w:val="21"/>
        </w:rPr>
        <w:t>Elle illustre à merveille la bienfacture traditionnelle suisse, la sobriété et la discrétion. Elle fait dialoguer cet héritage avec une créativité folle, en explorant une palette de couleurs et de matières qui magnifient sa boîte. Tout en rondeur et en finesse, celle-ci s’ajuste idéalement à tous les poignets grâce à la diversité de ses modèles, dont le diamètre varie de 42 mm à 31 mm.</w:t>
      </w:r>
      <w:r w:rsidRPr="00EE318A">
        <w:rPr>
          <w:rStyle w:val="Aucun"/>
          <w:rFonts w:ascii="Sabon LT Std" w:hAnsi="Sabon LT Std"/>
          <w:color w:val="EE220C"/>
          <w:sz w:val="21"/>
          <w:szCs w:val="21"/>
        </w:rPr>
        <w:t xml:space="preserve"> </w:t>
      </w:r>
      <w:r w:rsidRPr="00EE318A">
        <w:rPr>
          <w:rStyle w:val="Aucun"/>
          <w:rFonts w:ascii="Sabon LT Std" w:hAnsi="Sabon LT Std"/>
          <w:sz w:val="21"/>
          <w:szCs w:val="21"/>
        </w:rPr>
        <w:t>Les complications qui étayent la collection offrent au quotidien fonctionnalités et style.</w:t>
      </w:r>
    </w:p>
    <w:p w14:paraId="344C9268" w14:textId="77777777" w:rsidR="00BB08B4" w:rsidRDefault="00BB08B4">
      <w:pPr>
        <w:pStyle w:val="Pardfaut"/>
        <w:jc w:val="both"/>
        <w:rPr>
          <w:rStyle w:val="Aucun"/>
          <w:rFonts w:ascii="Sabon LT Std" w:hAnsi="Sabon LT Std"/>
          <w:sz w:val="21"/>
          <w:szCs w:val="21"/>
          <w:u w:color="000000"/>
          <w:lang w:val="fr-FR"/>
          <w14:textOutline w14:w="12700" w14:cap="flat" w14:cmpd="sng" w14:algn="ctr">
            <w14:noFill/>
            <w14:prstDash w14:val="solid"/>
            <w14:miter w14:lim="400000"/>
          </w14:textOutline>
        </w:rPr>
      </w:pPr>
    </w:p>
    <w:p w14:paraId="2619E34E" w14:textId="77777777" w:rsidR="004F218E" w:rsidRPr="00EE318A" w:rsidRDefault="004F218E">
      <w:pPr>
        <w:pStyle w:val="Pardfaut"/>
        <w:jc w:val="both"/>
        <w:rPr>
          <w:rStyle w:val="Aucun"/>
          <w:rFonts w:ascii="Sabon LT Std" w:hAnsi="Sabon LT Std"/>
          <w:sz w:val="21"/>
          <w:szCs w:val="21"/>
          <w:u w:color="000000"/>
          <w:lang w:val="fr-FR"/>
          <w14:textOutline w14:w="12700" w14:cap="flat" w14:cmpd="sng" w14:algn="ctr">
            <w14:noFill/>
            <w14:prstDash w14:val="solid"/>
            <w14:miter w14:lim="400000"/>
          </w14:textOutline>
        </w:rPr>
      </w:pPr>
    </w:p>
    <w:p w14:paraId="78997160" w14:textId="77777777" w:rsidR="00BB08B4" w:rsidRPr="00EE318A" w:rsidRDefault="003C4C89">
      <w:pPr>
        <w:pStyle w:val="Pardfaut"/>
        <w:jc w:val="both"/>
        <w:rPr>
          <w:rStyle w:val="Aucun"/>
          <w:rFonts w:ascii="Sabon LT Std" w:hAnsi="Sabon LT Std"/>
          <w:sz w:val="21"/>
          <w:szCs w:val="21"/>
          <w:u w:color="000000"/>
          <w:lang w:val="fr-FR"/>
          <w14:textOutline w14:w="12700" w14:cap="flat" w14:cmpd="sng" w14:algn="ctr">
            <w14:noFill/>
            <w14:prstDash w14:val="solid"/>
            <w14:miter w14:lim="400000"/>
          </w14:textOutline>
        </w:rPr>
      </w:pPr>
      <w:r w:rsidRPr="00EE318A">
        <w:rPr>
          <w:rStyle w:val="Aucun"/>
          <w:rFonts w:ascii="Sabon LT Std" w:hAnsi="Sabon LT Std"/>
          <w:sz w:val="21"/>
          <w:szCs w:val="21"/>
          <w:u w:color="000000"/>
          <w:lang w:val="fr-FR"/>
          <w14:textOutline w14:w="12700" w14:cap="flat" w14:cmpd="sng" w14:algn="ctr">
            <w14:noFill/>
            <w14:prstDash w14:val="solid"/>
            <w14:miter w14:lim="400000"/>
          </w14:textOutline>
        </w:rPr>
        <w:t xml:space="preserve">Baume &amp; Mercier est heureuse de faire de cette période unique de l’année un moment magique et inoubliable. </w:t>
      </w:r>
    </w:p>
    <w:sectPr w:rsidR="00BB08B4" w:rsidRPr="00EE318A">
      <w:headerReference w:type="default" r:id="rId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AABA8" w14:textId="77777777" w:rsidR="003C4C89" w:rsidRDefault="003C4C89">
      <w:r>
        <w:separator/>
      </w:r>
    </w:p>
  </w:endnote>
  <w:endnote w:type="continuationSeparator" w:id="0">
    <w:p w14:paraId="095FDB61" w14:textId="77777777" w:rsidR="003C4C89" w:rsidRDefault="003C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Montserrat Medium">
    <w:panose1 w:val="00000600000000000000"/>
    <w:charset w:val="00"/>
    <w:family w:val="auto"/>
    <w:pitch w:val="variable"/>
    <w:sig w:usb0="2000020F" w:usb1="00000003" w:usb2="00000000" w:usb3="00000000" w:csb0="00000197" w:csb1="00000000"/>
  </w:font>
  <w:font w:name="Sabon LT Std">
    <w:panose1 w:val="02020602060506020403"/>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307EA" w14:textId="77777777" w:rsidR="003C4C89" w:rsidRDefault="003C4C89">
      <w:r>
        <w:separator/>
      </w:r>
    </w:p>
  </w:footnote>
  <w:footnote w:type="continuationSeparator" w:id="0">
    <w:p w14:paraId="265187C9" w14:textId="77777777" w:rsidR="003C4C89" w:rsidRDefault="003C4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FD6" w14:textId="268EE110" w:rsidR="00BB08B4" w:rsidRDefault="00EE318A" w:rsidP="00EE318A">
    <w:pPr>
      <w:jc w:val="center"/>
    </w:pPr>
    <w:r>
      <w:rPr>
        <w:noProof/>
      </w:rPr>
      <w:drawing>
        <wp:inline distT="0" distB="0" distL="0" distR="0" wp14:anchorId="525CE426" wp14:editId="50A96EA1">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B4"/>
    <w:rsid w:val="00272192"/>
    <w:rsid w:val="003C4C89"/>
    <w:rsid w:val="00496C58"/>
    <w:rsid w:val="004F218E"/>
    <w:rsid w:val="005B4652"/>
    <w:rsid w:val="0088064F"/>
    <w:rsid w:val="009D5EDA"/>
    <w:rsid w:val="00AD1D0D"/>
    <w:rsid w:val="00BB08B4"/>
    <w:rsid w:val="00EE318A"/>
    <w:rsid w:val="2C3EA512"/>
    <w:rsid w:val="52B5520C"/>
    <w:rsid w:val="579D13CD"/>
    <w:rsid w:val="6B06D662"/>
    <w:rsid w:val="75D53E61"/>
    <w:rsid w:val="7DD162C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EF7F"/>
  <w15:docId w15:val="{44C98B0C-47EF-48C9-9321-8198E533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paragraph" w:customStyle="1" w:styleId="Corps">
    <w:name w:val="Corps"/>
    <w:rPr>
      <w:rFonts w:ascii="Helvetica Neue" w:hAnsi="Helvetica Neue" w:cs="Arial Unicode MS"/>
      <w:color w:val="000000"/>
      <w:sz w:val="22"/>
      <w:szCs w:val="22"/>
      <w:lang w:val="fr-FR"/>
      <w14:textOutline w14:w="0" w14:cap="flat" w14:cmpd="sng" w14:algn="ctr">
        <w14:noFill/>
        <w14:prstDash w14:val="solid"/>
        <w14:bevel/>
      </w14:textOutline>
    </w:rPr>
  </w:style>
  <w:style w:type="paragraph" w:styleId="En-tte">
    <w:name w:val="header"/>
    <w:basedOn w:val="Normal"/>
    <w:link w:val="En-tteCar"/>
    <w:uiPriority w:val="99"/>
    <w:unhideWhenUsed/>
    <w:rsid w:val="00EE318A"/>
    <w:pPr>
      <w:tabs>
        <w:tab w:val="center" w:pos="4536"/>
        <w:tab w:val="right" w:pos="9072"/>
      </w:tabs>
    </w:pPr>
  </w:style>
  <w:style w:type="character" w:customStyle="1" w:styleId="En-tteCar">
    <w:name w:val="En-tête Car"/>
    <w:basedOn w:val="Policepardfaut"/>
    <w:link w:val="En-tte"/>
    <w:uiPriority w:val="99"/>
    <w:rsid w:val="00EE318A"/>
    <w:rPr>
      <w:sz w:val="24"/>
      <w:szCs w:val="24"/>
      <w:lang w:val="en-US" w:eastAsia="en-US"/>
    </w:rPr>
  </w:style>
  <w:style w:type="paragraph" w:styleId="Pieddepage">
    <w:name w:val="footer"/>
    <w:basedOn w:val="Normal"/>
    <w:link w:val="PieddepageCar"/>
    <w:uiPriority w:val="99"/>
    <w:unhideWhenUsed/>
    <w:rsid w:val="00EE318A"/>
    <w:pPr>
      <w:tabs>
        <w:tab w:val="center" w:pos="4536"/>
        <w:tab w:val="right" w:pos="9072"/>
      </w:tabs>
    </w:pPr>
  </w:style>
  <w:style w:type="character" w:customStyle="1" w:styleId="PieddepageCar">
    <w:name w:val="Pied de page Car"/>
    <w:basedOn w:val="Policepardfaut"/>
    <w:link w:val="Pieddepage"/>
    <w:uiPriority w:val="99"/>
    <w:rsid w:val="00EE318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867</Words>
  <Characters>4772</Characters>
  <Application>Microsoft Office Word</Application>
  <DocSecurity>0</DocSecurity>
  <Lines>39</Lines>
  <Paragraphs>11</Paragraphs>
  <ScaleCrop>false</ScaleCrop>
  <Company>Richemont International SA</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DUMONT-GIRARD Clarisse (BEM-CH)</cp:lastModifiedBy>
  <cp:revision>6</cp:revision>
  <dcterms:created xsi:type="dcterms:W3CDTF">2025-10-29T09:42:00Z</dcterms:created>
  <dcterms:modified xsi:type="dcterms:W3CDTF">2025-12-01T10:54:00Z</dcterms:modified>
</cp:coreProperties>
</file>