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B447F" w14:textId="77777777" w:rsidR="00F91691" w:rsidRDefault="00F91691">
      <w:pPr>
        <w:pStyle w:val="Corps"/>
        <w:jc w:val="center"/>
        <w:rPr>
          <w:rStyle w:val="Aucun"/>
          <w:sz w:val="20"/>
          <w:szCs w:val="20"/>
        </w:rPr>
      </w:pPr>
    </w:p>
    <w:p w14:paraId="05FF7E14" w14:textId="336BE69E" w:rsidR="00F91691" w:rsidRPr="00CC2AF7" w:rsidRDefault="00847EE9">
      <w:pPr>
        <w:pStyle w:val="Corps"/>
        <w:jc w:val="center"/>
        <w:rPr>
          <w:rStyle w:val="Aucun"/>
          <w:b/>
          <w:bCs/>
          <w:lang w:val="en-US"/>
        </w:rPr>
      </w:pPr>
      <w:r>
        <w:rPr>
          <w:rStyle w:val="Aucun"/>
          <w:sz w:val="20"/>
          <w:szCs w:val="20"/>
          <w:lang w:val="en"/>
        </w:rPr>
        <w:t xml:space="preserve">  </w:t>
      </w:r>
      <w:r>
        <w:rPr>
          <w:rStyle w:val="Aucun"/>
          <w:b/>
          <w:bCs/>
          <w:sz w:val="20"/>
          <w:szCs w:val="20"/>
          <w:lang w:val="en"/>
        </w:rPr>
        <w:t xml:space="preserve">THE NEW COLLECTION </w:t>
      </w:r>
      <w:r w:rsidR="0037389B">
        <w:rPr>
          <w:rStyle w:val="Aucun"/>
          <w:b/>
          <w:bCs/>
          <w:sz w:val="20"/>
          <w:szCs w:val="20"/>
          <w:lang w:val="en"/>
        </w:rPr>
        <w:t xml:space="preserve">JOIA </w:t>
      </w:r>
      <w:r w:rsidR="004D3B4A">
        <w:rPr>
          <w:rStyle w:val="Aucun"/>
          <w:b/>
          <w:bCs/>
          <w:sz w:val="20"/>
          <w:szCs w:val="20"/>
          <w:lang w:val="en"/>
        </w:rPr>
        <w:t>DE</w:t>
      </w:r>
      <w:r>
        <w:rPr>
          <w:rStyle w:val="Aucun"/>
          <w:b/>
          <w:bCs/>
          <w:sz w:val="20"/>
          <w:szCs w:val="20"/>
          <w:lang w:val="en"/>
        </w:rPr>
        <w:t xml:space="preserve"> BAUME &amp; MERCIER</w:t>
      </w:r>
    </w:p>
    <w:p w14:paraId="359472C0" w14:textId="77777777" w:rsidR="00F91691" w:rsidRPr="00CC2AF7" w:rsidRDefault="00F91691">
      <w:pPr>
        <w:pStyle w:val="Corps"/>
        <w:jc w:val="center"/>
        <w:rPr>
          <w:rStyle w:val="Aucun"/>
          <w:sz w:val="20"/>
          <w:szCs w:val="20"/>
          <w:lang w:val="en-US"/>
        </w:rPr>
      </w:pPr>
    </w:p>
    <w:p w14:paraId="1B02ED0B" w14:textId="77777777" w:rsidR="00F91691" w:rsidRPr="00CC2AF7" w:rsidRDefault="00F91691">
      <w:pPr>
        <w:pStyle w:val="Corps"/>
        <w:jc w:val="both"/>
        <w:rPr>
          <w:rStyle w:val="Aucun"/>
          <w:sz w:val="20"/>
          <w:szCs w:val="20"/>
          <w:lang w:val="en-US"/>
        </w:rPr>
      </w:pPr>
    </w:p>
    <w:p w14:paraId="5A4C88CD" w14:textId="77777777" w:rsidR="00F91691" w:rsidRPr="00CC2AF7" w:rsidRDefault="00F91691">
      <w:pPr>
        <w:pStyle w:val="Corps"/>
        <w:jc w:val="both"/>
        <w:rPr>
          <w:rStyle w:val="Aucun"/>
          <w:sz w:val="20"/>
          <w:szCs w:val="20"/>
          <w:lang w:val="en-US"/>
        </w:rPr>
      </w:pPr>
    </w:p>
    <w:p w14:paraId="4528F717" w14:textId="77777777" w:rsidR="00F91691" w:rsidRPr="00CC2AF7" w:rsidRDefault="00847EE9">
      <w:pPr>
        <w:pStyle w:val="Corps"/>
        <w:jc w:val="both"/>
        <w:rPr>
          <w:rStyle w:val="Aucun"/>
          <w:color w:val="EE220C"/>
          <w:sz w:val="20"/>
          <w:szCs w:val="20"/>
          <w:lang w:val="en-US"/>
        </w:rPr>
      </w:pPr>
      <w:r>
        <w:rPr>
          <w:rStyle w:val="Aucun"/>
          <w:color w:val="EE220C"/>
          <w:sz w:val="20"/>
          <w:szCs w:val="20"/>
          <w:lang w:val="en"/>
        </w:rPr>
        <w:t xml:space="preserve"> </w:t>
      </w:r>
    </w:p>
    <w:p w14:paraId="2FAA5C64" w14:textId="1891605F" w:rsidR="00F91691" w:rsidRPr="00DD5D26" w:rsidRDefault="00847EE9" w:rsidP="75E7ADF8">
      <w:pPr>
        <w:pStyle w:val="Corps"/>
        <w:jc w:val="both"/>
        <w:rPr>
          <w:rStyle w:val="Aucun"/>
          <w:sz w:val="20"/>
          <w:szCs w:val="20"/>
          <w:u w:val="single"/>
          <w:lang w:val="en"/>
        </w:rPr>
      </w:pPr>
      <w:r>
        <w:rPr>
          <w:rStyle w:val="Aucun"/>
          <w:sz w:val="20"/>
          <w:szCs w:val="20"/>
          <w:lang w:val="en"/>
        </w:rPr>
        <w:t xml:space="preserve">Baume &amp; Mercier unveils </w:t>
      </w:r>
      <w:r w:rsidR="00F53996">
        <w:rPr>
          <w:rStyle w:val="Aucun"/>
          <w:sz w:val="20"/>
          <w:szCs w:val="20"/>
          <w:lang w:val="en"/>
        </w:rPr>
        <w:t>a</w:t>
      </w:r>
      <w:r>
        <w:rPr>
          <w:rStyle w:val="Aucun"/>
          <w:sz w:val="20"/>
          <w:szCs w:val="20"/>
          <w:lang w:val="en"/>
        </w:rPr>
        <w:t xml:space="preserve"> new </w:t>
      </w:r>
      <w:r w:rsidR="00F53996">
        <w:rPr>
          <w:rStyle w:val="Aucun"/>
          <w:sz w:val="20"/>
          <w:szCs w:val="20"/>
          <w:lang w:val="en"/>
        </w:rPr>
        <w:t xml:space="preserve">collection, </w:t>
      </w:r>
      <w:r>
        <w:rPr>
          <w:rStyle w:val="Aucun"/>
          <w:sz w:val="20"/>
          <w:szCs w:val="20"/>
          <w:lang w:val="en"/>
        </w:rPr>
        <w:t xml:space="preserve">Joia </w:t>
      </w:r>
      <w:r w:rsidR="004D3B4A">
        <w:rPr>
          <w:rStyle w:val="Aucun"/>
          <w:sz w:val="20"/>
          <w:szCs w:val="20"/>
          <w:lang w:val="en"/>
        </w:rPr>
        <w:t>de</w:t>
      </w:r>
      <w:r>
        <w:rPr>
          <w:rStyle w:val="Aucun"/>
          <w:sz w:val="20"/>
          <w:szCs w:val="20"/>
          <w:lang w:val="en"/>
        </w:rPr>
        <w:t xml:space="preserve"> Baume &amp; Mercier,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  <w:r>
        <w:rPr>
          <w:rStyle w:val="Aucun"/>
          <w:sz w:val="20"/>
          <w:szCs w:val="20"/>
          <w:lang w:val="en"/>
        </w:rPr>
        <w:t xml:space="preserve">dedicated to </w:t>
      </w:r>
      <w:r w:rsidR="00F53996">
        <w:rPr>
          <w:rStyle w:val="Aucun"/>
          <w:sz w:val="20"/>
          <w:szCs w:val="20"/>
          <w:lang w:val="en"/>
        </w:rPr>
        <w:t xml:space="preserve">an </w:t>
      </w:r>
      <w:r w:rsidR="00B62F72" w:rsidRPr="4CDFD436">
        <w:rPr>
          <w:rStyle w:val="Aucun"/>
          <w:sz w:val="20"/>
          <w:szCs w:val="20"/>
          <w:lang w:val="en-US"/>
        </w:rPr>
        <w:t xml:space="preserve">inspiring, modern young woman with a hint of </w:t>
      </w:r>
      <w:r w:rsidR="00B62F72">
        <w:rPr>
          <w:rStyle w:val="Aucun"/>
          <w:sz w:val="20"/>
          <w:szCs w:val="20"/>
          <w:lang w:val="en-US"/>
        </w:rPr>
        <w:t>irreverence</w:t>
      </w:r>
      <w:r>
        <w:rPr>
          <w:rStyle w:val="Aucun"/>
          <w:sz w:val="20"/>
          <w:szCs w:val="20"/>
          <w:lang w:val="en"/>
        </w:rPr>
        <w:t xml:space="preserve">. </w:t>
      </w:r>
      <w:r w:rsidR="006C3106" w:rsidRPr="4CDFD436">
        <w:rPr>
          <w:rStyle w:val="Aucun"/>
          <w:sz w:val="20"/>
          <w:szCs w:val="20"/>
          <w:lang w:val="en-US"/>
        </w:rPr>
        <w:t>Moving from casual to elegant with innate ease, she perfectly masters social codes and breaks them with grace</w:t>
      </w:r>
      <w:r>
        <w:rPr>
          <w:rStyle w:val="Aucun"/>
          <w:sz w:val="20"/>
          <w:szCs w:val="20"/>
          <w:lang w:val="en"/>
        </w:rPr>
        <w:t xml:space="preserve">. </w:t>
      </w:r>
      <w:r w:rsidR="00085CD2" w:rsidRPr="4CDFD436">
        <w:rPr>
          <w:rStyle w:val="Aucun"/>
          <w:sz w:val="20"/>
          <w:szCs w:val="20"/>
          <w:lang w:val="en-US"/>
        </w:rPr>
        <w:t>From contemporary freshness to timeless heritage</w:t>
      </w:r>
      <w:r>
        <w:rPr>
          <w:rStyle w:val="Aucun"/>
          <w:sz w:val="20"/>
          <w:szCs w:val="20"/>
          <w:lang w:val="en"/>
        </w:rPr>
        <w:t xml:space="preserve">, Joia </w:t>
      </w:r>
      <w:r w:rsidR="004D3B4A">
        <w:rPr>
          <w:rStyle w:val="Aucun"/>
          <w:sz w:val="20"/>
          <w:szCs w:val="20"/>
          <w:lang w:val="en"/>
        </w:rPr>
        <w:t>de</w:t>
      </w:r>
      <w:r>
        <w:rPr>
          <w:rStyle w:val="Aucun"/>
          <w:sz w:val="20"/>
          <w:szCs w:val="20"/>
          <w:lang w:val="en"/>
        </w:rPr>
        <w:t xml:space="preserve"> Baume &amp; Mercier follows in the vein of creative and exacting watch designs that the </w:t>
      </w:r>
      <w:r w:rsidR="00720047">
        <w:rPr>
          <w:rStyle w:val="Aucun"/>
          <w:sz w:val="20"/>
          <w:szCs w:val="20"/>
          <w:lang w:val="en"/>
        </w:rPr>
        <w:t>Maison</w:t>
      </w:r>
      <w:r>
        <w:rPr>
          <w:rStyle w:val="Aucun"/>
          <w:sz w:val="20"/>
          <w:szCs w:val="20"/>
          <w:lang w:val="en"/>
        </w:rPr>
        <w:t xml:space="preserve"> has been creating for women </w:t>
      </w:r>
      <w:r w:rsidR="00013A00">
        <w:rPr>
          <w:rStyle w:val="Aucun"/>
          <w:sz w:val="20"/>
          <w:szCs w:val="20"/>
          <w:lang w:val="en"/>
        </w:rPr>
        <w:t>for</w:t>
      </w:r>
      <w:r>
        <w:rPr>
          <w:rStyle w:val="Aucun"/>
          <w:sz w:val="20"/>
          <w:szCs w:val="20"/>
          <w:lang w:val="en"/>
        </w:rPr>
        <w:t xml:space="preserve"> nearly two centuries.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</w:p>
    <w:p w14:paraId="35A72672" w14:textId="77777777" w:rsidR="00F91691" w:rsidRPr="00DD5D26" w:rsidRDefault="00F91691">
      <w:pPr>
        <w:pStyle w:val="Corps"/>
        <w:jc w:val="both"/>
        <w:rPr>
          <w:rStyle w:val="Aucun"/>
          <w:sz w:val="20"/>
          <w:szCs w:val="20"/>
          <w:lang w:val="en"/>
        </w:rPr>
      </w:pPr>
    </w:p>
    <w:p w14:paraId="687AAD24" w14:textId="5604FC9F" w:rsidR="00F91691" w:rsidRPr="00CC2AF7" w:rsidRDefault="00847EE9" w:rsidP="75E7ADF8">
      <w:pPr>
        <w:pStyle w:val="Corps"/>
        <w:jc w:val="both"/>
        <w:rPr>
          <w:rStyle w:val="Aucun"/>
          <w:sz w:val="20"/>
          <w:szCs w:val="20"/>
          <w:lang w:val="en-US"/>
        </w:rPr>
      </w:pPr>
      <w:r>
        <w:rPr>
          <w:rStyle w:val="Aucun"/>
          <w:sz w:val="20"/>
          <w:szCs w:val="20"/>
          <w:lang w:val="en"/>
        </w:rPr>
        <w:t xml:space="preserve">This collection features four models, including three that are unveiled here: Joia de Baume &amp; Mercier M0A10847, M0A10848, and M0A10849. Each of these </w:t>
      </w:r>
      <w:r w:rsidR="00624823">
        <w:rPr>
          <w:rStyle w:val="Aucun"/>
          <w:sz w:val="20"/>
          <w:szCs w:val="20"/>
          <w:lang w:val="en"/>
        </w:rPr>
        <w:t>bijou-inspired</w:t>
      </w:r>
      <w:r w:rsidR="00F67650">
        <w:rPr>
          <w:rStyle w:val="Aucun"/>
          <w:sz w:val="20"/>
          <w:szCs w:val="20"/>
          <w:lang w:val="en"/>
        </w:rPr>
        <w:t xml:space="preserve"> watches</w:t>
      </w:r>
      <w:r>
        <w:rPr>
          <w:rStyle w:val="Aucun"/>
          <w:sz w:val="20"/>
          <w:szCs w:val="20"/>
          <w:lang w:val="en"/>
        </w:rPr>
        <w:t xml:space="preserve"> are the perfect finishing touch that </w:t>
      </w:r>
      <w:r w:rsidR="007B1346">
        <w:rPr>
          <w:rStyle w:val="Aucun"/>
          <w:sz w:val="20"/>
          <w:szCs w:val="20"/>
          <w:lang w:val="en"/>
        </w:rPr>
        <w:t>elevates an outfit</w:t>
      </w:r>
      <w:r>
        <w:rPr>
          <w:rStyle w:val="Aucun"/>
          <w:sz w:val="20"/>
          <w:szCs w:val="20"/>
          <w:lang w:val="en"/>
        </w:rPr>
        <w:t>. Their dainty 28-mm cases</w:t>
      </w:r>
      <w:r w:rsidR="002B440E">
        <w:rPr>
          <w:rStyle w:val="Aucun"/>
          <w:sz w:val="20"/>
          <w:szCs w:val="20"/>
          <w:lang w:val="en"/>
        </w:rPr>
        <w:t xml:space="preserve"> without </w:t>
      </w:r>
      <w:r w:rsidR="007B1346">
        <w:rPr>
          <w:rStyle w:val="Aucun"/>
          <w:sz w:val="20"/>
          <w:szCs w:val="20"/>
          <w:lang w:val="en"/>
        </w:rPr>
        <w:t>lugs</w:t>
      </w:r>
      <w:r>
        <w:rPr>
          <w:rStyle w:val="Aucun"/>
          <w:sz w:val="20"/>
          <w:szCs w:val="20"/>
          <w:lang w:val="en"/>
        </w:rPr>
        <w:t xml:space="preserve"> emphasize the finesse and beauty of their soft, rounded curves. </w:t>
      </w:r>
    </w:p>
    <w:p w14:paraId="45513417" w14:textId="77777777" w:rsidR="00F91691" w:rsidRPr="00CC2AF7" w:rsidRDefault="00F91691">
      <w:pPr>
        <w:pStyle w:val="Corps"/>
        <w:jc w:val="both"/>
        <w:rPr>
          <w:rStyle w:val="Aucun"/>
          <w:sz w:val="20"/>
          <w:szCs w:val="20"/>
          <w:lang w:val="en-US"/>
        </w:rPr>
      </w:pPr>
    </w:p>
    <w:p w14:paraId="07E95A47" w14:textId="15A6FB13" w:rsidR="00F91691" w:rsidRPr="00DD5D26" w:rsidRDefault="00847EE9" w:rsidP="75E7ADF8">
      <w:pPr>
        <w:pStyle w:val="Corps"/>
        <w:jc w:val="both"/>
        <w:rPr>
          <w:rStyle w:val="Aucun"/>
          <w:sz w:val="20"/>
          <w:szCs w:val="20"/>
          <w:lang w:val="en"/>
        </w:rPr>
      </w:pPr>
      <w:r>
        <w:rPr>
          <w:rStyle w:val="Aucun"/>
          <w:sz w:val="20"/>
          <w:szCs w:val="20"/>
          <w:lang w:val="en"/>
        </w:rPr>
        <w:t xml:space="preserve">These timepieces celebrate those </w:t>
      </w:r>
      <w:r w:rsidR="0022360A">
        <w:rPr>
          <w:rStyle w:val="Aucun"/>
          <w:sz w:val="20"/>
          <w:szCs w:val="20"/>
          <w:lang w:val="en"/>
        </w:rPr>
        <w:t>moments when</w:t>
      </w:r>
      <w:r>
        <w:rPr>
          <w:rStyle w:val="Aucun"/>
          <w:sz w:val="20"/>
          <w:szCs w:val="20"/>
          <w:lang w:val="en"/>
        </w:rPr>
        <w:t xml:space="preserve"> </w:t>
      </w:r>
      <w:r w:rsidR="00303940">
        <w:rPr>
          <w:rStyle w:val="Aucun"/>
          <w:sz w:val="20"/>
          <w:szCs w:val="20"/>
          <w:lang w:val="en"/>
        </w:rPr>
        <w:t xml:space="preserve">you </w:t>
      </w:r>
      <w:r w:rsidR="0022360A">
        <w:rPr>
          <w:rStyle w:val="Aucun"/>
          <w:sz w:val="20"/>
          <w:szCs w:val="20"/>
          <w:lang w:val="en"/>
        </w:rPr>
        <w:t>choose to bend the rules</w:t>
      </w:r>
      <w:r>
        <w:rPr>
          <w:rStyle w:val="Aucun"/>
          <w:sz w:val="20"/>
          <w:szCs w:val="20"/>
          <w:lang w:val="en"/>
        </w:rPr>
        <w:t xml:space="preserve">, venture into the unknown, or face a new challenge. My Joia Moment is a time to claim for </w:t>
      </w:r>
      <w:r w:rsidR="0022360A">
        <w:rPr>
          <w:rStyle w:val="Aucun"/>
          <w:sz w:val="20"/>
          <w:szCs w:val="20"/>
          <w:lang w:val="en"/>
        </w:rPr>
        <w:t>yourself</w:t>
      </w:r>
      <w:r>
        <w:rPr>
          <w:rStyle w:val="Aucun"/>
          <w:sz w:val="20"/>
          <w:szCs w:val="20"/>
          <w:lang w:val="en"/>
        </w:rPr>
        <w:t>, to dare.</w:t>
      </w:r>
    </w:p>
    <w:p w14:paraId="1E39176F" w14:textId="77777777" w:rsidR="00F91691" w:rsidRPr="00DD5D26" w:rsidRDefault="00F91691">
      <w:pPr>
        <w:pStyle w:val="Corps"/>
        <w:jc w:val="both"/>
        <w:rPr>
          <w:rStyle w:val="Aucun"/>
          <w:sz w:val="20"/>
          <w:szCs w:val="20"/>
          <w:lang w:val="en"/>
        </w:rPr>
      </w:pPr>
    </w:p>
    <w:p w14:paraId="2217DD2E" w14:textId="542D8153" w:rsidR="00F91691" w:rsidRPr="00DD5D26" w:rsidRDefault="00F91691" w:rsidP="75E7ADF8">
      <w:pPr>
        <w:pStyle w:val="Corps"/>
        <w:jc w:val="both"/>
        <w:rPr>
          <w:rStyle w:val="Aucun"/>
          <w:color w:val="EE220C"/>
          <w:sz w:val="20"/>
          <w:szCs w:val="20"/>
          <w:lang w:val="en"/>
        </w:rPr>
      </w:pPr>
    </w:p>
    <w:p w14:paraId="088CE58A" w14:textId="77777777" w:rsidR="00F91691" w:rsidRPr="00DD5D26" w:rsidRDefault="00847EE9">
      <w:pPr>
        <w:pStyle w:val="Corps"/>
        <w:jc w:val="center"/>
        <w:rPr>
          <w:rStyle w:val="Aucun"/>
          <w:sz w:val="20"/>
          <w:szCs w:val="20"/>
          <w:lang w:val="en"/>
        </w:rPr>
      </w:pPr>
      <w:r>
        <w:rPr>
          <w:rStyle w:val="Aucun"/>
          <w:sz w:val="20"/>
          <w:szCs w:val="20"/>
          <w:lang w:val="en"/>
        </w:rPr>
        <w:t>* * * * *</w:t>
      </w:r>
    </w:p>
    <w:p w14:paraId="204E86FF" w14:textId="77777777" w:rsidR="00F91691" w:rsidRDefault="00F91691">
      <w:pPr>
        <w:pStyle w:val="Corps"/>
        <w:jc w:val="center"/>
        <w:rPr>
          <w:rStyle w:val="Aucun"/>
          <w:sz w:val="20"/>
          <w:szCs w:val="20"/>
          <w:lang w:val="en"/>
        </w:rPr>
      </w:pPr>
    </w:p>
    <w:p w14:paraId="29564F97" w14:textId="6E4F2DD5" w:rsidR="00CC2AF7" w:rsidRDefault="00CC2AF7">
      <w:pPr>
        <w:pStyle w:val="Corps"/>
        <w:jc w:val="center"/>
        <w:rPr>
          <w:rStyle w:val="Aucun"/>
          <w:sz w:val="20"/>
          <w:szCs w:val="20"/>
          <w:lang w:val="en"/>
        </w:rPr>
      </w:pPr>
      <w:r>
        <w:rPr>
          <w:noProof/>
          <w:sz w:val="20"/>
          <w:szCs w:val="20"/>
        </w:rPr>
        <w:drawing>
          <wp:inline distT="0" distB="0" distL="0" distR="0" wp14:anchorId="6E9E41CE" wp14:editId="484F7EBC">
            <wp:extent cx="3272480" cy="3600000"/>
            <wp:effectExtent l="0" t="0" r="4445" b="635"/>
            <wp:docPr id="1343405508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48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D316F" w14:textId="77777777" w:rsidR="00CC2AF7" w:rsidRDefault="00CC2AF7">
      <w:pPr>
        <w:pStyle w:val="Corps"/>
        <w:jc w:val="center"/>
        <w:rPr>
          <w:rStyle w:val="Aucun"/>
          <w:sz w:val="20"/>
          <w:szCs w:val="20"/>
          <w:lang w:val="en"/>
        </w:rPr>
      </w:pPr>
    </w:p>
    <w:p w14:paraId="54E84941" w14:textId="77777777" w:rsidR="00CC2AF7" w:rsidRPr="00DD5D26" w:rsidRDefault="00CC2AF7">
      <w:pPr>
        <w:pStyle w:val="Corps"/>
        <w:jc w:val="center"/>
        <w:rPr>
          <w:rStyle w:val="Aucun"/>
          <w:sz w:val="20"/>
          <w:szCs w:val="20"/>
          <w:lang w:val="en"/>
        </w:rPr>
      </w:pPr>
    </w:p>
    <w:p w14:paraId="7F9DB063" w14:textId="7254CE5C" w:rsidR="00F91691" w:rsidRPr="00DD5D26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  <w:r>
        <w:rPr>
          <w:rStyle w:val="Aucun"/>
          <w:b/>
          <w:bCs/>
          <w:sz w:val="20"/>
          <w:szCs w:val="20"/>
          <w:lang w:val="en"/>
        </w:rPr>
        <w:t xml:space="preserve">The Joia </w:t>
      </w:r>
      <w:r w:rsidR="004D3B4A">
        <w:rPr>
          <w:rStyle w:val="Aucun"/>
          <w:b/>
          <w:bCs/>
          <w:sz w:val="20"/>
          <w:szCs w:val="20"/>
          <w:lang w:val="en"/>
        </w:rPr>
        <w:t xml:space="preserve">de </w:t>
      </w:r>
      <w:r>
        <w:rPr>
          <w:rStyle w:val="Aucun"/>
          <w:b/>
          <w:bCs/>
          <w:sz w:val="20"/>
          <w:szCs w:val="20"/>
          <w:lang w:val="en"/>
        </w:rPr>
        <w:t>Baume &amp; Mercier</w:t>
      </w:r>
      <w:r w:rsidR="00A44FA5">
        <w:rPr>
          <w:rStyle w:val="Aucun"/>
          <w:b/>
          <w:bCs/>
          <w:sz w:val="20"/>
          <w:szCs w:val="20"/>
          <w:lang w:val="en"/>
        </w:rPr>
        <w:t xml:space="preserve"> </w:t>
      </w:r>
      <w:r w:rsidR="004D3B4A">
        <w:rPr>
          <w:rStyle w:val="Aucun"/>
          <w:b/>
          <w:bCs/>
          <w:sz w:val="20"/>
          <w:szCs w:val="20"/>
          <w:lang w:val="en"/>
        </w:rPr>
        <w:t xml:space="preserve">collection </w:t>
      </w:r>
      <w:r w:rsidR="007D5572">
        <w:rPr>
          <w:rStyle w:val="Aucun"/>
          <w:b/>
          <w:bCs/>
          <w:sz w:val="20"/>
          <w:szCs w:val="20"/>
          <w:lang w:val="en"/>
        </w:rPr>
        <w:t>highlights</w:t>
      </w:r>
      <w:r w:rsidR="00A44FA5">
        <w:rPr>
          <w:rStyle w:val="Aucun"/>
          <w:b/>
          <w:bCs/>
          <w:sz w:val="20"/>
          <w:szCs w:val="20"/>
          <w:lang w:val="en"/>
        </w:rPr>
        <w:t xml:space="preserve"> </w:t>
      </w:r>
      <w:r>
        <w:rPr>
          <w:rStyle w:val="Aucun"/>
          <w:b/>
          <w:bCs/>
          <w:sz w:val="20"/>
          <w:szCs w:val="20"/>
          <w:lang w:val="en"/>
        </w:rPr>
        <w:t xml:space="preserve">a </w:t>
      </w:r>
      <w:r w:rsidR="007D5572">
        <w:rPr>
          <w:rStyle w:val="Aucun"/>
          <w:b/>
          <w:bCs/>
          <w:sz w:val="20"/>
          <w:szCs w:val="20"/>
          <w:lang w:val="en"/>
        </w:rPr>
        <w:t>modern &amp; refined</w:t>
      </w:r>
      <w:r>
        <w:rPr>
          <w:rStyle w:val="Aucun"/>
          <w:b/>
          <w:bCs/>
          <w:sz w:val="20"/>
          <w:szCs w:val="20"/>
          <w:lang w:val="en"/>
        </w:rPr>
        <w:t xml:space="preserve"> femininity </w:t>
      </w:r>
    </w:p>
    <w:p w14:paraId="5F84B84E" w14:textId="77777777" w:rsidR="00F91691" w:rsidRPr="00DD5D26" w:rsidRDefault="00F91691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</w:p>
    <w:p w14:paraId="5B9A1D9A" w14:textId="40386D73" w:rsidR="00F91691" w:rsidRDefault="00847EE9" w:rsidP="75E7ADF8">
      <w:pPr>
        <w:pStyle w:val="Corps"/>
        <w:jc w:val="both"/>
        <w:rPr>
          <w:rStyle w:val="Aucun"/>
          <w:sz w:val="20"/>
          <w:szCs w:val="20"/>
          <w:lang w:val="en"/>
        </w:rPr>
      </w:pPr>
      <w:r>
        <w:rPr>
          <w:rStyle w:val="Aucun"/>
          <w:sz w:val="20"/>
          <w:szCs w:val="20"/>
          <w:lang w:val="en"/>
        </w:rPr>
        <w:t>This new collection bears the distinction of a watch designed for a woman, just as William Baume and Paul Mercier began to do in 1918.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  <w:r>
        <w:rPr>
          <w:rStyle w:val="Aucun"/>
          <w:b/>
          <w:bCs/>
          <w:sz w:val="20"/>
          <w:szCs w:val="20"/>
          <w:lang w:val="en"/>
        </w:rPr>
        <w:t xml:space="preserve">Joia </w:t>
      </w:r>
      <w:r w:rsidR="004D3B4A">
        <w:rPr>
          <w:rStyle w:val="Aucun"/>
          <w:b/>
          <w:bCs/>
          <w:sz w:val="20"/>
          <w:szCs w:val="20"/>
          <w:lang w:val="en"/>
        </w:rPr>
        <w:t>de</w:t>
      </w:r>
      <w:r>
        <w:rPr>
          <w:rStyle w:val="Aucun"/>
          <w:b/>
          <w:bCs/>
          <w:sz w:val="20"/>
          <w:szCs w:val="20"/>
          <w:lang w:val="en"/>
        </w:rPr>
        <w:t xml:space="preserve"> Baume &amp; Mercier</w:t>
      </w:r>
      <w:r>
        <w:rPr>
          <w:rStyle w:val="Aucun"/>
          <w:sz w:val="20"/>
          <w:szCs w:val="20"/>
          <w:lang w:val="en"/>
        </w:rPr>
        <w:t xml:space="preserve"> is a celebration of emotion and light. Following </w:t>
      </w:r>
      <w:r w:rsidR="00E9155D">
        <w:rPr>
          <w:rStyle w:val="Aucun"/>
          <w:sz w:val="20"/>
          <w:szCs w:val="20"/>
          <w:lang w:val="en"/>
        </w:rPr>
        <w:t xml:space="preserve">the footsteps of the Maison’s </w:t>
      </w:r>
      <w:r>
        <w:rPr>
          <w:rStyle w:val="Aucun"/>
          <w:sz w:val="20"/>
          <w:szCs w:val="20"/>
          <w:lang w:val="en"/>
        </w:rPr>
        <w:t xml:space="preserve">historical avant-garde models for women, this delicate collection is a declaration for a modern young woman who embodies effortless elegance and whose </w:t>
      </w:r>
      <w:r w:rsidR="00E9155D">
        <w:rPr>
          <w:rStyle w:val="Aucun"/>
          <w:sz w:val="20"/>
          <w:szCs w:val="20"/>
          <w:lang w:val="en"/>
        </w:rPr>
        <w:t>discerning</w:t>
      </w:r>
      <w:r>
        <w:rPr>
          <w:rStyle w:val="Aucun"/>
          <w:sz w:val="20"/>
          <w:szCs w:val="20"/>
          <w:lang w:val="en"/>
        </w:rPr>
        <w:t xml:space="preserve"> taste breaks free of convention. Easily moving from casual moments to elegant occasions, she perfectly masters </w:t>
      </w:r>
      <w:r w:rsidR="0056617D">
        <w:rPr>
          <w:rStyle w:val="Aucun"/>
          <w:sz w:val="20"/>
          <w:szCs w:val="20"/>
          <w:lang w:val="en"/>
        </w:rPr>
        <w:t xml:space="preserve">social </w:t>
      </w:r>
      <w:r>
        <w:rPr>
          <w:rStyle w:val="Aucun"/>
          <w:sz w:val="20"/>
          <w:szCs w:val="20"/>
          <w:lang w:val="en"/>
        </w:rPr>
        <w:t xml:space="preserve">codes </w:t>
      </w:r>
      <w:r w:rsidR="0056617D">
        <w:rPr>
          <w:rStyle w:val="Aucun"/>
          <w:sz w:val="20"/>
          <w:szCs w:val="20"/>
          <w:lang w:val="en"/>
        </w:rPr>
        <w:t xml:space="preserve">and knows when to </w:t>
      </w:r>
      <w:r w:rsidR="00BE157F">
        <w:rPr>
          <w:rStyle w:val="Aucun"/>
          <w:sz w:val="20"/>
          <w:szCs w:val="20"/>
          <w:lang w:val="en"/>
        </w:rPr>
        <w:t>break them</w:t>
      </w:r>
      <w:r>
        <w:rPr>
          <w:rStyle w:val="Aucun"/>
          <w:sz w:val="20"/>
          <w:szCs w:val="20"/>
          <w:lang w:val="en"/>
        </w:rPr>
        <w:t xml:space="preserve">, with her characteristic grace. She is fluent in style and straightforward in fantasy. Between contemporary freshness and timeless heritage, Joia </w:t>
      </w:r>
      <w:r w:rsidR="004D3B4A">
        <w:rPr>
          <w:rStyle w:val="Aucun"/>
          <w:sz w:val="20"/>
          <w:szCs w:val="20"/>
          <w:lang w:val="en"/>
        </w:rPr>
        <w:t>de</w:t>
      </w:r>
      <w:r>
        <w:rPr>
          <w:rStyle w:val="Aucun"/>
          <w:sz w:val="20"/>
          <w:szCs w:val="20"/>
          <w:lang w:val="en"/>
        </w:rPr>
        <w:t xml:space="preserve"> Baume &amp; Mercier embodies an instinctive elegance, assertive femininity, and desirable freedom: the freedom to be yourself. More than a watch, it is a </w:t>
      </w:r>
      <w:r w:rsidR="007B213C">
        <w:rPr>
          <w:rStyle w:val="Aucun"/>
          <w:sz w:val="20"/>
          <w:szCs w:val="20"/>
          <w:lang w:val="en"/>
        </w:rPr>
        <w:t>“bijou”</w:t>
      </w:r>
      <w:r>
        <w:rPr>
          <w:rStyle w:val="Aucun"/>
          <w:sz w:val="20"/>
          <w:szCs w:val="20"/>
          <w:lang w:val="en"/>
        </w:rPr>
        <w:t xml:space="preserve">: the perfect finishing touch that makes an outfit special. Joia </w:t>
      </w:r>
      <w:r w:rsidR="004D3B4A">
        <w:rPr>
          <w:rStyle w:val="Aucun"/>
          <w:sz w:val="20"/>
          <w:szCs w:val="20"/>
          <w:lang w:val="en"/>
        </w:rPr>
        <w:t>de</w:t>
      </w:r>
      <w:r>
        <w:rPr>
          <w:rStyle w:val="Aucun"/>
          <w:sz w:val="20"/>
          <w:szCs w:val="20"/>
          <w:lang w:val="en"/>
        </w:rPr>
        <w:t xml:space="preserve"> Baume &amp; Mercier seeks to reveal itself without ever imposing. </w:t>
      </w:r>
    </w:p>
    <w:p w14:paraId="01239195" w14:textId="77777777" w:rsidR="00CC2AF7" w:rsidRDefault="00CC2AF7" w:rsidP="75E7ADF8">
      <w:pPr>
        <w:pStyle w:val="Corps"/>
        <w:jc w:val="both"/>
        <w:rPr>
          <w:rStyle w:val="Aucun"/>
          <w:sz w:val="20"/>
          <w:szCs w:val="20"/>
          <w:lang w:val="en"/>
        </w:rPr>
      </w:pPr>
    </w:p>
    <w:p w14:paraId="7DF5E618" w14:textId="2ECCDFB8" w:rsidR="00CC2AF7" w:rsidRPr="00CC2AF7" w:rsidRDefault="00CC2AF7" w:rsidP="00CC2AF7">
      <w:pPr>
        <w:pStyle w:val="Corps"/>
        <w:jc w:val="center"/>
        <w:rPr>
          <w:rStyle w:val="Aucun"/>
          <w:strike/>
          <w:color w:val="EE220C"/>
          <w:sz w:val="20"/>
          <w:szCs w:val="20"/>
          <w:lang w:val="en-US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0" locked="0" layoutInCell="1" allowOverlap="1" wp14:anchorId="6FAD143D" wp14:editId="4B0E5CB1">
            <wp:simplePos x="723014" y="723014"/>
            <wp:positionH relativeFrom="column">
              <wp:align>left</wp:align>
            </wp:positionH>
            <wp:positionV relativeFrom="paragraph">
              <wp:align>top</wp:align>
            </wp:positionV>
            <wp:extent cx="2878206" cy="3240000"/>
            <wp:effectExtent l="0" t="0" r="0" b="0"/>
            <wp:wrapSquare wrapText="bothSides"/>
            <wp:docPr id="464572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206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inline distT="0" distB="0" distL="0" distR="0" wp14:anchorId="2863EE83" wp14:editId="1CC1D0C3">
            <wp:extent cx="2592860" cy="3240000"/>
            <wp:effectExtent l="0" t="0" r="0" b="0"/>
            <wp:docPr id="430395077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6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strike/>
          <w:color w:val="EE220C"/>
          <w:sz w:val="20"/>
          <w:szCs w:val="20"/>
          <w:lang w:val="en-US"/>
        </w:rPr>
        <w:br w:type="textWrapping" w:clear="all"/>
      </w:r>
    </w:p>
    <w:p w14:paraId="426E90B6" w14:textId="77777777" w:rsidR="00F91691" w:rsidRPr="00CC2AF7" w:rsidRDefault="00F91691">
      <w:pPr>
        <w:pStyle w:val="Corps"/>
        <w:jc w:val="both"/>
        <w:rPr>
          <w:sz w:val="20"/>
          <w:szCs w:val="20"/>
          <w:lang w:val="en-US"/>
        </w:rPr>
      </w:pPr>
    </w:p>
    <w:p w14:paraId="26B26D69" w14:textId="77777777" w:rsidR="00F91691" w:rsidRPr="00CC2AF7" w:rsidRDefault="00F91691">
      <w:pPr>
        <w:pStyle w:val="Corps"/>
        <w:jc w:val="both"/>
        <w:rPr>
          <w:sz w:val="20"/>
          <w:szCs w:val="20"/>
          <w:lang w:val="en-US"/>
        </w:rPr>
      </w:pPr>
    </w:p>
    <w:p w14:paraId="261C2013" w14:textId="355A4C59" w:rsidR="00F91691" w:rsidRPr="00CC2AF7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en-US"/>
        </w:rPr>
      </w:pPr>
      <w:r>
        <w:rPr>
          <w:rStyle w:val="Aucun"/>
          <w:b/>
          <w:bCs/>
          <w:sz w:val="20"/>
          <w:szCs w:val="20"/>
          <w:lang w:val="en"/>
        </w:rPr>
        <w:t xml:space="preserve">Three </w:t>
      </w:r>
      <w:r w:rsidR="000C02CA">
        <w:rPr>
          <w:rStyle w:val="Aucun"/>
          <w:b/>
          <w:bCs/>
          <w:sz w:val="20"/>
          <w:szCs w:val="20"/>
          <w:lang w:val="en"/>
        </w:rPr>
        <w:t xml:space="preserve">feminine </w:t>
      </w:r>
      <w:r>
        <w:rPr>
          <w:rStyle w:val="Aucun"/>
          <w:b/>
          <w:bCs/>
          <w:sz w:val="20"/>
          <w:szCs w:val="20"/>
          <w:lang w:val="en"/>
        </w:rPr>
        <w:t>timepieces and a harmoniously contrasted design</w:t>
      </w:r>
    </w:p>
    <w:p w14:paraId="200744F5" w14:textId="77777777" w:rsidR="00F91691" w:rsidRPr="00CC2AF7" w:rsidRDefault="00F91691">
      <w:pPr>
        <w:pStyle w:val="Corps"/>
        <w:jc w:val="both"/>
        <w:rPr>
          <w:lang w:val="en-US"/>
        </w:rPr>
      </w:pPr>
    </w:p>
    <w:p w14:paraId="51ED2C7E" w14:textId="588CA4DE" w:rsidR="00F91691" w:rsidRPr="00DD5D26" w:rsidRDefault="00847EE9">
      <w:pPr>
        <w:pStyle w:val="Corps"/>
        <w:jc w:val="both"/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 xml:space="preserve">Joia </w:t>
      </w:r>
      <w:r w:rsidR="004D3B4A">
        <w:rPr>
          <w:sz w:val="20"/>
          <w:szCs w:val="20"/>
          <w:lang w:val="en"/>
        </w:rPr>
        <w:t>de</w:t>
      </w:r>
      <w:r>
        <w:rPr>
          <w:sz w:val="20"/>
          <w:szCs w:val="20"/>
          <w:lang w:val="en"/>
        </w:rPr>
        <w:t xml:space="preserve"> Baume &amp; Mercier is an ode to defiant modern femininity. The elegance of its dainty 28 mm proportions and the absence of </w:t>
      </w:r>
      <w:r w:rsidR="00F10A93">
        <w:rPr>
          <w:sz w:val="20"/>
          <w:szCs w:val="20"/>
          <w:lang w:val="en"/>
        </w:rPr>
        <w:t>lugs</w:t>
      </w:r>
      <w:r>
        <w:rPr>
          <w:sz w:val="20"/>
          <w:szCs w:val="20"/>
          <w:lang w:val="en"/>
        </w:rPr>
        <w:t xml:space="preserve"> demonstrate the casual everyday elegance of a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  <w:r>
        <w:rPr>
          <w:sz w:val="20"/>
          <w:szCs w:val="20"/>
          <w:lang w:val="en"/>
        </w:rPr>
        <w:t xml:space="preserve">jewel that tells the time. The black agate that adorns its crown adds a sophisticated, discreet touch of distinction. Its radiant, silvery sun-satin dial glows and fascinates the eye. Each detail reveals a perfectly masterful savoir-faire.  </w:t>
      </w:r>
    </w:p>
    <w:p w14:paraId="12D0AE2D" w14:textId="06B24760" w:rsidR="00F91691" w:rsidRDefault="00847EE9">
      <w:pPr>
        <w:pStyle w:val="Corps"/>
        <w:jc w:val="both"/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 xml:space="preserve">Inspired and inspiring, the Joia </w:t>
      </w:r>
      <w:r w:rsidR="004D3B4A">
        <w:rPr>
          <w:sz w:val="20"/>
          <w:szCs w:val="20"/>
          <w:lang w:val="en"/>
        </w:rPr>
        <w:t>de</w:t>
      </w:r>
      <w:r>
        <w:rPr>
          <w:sz w:val="20"/>
          <w:szCs w:val="20"/>
          <w:lang w:val="en"/>
        </w:rPr>
        <w:t xml:space="preserve"> Baume &amp; Mercier </w:t>
      </w:r>
      <w:r w:rsidR="004D3B4A">
        <w:rPr>
          <w:sz w:val="20"/>
          <w:szCs w:val="20"/>
          <w:lang w:val="en"/>
        </w:rPr>
        <w:t xml:space="preserve">collection </w:t>
      </w:r>
      <w:r>
        <w:rPr>
          <w:sz w:val="20"/>
          <w:szCs w:val="20"/>
          <w:lang w:val="en"/>
        </w:rPr>
        <w:t>is an invitation to play on styles, offering an array of additional leather straps in various colors that adapt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  <w:r>
        <w:rPr>
          <w:sz w:val="20"/>
          <w:szCs w:val="20"/>
          <w:lang w:val="en"/>
        </w:rPr>
        <w:t xml:space="preserve">to all three watches. </w:t>
      </w:r>
    </w:p>
    <w:p w14:paraId="54B9A2D8" w14:textId="77777777" w:rsidR="00CC2AF7" w:rsidRDefault="00CC2AF7">
      <w:pPr>
        <w:pStyle w:val="Corps"/>
        <w:jc w:val="both"/>
        <w:rPr>
          <w:sz w:val="20"/>
          <w:szCs w:val="20"/>
          <w:lang w:val="en"/>
        </w:rPr>
      </w:pPr>
    </w:p>
    <w:p w14:paraId="409F2C76" w14:textId="77777777" w:rsidR="00CC2AF7" w:rsidRDefault="00CC2AF7">
      <w:pPr>
        <w:pStyle w:val="Corps"/>
        <w:jc w:val="both"/>
        <w:rPr>
          <w:sz w:val="20"/>
          <w:szCs w:val="20"/>
          <w:lang w:val="en"/>
        </w:rPr>
      </w:pPr>
    </w:p>
    <w:p w14:paraId="10FC0FE8" w14:textId="30FADED8" w:rsidR="00CC2AF7" w:rsidRDefault="00CC2AF7" w:rsidP="00CC2AF7">
      <w:pPr>
        <w:pStyle w:val="Corps"/>
        <w:jc w:val="center"/>
        <w:rPr>
          <w:sz w:val="20"/>
          <w:szCs w:val="20"/>
          <w:lang w:val="en"/>
        </w:rPr>
      </w:pPr>
      <w:r>
        <w:rPr>
          <w:noProof/>
          <w:sz w:val="20"/>
          <w:szCs w:val="20"/>
          <w:lang w:val="fr-FR"/>
        </w:rPr>
        <w:drawing>
          <wp:inline distT="0" distB="0" distL="0" distR="0" wp14:anchorId="2343DAB7" wp14:editId="2FB7429C">
            <wp:extent cx="2662112" cy="3413051"/>
            <wp:effectExtent l="0" t="0" r="5080" b="0"/>
            <wp:docPr id="9060254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98" cy="341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705D4" w14:textId="77777777" w:rsidR="00CC2AF7" w:rsidRDefault="00CC2AF7" w:rsidP="00CC2AF7">
      <w:pPr>
        <w:pStyle w:val="Corps"/>
        <w:jc w:val="center"/>
        <w:rPr>
          <w:sz w:val="20"/>
          <w:szCs w:val="20"/>
          <w:lang w:val="en"/>
        </w:rPr>
      </w:pPr>
    </w:p>
    <w:p w14:paraId="2AD292AF" w14:textId="77777777" w:rsidR="00CC2AF7" w:rsidRPr="00DD5D26" w:rsidRDefault="00CC2AF7" w:rsidP="00CC2AF7">
      <w:pPr>
        <w:pStyle w:val="Corps"/>
        <w:jc w:val="center"/>
        <w:rPr>
          <w:sz w:val="20"/>
          <w:szCs w:val="20"/>
          <w:lang w:val="en"/>
        </w:rPr>
      </w:pPr>
    </w:p>
    <w:p w14:paraId="6AB6A400" w14:textId="77777777" w:rsidR="00F91691" w:rsidRPr="00DD5D26" w:rsidRDefault="00F91691">
      <w:pPr>
        <w:pStyle w:val="Corps"/>
        <w:jc w:val="both"/>
        <w:rPr>
          <w:sz w:val="20"/>
          <w:szCs w:val="20"/>
          <w:lang w:val="en"/>
        </w:rPr>
      </w:pPr>
    </w:p>
    <w:p w14:paraId="7BBE81EB" w14:textId="77777777" w:rsidR="00F91691" w:rsidRPr="00DD5D26" w:rsidRDefault="00F91691">
      <w:pPr>
        <w:pStyle w:val="Corps"/>
        <w:jc w:val="both"/>
        <w:rPr>
          <w:sz w:val="20"/>
          <w:szCs w:val="20"/>
          <w:lang w:val="en"/>
        </w:rPr>
      </w:pPr>
    </w:p>
    <w:p w14:paraId="68285DAB" w14:textId="689334CD" w:rsidR="00CC2AF7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  <w:r>
        <w:rPr>
          <w:rStyle w:val="Aucun"/>
          <w:b/>
          <w:bCs/>
          <w:sz w:val="20"/>
          <w:szCs w:val="20"/>
          <w:lang w:val="en"/>
        </w:rPr>
        <w:lastRenderedPageBreak/>
        <w:t xml:space="preserve">Joia </w:t>
      </w:r>
      <w:r w:rsidR="004D3B4A">
        <w:rPr>
          <w:rStyle w:val="Aucun"/>
          <w:b/>
          <w:bCs/>
          <w:sz w:val="20"/>
          <w:szCs w:val="20"/>
          <w:lang w:val="en"/>
        </w:rPr>
        <w:t>de</w:t>
      </w:r>
      <w:r>
        <w:rPr>
          <w:rStyle w:val="Aucun"/>
          <w:b/>
          <w:bCs/>
          <w:sz w:val="20"/>
          <w:szCs w:val="20"/>
          <w:lang w:val="en"/>
        </w:rPr>
        <w:t xml:space="preserve"> Baume &amp; Mercier M0A10847: the radiance of a silvery sun-satin dial and a midnight blue strap </w:t>
      </w:r>
    </w:p>
    <w:p w14:paraId="286147AD" w14:textId="77777777" w:rsidR="00CC2AF7" w:rsidRDefault="00CC2AF7" w:rsidP="75E7ADF8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</w:p>
    <w:p w14:paraId="343F8EB8" w14:textId="7E9849A6" w:rsidR="00CC2AF7" w:rsidRPr="00CC2AF7" w:rsidRDefault="00CC2AF7" w:rsidP="75E7ADF8">
      <w:pPr>
        <w:pStyle w:val="Corps"/>
        <w:jc w:val="both"/>
        <w:rPr>
          <w:sz w:val="20"/>
          <w:szCs w:val="20"/>
          <w:lang w:val="en-US"/>
        </w:rPr>
      </w:pP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5C50089B" wp14:editId="05671A1F">
            <wp:extent cx="1518430" cy="2088000"/>
            <wp:effectExtent l="0" t="0" r="0" b="0"/>
            <wp:docPr id="209685695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430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42C55AE0" wp14:editId="283C27A1">
            <wp:extent cx="1570790" cy="2160000"/>
            <wp:effectExtent l="0" t="0" r="0" b="0"/>
            <wp:docPr id="113162139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79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3B7FB484" wp14:editId="2D3CF2C3">
            <wp:extent cx="1439888" cy="1980000"/>
            <wp:effectExtent l="0" t="0" r="8255" b="1270"/>
            <wp:docPr id="82818170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888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334E6D00" wp14:editId="62B8710A">
            <wp:extent cx="1518426" cy="2088000"/>
            <wp:effectExtent l="0" t="0" r="0" b="0"/>
            <wp:docPr id="1376463867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426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8ACA9" w14:textId="31194823" w:rsidR="75E7ADF8" w:rsidRPr="00CC2AF7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en-US"/>
        </w:rPr>
      </w:pPr>
    </w:p>
    <w:p w14:paraId="2C1EE4DF" w14:textId="123A3319" w:rsidR="019FB9F0" w:rsidRDefault="019FB9F0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Movement</w:t>
      </w:r>
    </w:p>
    <w:p w14:paraId="0D547FD5" w14:textId="149BF76A" w:rsidR="6A3D8026" w:rsidRDefault="6A3D8026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Quartz (Ronda 751)</w:t>
      </w:r>
    </w:p>
    <w:p w14:paraId="308A9424" w14:textId="6ED649D9" w:rsidR="6A3D8026" w:rsidRDefault="6A3D8026" w:rsidP="006D3A9E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5-year autonomy</w:t>
      </w:r>
    </w:p>
    <w:p w14:paraId="1B4041B8" w14:textId="3DFDD90F" w:rsidR="2A676C32" w:rsidRDefault="2A676C32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Functions</w:t>
      </w:r>
    </w:p>
    <w:p w14:paraId="608FEFBA" w14:textId="446EB932" w:rsidR="6A3D8026" w:rsidRDefault="6A3D8026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H/M</w:t>
      </w:r>
    </w:p>
    <w:p w14:paraId="0D49D8C3" w14:textId="3FF0F89B" w:rsidR="0D99E8DE" w:rsidRDefault="0D99E8DE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Case</w:t>
      </w:r>
    </w:p>
    <w:p w14:paraId="38BBD37A" w14:textId="2AFB0C0F" w:rsidR="6BDA4059" w:rsidRDefault="6BDA4059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 xml:space="preserve">Round, without </w:t>
      </w:r>
      <w:r w:rsidR="006D3A9E">
        <w:rPr>
          <w:sz w:val="20"/>
          <w:szCs w:val="20"/>
          <w:lang w:val="en"/>
        </w:rPr>
        <w:t>lugs</w:t>
      </w:r>
    </w:p>
    <w:p w14:paraId="67B4AF4D" w14:textId="7846456B" w:rsidR="6BDA4059" w:rsidRDefault="6BDA4059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en"/>
        </w:rPr>
        <w:t xml:space="preserve">Dimensions: 28mm </w:t>
      </w:r>
    </w:p>
    <w:p w14:paraId="4A3D9F22" w14:textId="3B6753E1" w:rsidR="6BDA4059" w:rsidRDefault="6BDA4059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en"/>
        </w:rPr>
        <w:t>Thickness: 7.2mm</w:t>
      </w:r>
    </w:p>
    <w:p w14:paraId="6C9A791F" w14:textId="32A5BAE0" w:rsidR="6BDA4059" w:rsidRPr="00CC2AF7" w:rsidRDefault="6BDA4059" w:rsidP="75E7ADF8">
      <w:pPr>
        <w:pStyle w:val="Corps"/>
        <w:spacing w:line="259" w:lineRule="auto"/>
        <w:ind w:left="720" w:firstLine="720"/>
        <w:jc w:val="both"/>
        <w:rPr>
          <w:lang w:val="en-US"/>
        </w:rPr>
      </w:pPr>
      <w:r>
        <w:rPr>
          <w:sz w:val="20"/>
          <w:szCs w:val="20"/>
          <w:lang w:val="en"/>
        </w:rPr>
        <w:t>Polished stainless steel case and bezel</w:t>
      </w:r>
    </w:p>
    <w:p w14:paraId="0098F40C" w14:textId="7673AE77" w:rsidR="6BDA4059" w:rsidRPr="00CC2AF7" w:rsidRDefault="6BDA4059" w:rsidP="75E7ADF8">
      <w:pPr>
        <w:pStyle w:val="Corps"/>
        <w:spacing w:line="259" w:lineRule="auto"/>
        <w:ind w:left="720" w:firstLine="720"/>
        <w:jc w:val="both"/>
        <w:rPr>
          <w:lang w:val="en-US"/>
        </w:rPr>
      </w:pPr>
      <w:r>
        <w:rPr>
          <w:sz w:val="20"/>
          <w:szCs w:val="20"/>
          <w:lang w:val="en"/>
        </w:rPr>
        <w:t>Scratch-resistant, anti-glare sapphire crystal</w:t>
      </w:r>
    </w:p>
    <w:p w14:paraId="43F37941" w14:textId="605FF0A0" w:rsidR="6BDA4059" w:rsidRPr="00DD5D26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en"/>
        </w:rPr>
        <w:t xml:space="preserve">Domed crown in polished stainless steel set with a black agate   </w:t>
      </w:r>
    </w:p>
    <w:p w14:paraId="212171C1" w14:textId="1AFA51A4" w:rsidR="6BDA4059" w:rsidRPr="00DD5D26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en"/>
        </w:rPr>
        <w:t>Solid case back in polished stainless steel (</w:t>
      </w:r>
      <w:r w:rsidR="00517100">
        <w:rPr>
          <w:sz w:val="20"/>
          <w:szCs w:val="20"/>
          <w:lang w:val="en"/>
        </w:rPr>
        <w:t>can</w:t>
      </w:r>
      <w:r>
        <w:rPr>
          <w:sz w:val="20"/>
          <w:szCs w:val="20"/>
          <w:lang w:val="en"/>
        </w:rPr>
        <w:t xml:space="preserve"> be engraved)</w:t>
      </w:r>
    </w:p>
    <w:p w14:paraId="2A9C18FF" w14:textId="2E113DE3" w:rsidR="6AD62D15" w:rsidRDefault="6AD62D15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Dial</w:t>
      </w:r>
    </w:p>
    <w:p w14:paraId="7BE511E1" w14:textId="046976C7" w:rsidR="3F88F158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  <w:lang w:val="en"/>
        </w:rPr>
        <w:t>Silvery sun-satin dial</w:t>
      </w:r>
    </w:p>
    <w:p w14:paraId="41CB6E62" w14:textId="326EC467" w:rsidR="3F88F158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4N gold-plated Roman numerals</w:t>
      </w:r>
    </w:p>
    <w:p w14:paraId="4CA1C05F" w14:textId="415E8284" w:rsidR="3F88F158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4N gold-plated leaf hands</w:t>
      </w:r>
    </w:p>
    <w:p w14:paraId="44DCEBDD" w14:textId="7A783DEF" w:rsidR="5E216C3B" w:rsidRDefault="5E216C3B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Strap</w:t>
      </w:r>
    </w:p>
    <w:p w14:paraId="5089F8D4" w14:textId="245C289B" w:rsidR="2CF826DB" w:rsidRDefault="2CF826DB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Midnight blue calfskin strap</w:t>
      </w: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</w:p>
    <w:p w14:paraId="7F457C02" w14:textId="65EAC663" w:rsidR="2CF826DB" w:rsidRPr="00CC2AF7" w:rsidRDefault="2CF826DB" w:rsidP="00DC3AA1">
      <w:pPr>
        <w:pStyle w:val="Corps"/>
        <w:spacing w:line="259" w:lineRule="auto"/>
        <w:ind w:left="144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"/>
        </w:rPr>
        <w:t>Interchangeable spring-bar system making it possible to change the bracelet without the need for tools</w:t>
      </w:r>
    </w:p>
    <w:p w14:paraId="2087B50C" w14:textId="1F8950F4" w:rsidR="33274C49" w:rsidRDefault="33274C49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Buckle</w:t>
      </w:r>
    </w:p>
    <w:p w14:paraId="6F10D3DD" w14:textId="6F1F7EC6" w:rsidR="2CF826DB" w:rsidRDefault="2CF826DB" w:rsidP="00DC3AA1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  <w:lang w:val="en"/>
        </w:rPr>
        <w:t>Polished stainless steel pin buckle</w:t>
      </w:r>
    </w:p>
    <w:p w14:paraId="53FAE438" w14:textId="0FF10A02" w:rsidR="2CF826DB" w:rsidRDefault="2CF826DB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en"/>
        </w:rPr>
        <w:t>Water-resistance</w:t>
      </w:r>
    </w:p>
    <w:p w14:paraId="4D7C7442" w14:textId="590C1DBD" w:rsidR="4C7B667C" w:rsidRDefault="4C7B667C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en"/>
        </w:rPr>
        <w:t>50m (approx. 5 ATM)</w:t>
      </w:r>
    </w:p>
    <w:p w14:paraId="7932DC59" w14:textId="718D9478" w:rsidR="75E7ADF8" w:rsidRDefault="75E7ADF8" w:rsidP="75E7ADF8">
      <w:pPr>
        <w:pStyle w:val="Corps"/>
        <w:spacing w:line="259" w:lineRule="auto"/>
        <w:jc w:val="both"/>
      </w:pPr>
    </w:p>
    <w:p w14:paraId="16D40EE3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716C4319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61F98321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75D14043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17C4937F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22293443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5DD88DF9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33A9C9E2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47A8E205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057C377B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218D7430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3B09673F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631B0FBA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027869BF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4A6BD3F0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365EEC33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604BC6E5" w14:textId="44AED90F" w:rsidR="00F91691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  <w:r>
        <w:rPr>
          <w:rStyle w:val="Aucun"/>
          <w:b/>
          <w:bCs/>
          <w:sz w:val="20"/>
          <w:szCs w:val="20"/>
          <w:lang w:val="en"/>
        </w:rPr>
        <w:lastRenderedPageBreak/>
        <w:t xml:space="preserve">Joia </w:t>
      </w:r>
      <w:r w:rsidR="004D3B4A">
        <w:rPr>
          <w:rStyle w:val="Aucun"/>
          <w:b/>
          <w:bCs/>
          <w:sz w:val="20"/>
          <w:szCs w:val="20"/>
          <w:lang w:val="en"/>
        </w:rPr>
        <w:t>de</w:t>
      </w:r>
      <w:r>
        <w:rPr>
          <w:rStyle w:val="Aucun"/>
          <w:b/>
          <w:bCs/>
          <w:sz w:val="20"/>
          <w:szCs w:val="20"/>
          <w:lang w:val="en"/>
        </w:rPr>
        <w:t xml:space="preserve"> Baume &amp; Mercier M0A10848: a bright, sculptural silhouette</w:t>
      </w:r>
    </w:p>
    <w:p w14:paraId="5340AE20" w14:textId="77777777" w:rsidR="00CC2AF7" w:rsidRDefault="00CC2AF7" w:rsidP="75E7ADF8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</w:p>
    <w:p w14:paraId="7E6F7F78" w14:textId="229CDD46" w:rsidR="00CC2AF7" w:rsidRPr="00CC2AF7" w:rsidRDefault="00CC2AF7" w:rsidP="75E7ADF8">
      <w:pPr>
        <w:pStyle w:val="Corps"/>
        <w:jc w:val="both"/>
        <w:rPr>
          <w:sz w:val="20"/>
          <w:szCs w:val="20"/>
          <w:lang w:val="en-US"/>
        </w:rPr>
      </w:pP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65A04DFE" wp14:editId="51DCFA6A">
            <wp:extent cx="2068206" cy="2844000"/>
            <wp:effectExtent l="0" t="0" r="0" b="0"/>
            <wp:docPr id="174536848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06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623E81EE" wp14:editId="130B7EFA">
            <wp:extent cx="1911126" cy="2628000"/>
            <wp:effectExtent l="0" t="0" r="0" b="1270"/>
            <wp:docPr id="1857661143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126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76E18FB5" wp14:editId="46530552">
            <wp:extent cx="2068207" cy="2844000"/>
            <wp:effectExtent l="0" t="0" r="0" b="0"/>
            <wp:docPr id="162743238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07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CEE61" w14:textId="31194823" w:rsidR="75E7ADF8" w:rsidRPr="00CC2AF7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en-US"/>
        </w:rPr>
      </w:pPr>
    </w:p>
    <w:p w14:paraId="2294E614" w14:textId="1EF4605F" w:rsidR="2FB39D8E" w:rsidRDefault="2FB39D8E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Movement</w:t>
      </w:r>
    </w:p>
    <w:p w14:paraId="7584304E" w14:textId="149BF76A" w:rsidR="561B6FD8" w:rsidRDefault="561B6FD8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Quartz (Ronda 751)</w:t>
      </w:r>
    </w:p>
    <w:p w14:paraId="47F280D5" w14:textId="6ED649D9" w:rsidR="561B6FD8" w:rsidRDefault="561B6FD8" w:rsidP="00DC3AA1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5-year autonomy</w:t>
      </w:r>
    </w:p>
    <w:p w14:paraId="1630E1D7" w14:textId="6869B9EA" w:rsidR="5DF4882F" w:rsidRDefault="5DF4882F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Functions</w:t>
      </w:r>
    </w:p>
    <w:p w14:paraId="7D11EFB7" w14:textId="446EB932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H/M</w:t>
      </w:r>
    </w:p>
    <w:p w14:paraId="0CCE6FDD" w14:textId="768B9C69" w:rsidR="594E98E4" w:rsidRDefault="594E98E4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Case</w:t>
      </w:r>
    </w:p>
    <w:p w14:paraId="0EFD34DE" w14:textId="250E66E3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 xml:space="preserve">Round, without </w:t>
      </w:r>
      <w:r w:rsidR="008C5F23">
        <w:rPr>
          <w:sz w:val="20"/>
          <w:szCs w:val="20"/>
          <w:lang w:val="en"/>
        </w:rPr>
        <w:t>lug</w:t>
      </w:r>
      <w:r>
        <w:rPr>
          <w:sz w:val="20"/>
          <w:szCs w:val="20"/>
          <w:lang w:val="en"/>
        </w:rPr>
        <w:t>s</w:t>
      </w:r>
    </w:p>
    <w:p w14:paraId="5203AFAF" w14:textId="7846456B" w:rsidR="561B6FD8" w:rsidRDefault="561B6FD8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en"/>
        </w:rPr>
        <w:t xml:space="preserve">Dimensions: 28mm </w:t>
      </w:r>
    </w:p>
    <w:p w14:paraId="78F43604" w14:textId="3B6753E1" w:rsidR="561B6FD8" w:rsidRDefault="561B6FD8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en"/>
        </w:rPr>
        <w:t>Thickness: 7.2mm</w:t>
      </w:r>
    </w:p>
    <w:p w14:paraId="3BFEE0B6" w14:textId="32A5BAE0" w:rsidR="561B6FD8" w:rsidRPr="00CC2AF7" w:rsidRDefault="561B6FD8" w:rsidP="75E7ADF8">
      <w:pPr>
        <w:pStyle w:val="Corps"/>
        <w:spacing w:line="259" w:lineRule="auto"/>
        <w:ind w:left="720" w:firstLine="720"/>
        <w:jc w:val="both"/>
        <w:rPr>
          <w:lang w:val="en-US"/>
        </w:rPr>
      </w:pPr>
      <w:r>
        <w:rPr>
          <w:sz w:val="20"/>
          <w:szCs w:val="20"/>
          <w:lang w:val="en"/>
        </w:rPr>
        <w:t>Polished stainless steel case and bezel</w:t>
      </w:r>
    </w:p>
    <w:p w14:paraId="73B72904" w14:textId="7673AE77" w:rsidR="561B6FD8" w:rsidRPr="00CC2AF7" w:rsidRDefault="561B6FD8" w:rsidP="75E7ADF8">
      <w:pPr>
        <w:pStyle w:val="Corps"/>
        <w:spacing w:line="259" w:lineRule="auto"/>
        <w:ind w:left="720" w:firstLine="720"/>
        <w:jc w:val="both"/>
        <w:rPr>
          <w:lang w:val="en-US"/>
        </w:rPr>
      </w:pPr>
      <w:r>
        <w:rPr>
          <w:sz w:val="20"/>
          <w:szCs w:val="20"/>
          <w:lang w:val="en"/>
        </w:rPr>
        <w:t>Scratch-resistant, anti-glare sapphire crystal</w:t>
      </w:r>
    </w:p>
    <w:p w14:paraId="376A49F1" w14:textId="605FF0A0" w:rsidR="561B6FD8" w:rsidRPr="00DD5D26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en"/>
        </w:rPr>
        <w:t xml:space="preserve">Domed crown in polished stainless steel set with a black agate   </w:t>
      </w:r>
    </w:p>
    <w:p w14:paraId="709CA8AB" w14:textId="345365F0" w:rsidR="561B6FD8" w:rsidRPr="00DD5D26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en"/>
        </w:rPr>
        <w:t>Solid case back in polished stainless steel (</w:t>
      </w:r>
      <w:r w:rsidR="00C559B8">
        <w:rPr>
          <w:sz w:val="20"/>
          <w:szCs w:val="20"/>
          <w:lang w:val="en"/>
        </w:rPr>
        <w:t>can</w:t>
      </w:r>
      <w:r>
        <w:rPr>
          <w:sz w:val="20"/>
          <w:szCs w:val="20"/>
          <w:lang w:val="en"/>
        </w:rPr>
        <w:t xml:space="preserve"> be engraved)</w:t>
      </w:r>
    </w:p>
    <w:p w14:paraId="364EC60C" w14:textId="60F99D13" w:rsidR="6352C2B0" w:rsidRDefault="6352C2B0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Dial</w:t>
      </w:r>
    </w:p>
    <w:p w14:paraId="1308F0D3" w14:textId="046976C7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  <w:lang w:val="en"/>
        </w:rPr>
        <w:t>Silvery sun-satin dial</w:t>
      </w:r>
    </w:p>
    <w:p w14:paraId="3889600B" w14:textId="326EC467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4N gold-plated Roman numerals</w:t>
      </w:r>
    </w:p>
    <w:p w14:paraId="4CA035CE" w14:textId="415E8284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4N gold-plated leaf hands</w:t>
      </w:r>
    </w:p>
    <w:p w14:paraId="6AFC3568" w14:textId="0D6F5648" w:rsidR="4FB9C88F" w:rsidRDefault="4FB9C88F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Strap</w:t>
      </w:r>
    </w:p>
    <w:p w14:paraId="65B535E1" w14:textId="49F7C4E8" w:rsidR="561B6FD8" w:rsidRPr="00CC2AF7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"/>
        </w:rPr>
        <w:t>Integrated strap in polished and satin-finished stainless steel with three rows of H-shaped links</w:t>
      </w:r>
    </w:p>
    <w:p w14:paraId="16DE27EC" w14:textId="66E2A571" w:rsidR="561B6FD8" w:rsidRPr="00CC2AF7" w:rsidRDefault="561B6FD8" w:rsidP="00C559B8">
      <w:pPr>
        <w:pStyle w:val="Corps"/>
        <w:spacing w:line="259" w:lineRule="auto"/>
        <w:ind w:left="1440"/>
        <w:jc w:val="both"/>
        <w:rPr>
          <w:lang w:val="en-US"/>
        </w:rPr>
      </w:pPr>
      <w:r>
        <w:rPr>
          <w:sz w:val="20"/>
          <w:szCs w:val="20"/>
          <w:lang w:val="en"/>
        </w:rPr>
        <w:t>Interchangeable spring-bar system making it possible to change the bracelet without the need for tools</w:t>
      </w:r>
    </w:p>
    <w:p w14:paraId="4FE6F6BE" w14:textId="069B1F09" w:rsidR="36B19AAF" w:rsidRDefault="36B19AAF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Clasp</w:t>
      </w:r>
    </w:p>
    <w:p w14:paraId="28A2F889" w14:textId="1D44CDD7" w:rsidR="561B6FD8" w:rsidRPr="00DD5D26" w:rsidRDefault="561B6FD8" w:rsidP="00C559B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en"/>
        </w:rPr>
        <w:t>Triple folding clasp in satin-finished stainless steel</w:t>
      </w:r>
    </w:p>
    <w:p w14:paraId="56837C87" w14:textId="5AC0A6B9" w:rsidR="09D59A6C" w:rsidRDefault="09D59A6C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en"/>
        </w:rPr>
        <w:t>Water-resistance</w:t>
      </w:r>
    </w:p>
    <w:p w14:paraId="748A12CB" w14:textId="590C1DBD" w:rsidR="561B6FD8" w:rsidRDefault="561B6FD8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en"/>
        </w:rPr>
        <w:t>50m (approx. 5 ATM)</w:t>
      </w:r>
    </w:p>
    <w:p w14:paraId="0695F8F7" w14:textId="66A22438" w:rsidR="75E7ADF8" w:rsidRDefault="75E7ADF8" w:rsidP="75E7ADF8">
      <w:pPr>
        <w:pStyle w:val="Corps"/>
        <w:jc w:val="both"/>
        <w:rPr>
          <w:color w:val="EE220C"/>
          <w:sz w:val="20"/>
          <w:szCs w:val="20"/>
        </w:rPr>
      </w:pPr>
    </w:p>
    <w:p w14:paraId="46584A60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314D8E12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26B426E3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2D1D2350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2B32B0D0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261C0A0E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383BAFF5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1F9B0746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622C5E9D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5A0B8111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29D51934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525648AB" w14:textId="77777777" w:rsidR="00CC2AF7" w:rsidRDefault="00CC2AF7">
      <w:pPr>
        <w:pStyle w:val="Corps"/>
        <w:jc w:val="both"/>
        <w:rPr>
          <w:sz w:val="20"/>
          <w:szCs w:val="20"/>
        </w:rPr>
      </w:pPr>
    </w:p>
    <w:p w14:paraId="442A163F" w14:textId="5539BF7C" w:rsidR="00F91691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  <w:r>
        <w:rPr>
          <w:rStyle w:val="Aucun"/>
          <w:b/>
          <w:bCs/>
          <w:sz w:val="20"/>
          <w:szCs w:val="20"/>
          <w:lang w:val="en"/>
        </w:rPr>
        <w:lastRenderedPageBreak/>
        <w:t xml:space="preserve">Joia </w:t>
      </w:r>
      <w:r w:rsidR="004D3B4A">
        <w:rPr>
          <w:rStyle w:val="Aucun"/>
          <w:b/>
          <w:bCs/>
          <w:sz w:val="20"/>
          <w:szCs w:val="20"/>
          <w:lang w:val="en"/>
        </w:rPr>
        <w:t>de</w:t>
      </w:r>
      <w:r>
        <w:rPr>
          <w:rStyle w:val="Aucun"/>
          <w:b/>
          <w:bCs/>
          <w:sz w:val="20"/>
          <w:szCs w:val="20"/>
          <w:lang w:val="en"/>
        </w:rPr>
        <w:t xml:space="preserve"> Baume &amp; Mercier M0A10849: the power of chromatic contrast </w:t>
      </w:r>
    </w:p>
    <w:p w14:paraId="40C2D820" w14:textId="77777777" w:rsidR="00CC2AF7" w:rsidRDefault="00CC2AF7" w:rsidP="75E7ADF8">
      <w:pPr>
        <w:pStyle w:val="Corps"/>
        <w:jc w:val="both"/>
        <w:rPr>
          <w:rStyle w:val="Aucun"/>
          <w:b/>
          <w:bCs/>
          <w:sz w:val="20"/>
          <w:szCs w:val="20"/>
          <w:lang w:val="en"/>
        </w:rPr>
      </w:pPr>
    </w:p>
    <w:p w14:paraId="6648D4A1" w14:textId="06185863" w:rsidR="00CC2AF7" w:rsidRPr="00CC2AF7" w:rsidRDefault="00CC2AF7" w:rsidP="75E7ADF8">
      <w:pPr>
        <w:pStyle w:val="Corps"/>
        <w:jc w:val="both"/>
        <w:rPr>
          <w:sz w:val="20"/>
          <w:szCs w:val="20"/>
          <w:lang w:val="en-US"/>
        </w:rPr>
      </w:pP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5C83514F" wp14:editId="34D33165">
            <wp:extent cx="2068209" cy="2844000"/>
            <wp:effectExtent l="0" t="0" r="0" b="0"/>
            <wp:docPr id="1952950280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09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1023EF35" wp14:editId="4D9C7B53">
            <wp:extent cx="1911128" cy="2628000"/>
            <wp:effectExtent l="0" t="0" r="0" b="1270"/>
            <wp:docPr id="1261960455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128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ucun"/>
          <w:b/>
          <w:bCs/>
          <w:noProof/>
          <w:sz w:val="20"/>
          <w:szCs w:val="20"/>
        </w:rPr>
        <w:drawing>
          <wp:inline distT="0" distB="0" distL="0" distR="0" wp14:anchorId="6F038CD4" wp14:editId="763E958F">
            <wp:extent cx="2068207" cy="2844000"/>
            <wp:effectExtent l="0" t="0" r="0" b="0"/>
            <wp:docPr id="1547635143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07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61B24" w14:textId="1E1048ED" w:rsidR="75E7ADF8" w:rsidRPr="00CC2AF7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en-US"/>
        </w:rPr>
      </w:pPr>
    </w:p>
    <w:p w14:paraId="7968D846" w14:textId="7C977963" w:rsidR="1530540E" w:rsidRDefault="1530540E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Movement</w:t>
      </w:r>
    </w:p>
    <w:p w14:paraId="149D3081" w14:textId="149BF76A" w:rsidR="072DBF53" w:rsidRDefault="072DBF53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Quartz (Ronda 751)</w:t>
      </w:r>
    </w:p>
    <w:p w14:paraId="31E1543E" w14:textId="6ED649D9" w:rsidR="072DBF53" w:rsidRDefault="072DBF53" w:rsidP="004E7E46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5-year autonomy</w:t>
      </w:r>
    </w:p>
    <w:p w14:paraId="12EB53F2" w14:textId="3C1CD111" w:rsidR="3E8B5F33" w:rsidRDefault="3E8B5F33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Functions</w:t>
      </w:r>
    </w:p>
    <w:p w14:paraId="490DE065" w14:textId="446EB932" w:rsidR="072DBF53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H/M</w:t>
      </w:r>
    </w:p>
    <w:p w14:paraId="7AB94BAC" w14:textId="3AD0B326" w:rsidR="111FC356" w:rsidRDefault="111FC356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Case</w:t>
      </w:r>
    </w:p>
    <w:p w14:paraId="3A48F2F9" w14:textId="02220EDA" w:rsidR="072DBF53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 xml:space="preserve">Round, without </w:t>
      </w:r>
      <w:r w:rsidR="00CB785E">
        <w:rPr>
          <w:sz w:val="20"/>
          <w:szCs w:val="20"/>
          <w:lang w:val="en"/>
        </w:rPr>
        <w:t>lug</w:t>
      </w:r>
      <w:r>
        <w:rPr>
          <w:sz w:val="20"/>
          <w:szCs w:val="20"/>
          <w:lang w:val="en"/>
        </w:rPr>
        <w:t>s</w:t>
      </w:r>
    </w:p>
    <w:p w14:paraId="05CA3B83" w14:textId="7846456B" w:rsidR="072DBF53" w:rsidRDefault="072DBF53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en"/>
        </w:rPr>
        <w:t xml:space="preserve">Dimensions: 28mm </w:t>
      </w:r>
    </w:p>
    <w:p w14:paraId="0086469B" w14:textId="3B6753E1" w:rsidR="072DBF53" w:rsidRDefault="072DBF53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en"/>
        </w:rPr>
        <w:t>Thickness: 7.2mm</w:t>
      </w:r>
    </w:p>
    <w:p w14:paraId="51179AB4" w14:textId="7800EC62" w:rsidR="6C9CD339" w:rsidRPr="00CC2AF7" w:rsidRDefault="6C9CD339" w:rsidP="75E7ADF8">
      <w:pPr>
        <w:pStyle w:val="Corps"/>
        <w:spacing w:line="259" w:lineRule="auto"/>
        <w:ind w:left="720" w:firstLine="720"/>
        <w:jc w:val="both"/>
        <w:rPr>
          <w:lang w:val="en-US"/>
        </w:rPr>
      </w:pPr>
      <w:r>
        <w:rPr>
          <w:sz w:val="20"/>
          <w:szCs w:val="20"/>
          <w:lang w:val="en"/>
        </w:rPr>
        <w:t>Polished 4N PVD stainless steel case and bezel</w:t>
      </w:r>
    </w:p>
    <w:p w14:paraId="0C18D889" w14:textId="7673AE77" w:rsidR="072DBF53" w:rsidRPr="00CC2AF7" w:rsidRDefault="072DBF53" w:rsidP="75E7ADF8">
      <w:pPr>
        <w:pStyle w:val="Corps"/>
        <w:spacing w:line="259" w:lineRule="auto"/>
        <w:ind w:left="720" w:firstLine="720"/>
        <w:jc w:val="both"/>
        <w:rPr>
          <w:lang w:val="en-US"/>
        </w:rPr>
      </w:pPr>
      <w:r>
        <w:rPr>
          <w:sz w:val="20"/>
          <w:szCs w:val="20"/>
          <w:lang w:val="en"/>
        </w:rPr>
        <w:t>Scratch-resistant, anti-glare sapphire crystal</w:t>
      </w:r>
    </w:p>
    <w:p w14:paraId="3303737C" w14:textId="605FF0A0" w:rsidR="072DBF53" w:rsidRPr="00DD5D26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en"/>
        </w:rPr>
        <w:t xml:space="preserve">Domed crown in polished stainless steel set with a black agate   </w:t>
      </w:r>
    </w:p>
    <w:p w14:paraId="54AF5E56" w14:textId="2FA23299" w:rsidR="072DBF53" w:rsidRPr="00DD5D26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en"/>
        </w:rPr>
        <w:t>Solid case back in polished stainless steel (may be engraved)</w:t>
      </w:r>
    </w:p>
    <w:p w14:paraId="20142179" w14:textId="10521557" w:rsidR="45E918CA" w:rsidRDefault="45E918CA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Dial</w:t>
      </w:r>
    </w:p>
    <w:p w14:paraId="3EDCD6A1" w14:textId="046976C7" w:rsidR="072DBF53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  <w:lang w:val="en"/>
        </w:rPr>
        <w:t>Silvery sun-satin dial</w:t>
      </w:r>
    </w:p>
    <w:p w14:paraId="51888519" w14:textId="2E13CB9D" w:rsidR="7EA673AE" w:rsidRDefault="7EA673AE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Black Roman numeral transfers</w:t>
      </w:r>
    </w:p>
    <w:p w14:paraId="6FC8B8F0" w14:textId="58466F9D" w:rsidR="7EA673AE" w:rsidRDefault="7EA673AE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en"/>
        </w:rPr>
        <w:t>Ruthenium leaf hands</w:t>
      </w:r>
    </w:p>
    <w:p w14:paraId="64981BEC" w14:textId="6F24CA1D" w:rsidR="7B646ED7" w:rsidRDefault="7B646ED7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Strap</w:t>
      </w:r>
    </w:p>
    <w:p w14:paraId="6BDECD54" w14:textId="70C71044" w:rsidR="129B45DC" w:rsidRDefault="129B45DC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en"/>
        </w:rPr>
        <w:t>Black calfskin strap</w:t>
      </w: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  <w:r>
        <w:rPr>
          <w:lang w:val="en"/>
        </w:rPr>
        <w:tab/>
      </w:r>
    </w:p>
    <w:p w14:paraId="2441AB93" w14:textId="42C403C1" w:rsidR="129B45DC" w:rsidRPr="00CC2AF7" w:rsidRDefault="129B45DC" w:rsidP="00534C83">
      <w:pPr>
        <w:pStyle w:val="Corps"/>
        <w:spacing w:line="259" w:lineRule="auto"/>
        <w:ind w:left="1440"/>
        <w:jc w:val="both"/>
        <w:rPr>
          <w:lang w:val="en-US"/>
        </w:rPr>
      </w:pPr>
      <w:r>
        <w:rPr>
          <w:sz w:val="20"/>
          <w:szCs w:val="20"/>
          <w:lang w:val="en"/>
        </w:rPr>
        <w:t>Interchangeable spring-bar system making it possible to change the bracelet without the need for tools</w:t>
      </w:r>
    </w:p>
    <w:p w14:paraId="0511FEC5" w14:textId="6F082581" w:rsidR="0C878689" w:rsidRDefault="0C878689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en"/>
        </w:rPr>
        <w:t>Buckle</w:t>
      </w:r>
    </w:p>
    <w:p w14:paraId="069A72EC" w14:textId="26C4E76D" w:rsidR="5F3530B5" w:rsidRPr="00CC2AF7" w:rsidRDefault="5F3530B5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en-US"/>
        </w:rPr>
      </w:pPr>
      <w:r>
        <w:rPr>
          <w:color w:val="000000" w:themeColor="text1"/>
          <w:sz w:val="20"/>
          <w:szCs w:val="20"/>
          <w:lang w:val="en"/>
        </w:rPr>
        <w:t>Polished 4N PVD stainless steel pin buckle</w:t>
      </w:r>
    </w:p>
    <w:p w14:paraId="00EAE20C" w14:textId="568FFA1D" w:rsidR="19BFA1EF" w:rsidRDefault="19BFA1EF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en"/>
        </w:rPr>
        <w:t>Water-resistance</w:t>
      </w:r>
    </w:p>
    <w:p w14:paraId="4E7BF9BB" w14:textId="590C1DBD" w:rsidR="072DBF53" w:rsidRDefault="072DBF53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en"/>
        </w:rPr>
        <w:t>50m (approx. 5 ATM)</w:t>
      </w:r>
    </w:p>
    <w:p w14:paraId="08B9EE9F" w14:textId="0738A1FC" w:rsidR="75E7ADF8" w:rsidRDefault="75E7ADF8" w:rsidP="75E7ADF8">
      <w:pPr>
        <w:pStyle w:val="Corps"/>
        <w:jc w:val="both"/>
        <w:rPr>
          <w:sz w:val="20"/>
          <w:szCs w:val="20"/>
        </w:rPr>
      </w:pPr>
    </w:p>
    <w:p w14:paraId="440807EA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03246644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2673F268" w14:textId="77777777" w:rsidR="00F91691" w:rsidRPr="00CC2AF7" w:rsidRDefault="00847EE9">
      <w:pPr>
        <w:pStyle w:val="Corps"/>
        <w:jc w:val="both"/>
        <w:rPr>
          <w:sz w:val="20"/>
          <w:szCs w:val="20"/>
          <w:lang w:val="en-US"/>
        </w:rPr>
      </w:pPr>
      <w:r>
        <w:rPr>
          <w:rStyle w:val="Aucun"/>
          <w:b/>
          <w:bCs/>
          <w:sz w:val="20"/>
          <w:szCs w:val="20"/>
          <w:lang w:val="en"/>
        </w:rPr>
        <w:t xml:space="preserve">My Joia Moment. </w:t>
      </w:r>
      <w:r>
        <w:rPr>
          <w:rStyle w:val="Aucun"/>
          <w:b/>
          <w:bCs/>
          <w:i/>
          <w:iCs/>
          <w:sz w:val="20"/>
          <w:szCs w:val="20"/>
          <w:lang w:val="en"/>
        </w:rPr>
        <w:t>Whats’s yours?</w:t>
      </w:r>
      <w:r>
        <w:rPr>
          <w:rStyle w:val="Aucun"/>
          <w:i/>
          <w:iCs/>
          <w:sz w:val="20"/>
          <w:szCs w:val="20"/>
          <w:lang w:val="en"/>
        </w:rPr>
        <w:t xml:space="preserve"> </w:t>
      </w:r>
    </w:p>
    <w:p w14:paraId="49273FFF" w14:textId="77777777" w:rsidR="00F91691" w:rsidRPr="00CC2AF7" w:rsidRDefault="00F91691">
      <w:pPr>
        <w:pStyle w:val="Corps"/>
        <w:jc w:val="both"/>
        <w:rPr>
          <w:sz w:val="20"/>
          <w:szCs w:val="20"/>
          <w:lang w:val="en-US"/>
        </w:rPr>
      </w:pPr>
    </w:p>
    <w:p w14:paraId="01CEFDAC" w14:textId="57CC565D" w:rsidR="00F91691" w:rsidRPr="00CC2AF7" w:rsidRDefault="00847EE9">
      <w:pPr>
        <w:pStyle w:val="Corps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"/>
        </w:rPr>
        <w:t xml:space="preserve">Baume &amp; Mercier has been celebrating meaningful moments since 1830. The </w:t>
      </w:r>
      <w:r w:rsidR="003A17FC">
        <w:rPr>
          <w:sz w:val="20"/>
          <w:szCs w:val="20"/>
          <w:lang w:val="en"/>
        </w:rPr>
        <w:t>Maion</w:t>
      </w:r>
      <w:r>
        <w:rPr>
          <w:sz w:val="20"/>
          <w:szCs w:val="20"/>
          <w:lang w:val="en"/>
        </w:rPr>
        <w:t xml:space="preserve"> dedicates its modern spirit and watchmaking savoir-faire to them. Each collection - each watch - commemorates these magical, one-of-a-kind occasions, whatever they may be, as long as they count. </w:t>
      </w:r>
    </w:p>
    <w:p w14:paraId="7CE64F67" w14:textId="77777777" w:rsidR="00F91691" w:rsidRPr="00CC2AF7" w:rsidRDefault="00F91691">
      <w:pPr>
        <w:pStyle w:val="Corps"/>
        <w:jc w:val="both"/>
        <w:rPr>
          <w:sz w:val="20"/>
          <w:szCs w:val="20"/>
          <w:lang w:val="en-US"/>
        </w:rPr>
      </w:pPr>
    </w:p>
    <w:p w14:paraId="2A810ACC" w14:textId="1B47E92A" w:rsidR="00F91691" w:rsidRPr="00DD5D26" w:rsidRDefault="00847EE9">
      <w:pPr>
        <w:pStyle w:val="Corps"/>
        <w:jc w:val="both"/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>My Joia Moment is a time chosen to live life to the fullest: pausing to enjoy the moment, feel free, and break away from established codes. It is about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  <w:r>
        <w:rPr>
          <w:sz w:val="20"/>
          <w:szCs w:val="20"/>
          <w:lang w:val="en"/>
        </w:rPr>
        <w:t>savoring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  <w:r>
        <w:rPr>
          <w:sz w:val="20"/>
          <w:szCs w:val="20"/>
          <w:lang w:val="en"/>
        </w:rPr>
        <w:t xml:space="preserve">the instant with </w:t>
      </w:r>
      <w:r w:rsidR="0044398C">
        <w:rPr>
          <w:sz w:val="20"/>
          <w:szCs w:val="20"/>
          <w:lang w:val="en"/>
        </w:rPr>
        <w:t>twinkling</w:t>
      </w:r>
      <w:r>
        <w:rPr>
          <w:sz w:val="20"/>
          <w:szCs w:val="20"/>
          <w:lang w:val="en"/>
        </w:rPr>
        <w:t xml:space="preserve"> eyes and a </w:t>
      </w:r>
      <w:r w:rsidR="00D96CC6">
        <w:rPr>
          <w:sz w:val="20"/>
          <w:szCs w:val="20"/>
          <w:lang w:val="en"/>
        </w:rPr>
        <w:t>knowing</w:t>
      </w:r>
      <w:r>
        <w:rPr>
          <w:sz w:val="20"/>
          <w:szCs w:val="20"/>
          <w:lang w:val="en"/>
        </w:rPr>
        <w:t xml:space="preserve"> smile. How delightful it is to break the rules with a bold choice, leaving conventions aside to bring a touch of originality to a look! It is a time to dare.  </w:t>
      </w:r>
    </w:p>
    <w:p w14:paraId="3387FF90" w14:textId="77777777" w:rsidR="00F91691" w:rsidRPr="00DD5D26" w:rsidRDefault="00F91691">
      <w:pPr>
        <w:pStyle w:val="Corps"/>
        <w:jc w:val="both"/>
        <w:rPr>
          <w:sz w:val="20"/>
          <w:szCs w:val="20"/>
          <w:lang w:val="en"/>
        </w:rPr>
      </w:pPr>
    </w:p>
    <w:p w14:paraId="03640DC9" w14:textId="343EE00E" w:rsidR="00F91691" w:rsidRPr="00DD5D26" w:rsidRDefault="00847EE9">
      <w:pPr>
        <w:pStyle w:val="Corps"/>
        <w:jc w:val="both"/>
        <w:rPr>
          <w:sz w:val="20"/>
          <w:szCs w:val="20"/>
          <w:lang w:val="en"/>
        </w:rPr>
      </w:pPr>
      <w:r>
        <w:rPr>
          <w:sz w:val="20"/>
          <w:szCs w:val="20"/>
          <w:lang w:val="en"/>
        </w:rPr>
        <w:t xml:space="preserve">How about you? Have you already felt slightly </w:t>
      </w:r>
      <w:r w:rsidR="00566935">
        <w:rPr>
          <w:sz w:val="20"/>
          <w:szCs w:val="20"/>
          <w:lang w:val="en"/>
        </w:rPr>
        <w:t xml:space="preserve">irreverent </w:t>
      </w:r>
      <w:r>
        <w:rPr>
          <w:sz w:val="20"/>
          <w:szCs w:val="20"/>
          <w:lang w:val="en"/>
        </w:rPr>
        <w:t>in the moment, irresistibly drawn to a bold choice?</w:t>
      </w:r>
    </w:p>
    <w:p w14:paraId="30717CA9" w14:textId="77777777" w:rsidR="00F91691" w:rsidRPr="00DD5D26" w:rsidRDefault="00F91691">
      <w:pPr>
        <w:pStyle w:val="Corps"/>
        <w:jc w:val="both"/>
        <w:rPr>
          <w:sz w:val="20"/>
          <w:szCs w:val="20"/>
          <w:lang w:val="en"/>
        </w:rPr>
      </w:pPr>
    </w:p>
    <w:p w14:paraId="7742F03C" w14:textId="7BA295F6" w:rsidR="00F91691" w:rsidRPr="00CC2AF7" w:rsidRDefault="00F91691">
      <w:pPr>
        <w:pStyle w:val="Corps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"/>
        </w:rPr>
        <w:t>What is your Joia Moment?</w:t>
      </w:r>
      <w:r>
        <w:rPr>
          <w:rStyle w:val="Aucun"/>
          <w:color w:val="EE220C"/>
          <w:sz w:val="20"/>
          <w:szCs w:val="20"/>
          <w:lang w:val="en"/>
        </w:rPr>
        <w:t xml:space="preserve"> </w:t>
      </w:r>
      <w:r>
        <w:rPr>
          <w:sz w:val="20"/>
          <w:szCs w:val="20"/>
          <w:lang w:val="en"/>
        </w:rPr>
        <w:t xml:space="preserve"> </w:t>
      </w:r>
    </w:p>
    <w:p w14:paraId="5E0724EE" w14:textId="77777777" w:rsidR="00F91691" w:rsidRPr="00CC2AF7" w:rsidRDefault="00F91691">
      <w:pPr>
        <w:pStyle w:val="Corps"/>
        <w:jc w:val="both"/>
        <w:rPr>
          <w:sz w:val="20"/>
          <w:szCs w:val="20"/>
          <w:lang w:val="en-US"/>
        </w:rPr>
      </w:pPr>
    </w:p>
    <w:p w14:paraId="5320B778" w14:textId="77777777" w:rsidR="00F91691" w:rsidRPr="00CC2AF7" w:rsidRDefault="00F91691">
      <w:pPr>
        <w:pStyle w:val="Corps"/>
        <w:jc w:val="both"/>
        <w:rPr>
          <w:b/>
          <w:bCs/>
          <w:sz w:val="20"/>
          <w:szCs w:val="20"/>
          <w:lang w:val="en-US"/>
        </w:rPr>
      </w:pPr>
    </w:p>
    <w:p w14:paraId="292B5DD9" w14:textId="52AAEB9D" w:rsidR="00F91691" w:rsidRPr="00CC2AF7" w:rsidRDefault="00847EE9" w:rsidP="75E7ADF8">
      <w:pPr>
        <w:pStyle w:val="Corps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"/>
        </w:rPr>
        <w:t xml:space="preserve">This new Joia </w:t>
      </w:r>
      <w:r w:rsidR="004D3B4A">
        <w:rPr>
          <w:sz w:val="20"/>
          <w:szCs w:val="20"/>
          <w:lang w:val="en"/>
        </w:rPr>
        <w:t>de</w:t>
      </w:r>
      <w:r>
        <w:rPr>
          <w:sz w:val="20"/>
          <w:szCs w:val="20"/>
          <w:lang w:val="en"/>
        </w:rPr>
        <w:t xml:space="preserve"> Baume &amp; Mercier </w:t>
      </w:r>
      <w:r w:rsidR="004D3B4A">
        <w:rPr>
          <w:sz w:val="20"/>
          <w:szCs w:val="20"/>
          <w:lang w:val="en"/>
        </w:rPr>
        <w:t xml:space="preserve">collection </w:t>
      </w:r>
      <w:r>
        <w:rPr>
          <w:sz w:val="20"/>
          <w:szCs w:val="20"/>
          <w:lang w:val="en"/>
        </w:rPr>
        <w:t xml:space="preserve">marks a significant step for the </w:t>
      </w:r>
      <w:r w:rsidR="007C664D">
        <w:rPr>
          <w:sz w:val="20"/>
          <w:szCs w:val="20"/>
          <w:lang w:val="en"/>
        </w:rPr>
        <w:t>Maison</w:t>
      </w:r>
      <w:r>
        <w:rPr>
          <w:sz w:val="20"/>
          <w:szCs w:val="20"/>
          <w:lang w:val="en"/>
        </w:rPr>
        <w:t xml:space="preserve">, carrying forward the free, innovative spirit deeply rooted in the Baume &amp; Mercier DNA and the historical heritage of women’s watches, which played a major role in the development of the </w:t>
      </w:r>
      <w:r w:rsidR="00FC22A6">
        <w:rPr>
          <w:sz w:val="20"/>
          <w:szCs w:val="20"/>
          <w:lang w:val="en"/>
        </w:rPr>
        <w:t>Maison</w:t>
      </w:r>
      <w:r>
        <w:rPr>
          <w:sz w:val="20"/>
          <w:szCs w:val="20"/>
          <w:lang w:val="en"/>
        </w:rPr>
        <w:t xml:space="preserve">.  </w:t>
      </w:r>
    </w:p>
    <w:p w14:paraId="6C45B174" w14:textId="77777777" w:rsidR="00F91691" w:rsidRPr="00CC2AF7" w:rsidRDefault="00F91691">
      <w:pPr>
        <w:pStyle w:val="Corps"/>
        <w:jc w:val="both"/>
        <w:rPr>
          <w:sz w:val="20"/>
          <w:szCs w:val="20"/>
          <w:lang w:val="en-US"/>
        </w:rPr>
      </w:pPr>
    </w:p>
    <w:p w14:paraId="79E43971" w14:textId="77777777" w:rsidR="00F91691" w:rsidRPr="00CC2AF7" w:rsidRDefault="00F91691">
      <w:pPr>
        <w:pStyle w:val="Corps"/>
        <w:jc w:val="both"/>
        <w:rPr>
          <w:lang w:val="en-US"/>
        </w:rPr>
      </w:pPr>
    </w:p>
    <w:sectPr w:rsidR="00F91691" w:rsidRPr="00CC2AF7">
      <w:headerReference w:type="default" r:id="rId21"/>
      <w:footerReference w:type="default" r:id="rId22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7F77A" w14:textId="77777777" w:rsidR="00356FD2" w:rsidRDefault="00356FD2">
      <w:r>
        <w:separator/>
      </w:r>
    </w:p>
  </w:endnote>
  <w:endnote w:type="continuationSeparator" w:id="0">
    <w:p w14:paraId="3F1C26AE" w14:textId="77777777" w:rsidR="00356FD2" w:rsidRDefault="00356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3C6FA" w14:textId="77777777" w:rsidR="00F91691" w:rsidRDefault="00F916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39EF2" w14:textId="77777777" w:rsidR="00356FD2" w:rsidRDefault="00356FD2">
      <w:r>
        <w:separator/>
      </w:r>
    </w:p>
  </w:footnote>
  <w:footnote w:type="continuationSeparator" w:id="0">
    <w:p w14:paraId="014B1150" w14:textId="77777777" w:rsidR="00356FD2" w:rsidRDefault="00356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55C8F" w14:textId="77777777" w:rsidR="00F91691" w:rsidRDefault="00F9169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0AE2"/>
    <w:multiLevelType w:val="hybridMultilevel"/>
    <w:tmpl w:val="3BDAA40A"/>
    <w:lvl w:ilvl="0" w:tplc="BB6489E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DAE1DB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B444331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1D27F2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AAA58F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4FA2BD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9A6921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00892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5E46D1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1B99F1"/>
    <w:multiLevelType w:val="hybridMultilevel"/>
    <w:tmpl w:val="B5389434"/>
    <w:lvl w:ilvl="0" w:tplc="32DA2A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D00A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8AC2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14C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36EA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4051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68CC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1834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D8C1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30D47"/>
    <w:multiLevelType w:val="hybridMultilevel"/>
    <w:tmpl w:val="E00E1098"/>
    <w:lvl w:ilvl="0" w:tplc="E23A82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00A4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9AE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1A6A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A0D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D00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F0D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C0D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D492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A6D67"/>
    <w:multiLevelType w:val="hybridMultilevel"/>
    <w:tmpl w:val="E7CC3428"/>
    <w:lvl w:ilvl="0" w:tplc="5B9E1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149F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385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989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543C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440F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C223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4E22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4A3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48542"/>
    <w:multiLevelType w:val="hybridMultilevel"/>
    <w:tmpl w:val="485ECABE"/>
    <w:lvl w:ilvl="0" w:tplc="60EA5C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3E99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E4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806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ECB5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981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EE3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C671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24F4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E8CF8"/>
    <w:multiLevelType w:val="hybridMultilevel"/>
    <w:tmpl w:val="01E03852"/>
    <w:lvl w:ilvl="0" w:tplc="131442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85A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B694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305F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501C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22B1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5CA0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74D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E8D5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1995D"/>
    <w:multiLevelType w:val="hybridMultilevel"/>
    <w:tmpl w:val="3FC24084"/>
    <w:lvl w:ilvl="0" w:tplc="908CD4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A067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A4EE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5608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8F3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423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1E55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2A34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9481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B2FD2"/>
    <w:multiLevelType w:val="hybridMultilevel"/>
    <w:tmpl w:val="54604842"/>
    <w:lvl w:ilvl="0" w:tplc="5E50BF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488F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3EC5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C43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0BD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8A1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A60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6C1C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8CF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9C3A6"/>
    <w:multiLevelType w:val="hybridMultilevel"/>
    <w:tmpl w:val="24C27E40"/>
    <w:lvl w:ilvl="0" w:tplc="C8AE5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BE6E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C4EB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5A83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70A4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F49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5C45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E2B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A6F2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738008">
    <w:abstractNumId w:val="6"/>
  </w:num>
  <w:num w:numId="2" w16cid:durableId="1492525057">
    <w:abstractNumId w:val="7"/>
  </w:num>
  <w:num w:numId="3" w16cid:durableId="1011251860">
    <w:abstractNumId w:val="5"/>
  </w:num>
  <w:num w:numId="4" w16cid:durableId="979042682">
    <w:abstractNumId w:val="8"/>
  </w:num>
  <w:num w:numId="5" w16cid:durableId="1779326888">
    <w:abstractNumId w:val="2"/>
  </w:num>
  <w:num w:numId="6" w16cid:durableId="453907705">
    <w:abstractNumId w:val="4"/>
  </w:num>
  <w:num w:numId="7" w16cid:durableId="373580224">
    <w:abstractNumId w:val="0"/>
  </w:num>
  <w:num w:numId="8" w16cid:durableId="2054116672">
    <w:abstractNumId w:val="3"/>
  </w:num>
  <w:num w:numId="9" w16cid:durableId="1235705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691"/>
    <w:rsid w:val="00013A00"/>
    <w:rsid w:val="000456B0"/>
    <w:rsid w:val="00085CD2"/>
    <w:rsid w:val="00085FE1"/>
    <w:rsid w:val="000C02CA"/>
    <w:rsid w:val="00125164"/>
    <w:rsid w:val="00203603"/>
    <w:rsid w:val="0022360A"/>
    <w:rsid w:val="002534D8"/>
    <w:rsid w:val="002B440E"/>
    <w:rsid w:val="002D8959"/>
    <w:rsid w:val="00303940"/>
    <w:rsid w:val="00356FD2"/>
    <w:rsid w:val="0037389B"/>
    <w:rsid w:val="0037603F"/>
    <w:rsid w:val="003A17FC"/>
    <w:rsid w:val="0044398C"/>
    <w:rsid w:val="004D3B4A"/>
    <w:rsid w:val="004E7E46"/>
    <w:rsid w:val="00517100"/>
    <w:rsid w:val="00534C83"/>
    <w:rsid w:val="0056617D"/>
    <w:rsid w:val="00566935"/>
    <w:rsid w:val="00617F0C"/>
    <w:rsid w:val="00624823"/>
    <w:rsid w:val="006C3106"/>
    <w:rsid w:val="006D3A9E"/>
    <w:rsid w:val="00720047"/>
    <w:rsid w:val="00736930"/>
    <w:rsid w:val="007B1346"/>
    <w:rsid w:val="007B213C"/>
    <w:rsid w:val="007C664D"/>
    <w:rsid w:val="007D30A0"/>
    <w:rsid w:val="007D5572"/>
    <w:rsid w:val="00840F5F"/>
    <w:rsid w:val="00847EE9"/>
    <w:rsid w:val="008B7EA4"/>
    <w:rsid w:val="008C5F23"/>
    <w:rsid w:val="00903DC9"/>
    <w:rsid w:val="009477BE"/>
    <w:rsid w:val="00A44FA5"/>
    <w:rsid w:val="00A71247"/>
    <w:rsid w:val="00B62F72"/>
    <w:rsid w:val="00BE157F"/>
    <w:rsid w:val="00C559B8"/>
    <w:rsid w:val="00CB785E"/>
    <w:rsid w:val="00CC2AF7"/>
    <w:rsid w:val="00D77245"/>
    <w:rsid w:val="00D848BF"/>
    <w:rsid w:val="00D96CC6"/>
    <w:rsid w:val="00DC3AA1"/>
    <w:rsid w:val="00DD5D26"/>
    <w:rsid w:val="00DE289C"/>
    <w:rsid w:val="00E41F56"/>
    <w:rsid w:val="00E9155D"/>
    <w:rsid w:val="00EA25A0"/>
    <w:rsid w:val="00EC0F32"/>
    <w:rsid w:val="00F10A93"/>
    <w:rsid w:val="00F1159C"/>
    <w:rsid w:val="00F135F2"/>
    <w:rsid w:val="00F13CD1"/>
    <w:rsid w:val="00F44727"/>
    <w:rsid w:val="00F53996"/>
    <w:rsid w:val="00F67650"/>
    <w:rsid w:val="00F91691"/>
    <w:rsid w:val="00FC22A6"/>
    <w:rsid w:val="00FE242A"/>
    <w:rsid w:val="019FB9F0"/>
    <w:rsid w:val="01EB4B08"/>
    <w:rsid w:val="069EA2B5"/>
    <w:rsid w:val="072DBF53"/>
    <w:rsid w:val="0949CF12"/>
    <w:rsid w:val="09D59A6C"/>
    <w:rsid w:val="0C076870"/>
    <w:rsid w:val="0C878689"/>
    <w:rsid w:val="0CC67C97"/>
    <w:rsid w:val="0D082437"/>
    <w:rsid w:val="0D99E8DE"/>
    <w:rsid w:val="0DAC3285"/>
    <w:rsid w:val="0F76F11D"/>
    <w:rsid w:val="111FC356"/>
    <w:rsid w:val="129B45DC"/>
    <w:rsid w:val="13E25077"/>
    <w:rsid w:val="1530540E"/>
    <w:rsid w:val="17BE48B4"/>
    <w:rsid w:val="18809DFC"/>
    <w:rsid w:val="19BFA1EF"/>
    <w:rsid w:val="1B17A521"/>
    <w:rsid w:val="206A4CA5"/>
    <w:rsid w:val="23230815"/>
    <w:rsid w:val="23B20D8E"/>
    <w:rsid w:val="25F1FC68"/>
    <w:rsid w:val="27E8DFDA"/>
    <w:rsid w:val="28050470"/>
    <w:rsid w:val="2A676C32"/>
    <w:rsid w:val="2CF826DB"/>
    <w:rsid w:val="2FB39D8E"/>
    <w:rsid w:val="33274C49"/>
    <w:rsid w:val="33C8B761"/>
    <w:rsid w:val="34F34A7D"/>
    <w:rsid w:val="36B19AAF"/>
    <w:rsid w:val="3841F3CC"/>
    <w:rsid w:val="3AC83072"/>
    <w:rsid w:val="3D915BC1"/>
    <w:rsid w:val="3E8B5F33"/>
    <w:rsid w:val="3F88F158"/>
    <w:rsid w:val="43A5AC05"/>
    <w:rsid w:val="456EA808"/>
    <w:rsid w:val="45E918CA"/>
    <w:rsid w:val="46C8A148"/>
    <w:rsid w:val="46D28DF5"/>
    <w:rsid w:val="4C7B667C"/>
    <w:rsid w:val="4FB9C88F"/>
    <w:rsid w:val="51392C6C"/>
    <w:rsid w:val="561B6FD8"/>
    <w:rsid w:val="594E98E4"/>
    <w:rsid w:val="5B8074A0"/>
    <w:rsid w:val="5BD733C9"/>
    <w:rsid w:val="5DF4882F"/>
    <w:rsid w:val="5E216C3B"/>
    <w:rsid w:val="5F3530B5"/>
    <w:rsid w:val="5F6B97A5"/>
    <w:rsid w:val="5FABD41A"/>
    <w:rsid w:val="6136AB5A"/>
    <w:rsid w:val="6352C2B0"/>
    <w:rsid w:val="6538BD47"/>
    <w:rsid w:val="6552AAFB"/>
    <w:rsid w:val="66829FF3"/>
    <w:rsid w:val="68CC8AC3"/>
    <w:rsid w:val="6A3D8026"/>
    <w:rsid w:val="6AD62D15"/>
    <w:rsid w:val="6BDA4059"/>
    <w:rsid w:val="6C42B201"/>
    <w:rsid w:val="6C9CD339"/>
    <w:rsid w:val="6D286DD8"/>
    <w:rsid w:val="6F5DF426"/>
    <w:rsid w:val="70A6C273"/>
    <w:rsid w:val="70FFBDE1"/>
    <w:rsid w:val="747FF8CD"/>
    <w:rsid w:val="75E7ADF8"/>
    <w:rsid w:val="76A1DA43"/>
    <w:rsid w:val="7B646ED7"/>
    <w:rsid w:val="7C4924D3"/>
    <w:rsid w:val="7EA6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2B678"/>
  <w15:docId w15:val="{1DA60DFC-66F5-4F75-9A07-DFFA965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fr-CH" w:eastAsia="fr-CH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s">
    <w:name w:val="Corps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Aucun">
    <w:name w:val="Aucun"/>
    <w:rPr>
      <w:lang w:val="fr-FR"/>
    </w:rPr>
  </w:style>
  <w:style w:type="paragraph" w:styleId="Paragraphedeliste">
    <w:name w:val="List Paragraph"/>
    <w:basedOn w:val="Normal"/>
    <w:uiPriority w:val="34"/>
    <w:qFormat/>
    <w:rsid w:val="75E7ADF8"/>
    <w:pPr>
      <w:ind w:left="720"/>
      <w:contextualSpacing/>
    </w:pPr>
  </w:style>
  <w:style w:type="paragraph" w:styleId="Rvision">
    <w:name w:val="Revision"/>
    <w:hidden/>
    <w:uiPriority w:val="99"/>
    <w:semiHidden/>
    <w:rsid w:val="00DD5D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8a14748-72d4-4075-91da-a3aef68197d4}" enabled="1" method="Standard" siteId="{94b3f1b2-8b3a-49e3-ba33-8b8fb6d1836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953</Words>
  <Characters>5246</Characters>
  <Application>Microsoft Office Word</Application>
  <DocSecurity>0</DocSecurity>
  <Lines>43</Lines>
  <Paragraphs>12</Paragraphs>
  <ScaleCrop>false</ScaleCrop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DUMONT-GIRARD Clarisse (BEM-CH)</cp:lastModifiedBy>
  <cp:revision>100</cp:revision>
  <dcterms:created xsi:type="dcterms:W3CDTF">2026-03-11T08:17:00Z</dcterms:created>
  <dcterms:modified xsi:type="dcterms:W3CDTF">2026-03-20T16:48:00Z</dcterms:modified>
</cp:coreProperties>
</file>