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510D5" w14:textId="0D4D2952" w:rsidR="003761A4" w:rsidRDefault="00C25C42" w:rsidP="00C25C42">
      <w:pPr>
        <w:jc w:val="center"/>
        <w:rPr>
          <w:rFonts w:ascii="Montserrat Medium" w:hAnsi="Montserrat Medium" w:cs="Arial"/>
          <w:spacing w:val="20"/>
          <w:sz w:val="28"/>
          <w:szCs w:val="28"/>
        </w:rPr>
      </w:pPr>
      <w:r w:rsidRPr="00C25C42">
        <w:rPr>
          <w:rFonts w:ascii="Montserrat Medium" w:hAnsi="Montserrat Medium" w:cs="Arial"/>
          <w:spacing w:val="20"/>
          <w:sz w:val="28"/>
          <w:szCs w:val="28"/>
        </w:rPr>
        <w:t>HAMPTON XS, UNA NUOVA ESPRESSIONE DELLA FEMMINILITÀ</w:t>
      </w:r>
    </w:p>
    <w:p w14:paraId="2A7606A6" w14:textId="77777777" w:rsidR="00C25C42" w:rsidRPr="00273E88" w:rsidRDefault="00C25C42" w:rsidP="003761A4">
      <w:pPr>
        <w:rPr>
          <w:rFonts w:ascii="Arial" w:hAnsi="Arial" w:cs="Arial"/>
          <w:sz w:val="22"/>
          <w:szCs w:val="22"/>
        </w:rPr>
      </w:pPr>
    </w:p>
    <w:p w14:paraId="5C31E7A0" w14:textId="77777777" w:rsidR="00C25C42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Baume &amp; Mercier presenta Hampton XS, una nuova interpretazione del suo iconico orologio rettangolare. Proposto in un inedito formato mini di 28 × 17,75 mm, Hampton XS conserva lo spirito Art Déco e il carattere architettonico che definiscono la collezione fin dalle sue origini.</w:t>
      </w:r>
    </w:p>
    <w:p w14:paraId="4161CC3B" w14:textId="49746127" w:rsidR="00362E03" w:rsidRPr="00362E03" w:rsidRDefault="00C25C42" w:rsidP="00362E03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 xml:space="preserve">Con il suo quadrante scolpito, la geometria essenziale e la silhouette rettangolare immediatamente riconoscibile, Hampton XS offre una nuova lettura di uno dei design più rappresentativi della </w:t>
      </w:r>
      <w:r w:rsidRPr="00533C2C">
        <w:rPr>
          <w:rFonts w:ascii="Sabon LT Std" w:hAnsi="Sabon LT Std" w:cs="Arial"/>
          <w:i/>
          <w:iCs/>
          <w:sz w:val="22"/>
          <w:szCs w:val="22"/>
          <w:lang w:val="it-IT"/>
        </w:rPr>
        <w:t>Maison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. Più compatto e </w:t>
      </w:r>
      <w:r w:rsidR="00362E03">
        <w:rPr>
          <w:rFonts w:ascii="Sabon LT Std" w:hAnsi="Sabon LT Std" w:cs="Arial"/>
          <w:sz w:val="22"/>
          <w:szCs w:val="22"/>
          <w:lang w:val="it-IT"/>
        </w:rPr>
        <w:t>dalla forte identità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grafica, reinterpreta Hampton attraverso un linguaggio contemporaneo, raffinato ed essenziale.</w:t>
      </w:r>
    </w:p>
    <w:p w14:paraId="7D3622F5" w14:textId="77777777" w:rsidR="000A6A01" w:rsidRPr="00362E03" w:rsidRDefault="000A6A01" w:rsidP="000A6A01">
      <w:pPr>
        <w:jc w:val="both"/>
        <w:rPr>
          <w:rFonts w:ascii="Arial" w:hAnsi="Arial" w:cs="Arial"/>
          <w:sz w:val="12"/>
          <w:szCs w:val="12"/>
          <w:lang w:val="it-IT"/>
        </w:rPr>
      </w:pPr>
    </w:p>
    <w:p w14:paraId="158C6D24" w14:textId="6E1D82F7" w:rsidR="00445CF4" w:rsidRPr="001B640F" w:rsidRDefault="00445CF4" w:rsidP="000A6A01">
      <w:pPr>
        <w:jc w:val="center"/>
        <w:rPr>
          <w:rStyle w:val="Aucun"/>
          <w:rFonts w:ascii="Arial" w:hAnsi="Arial" w:cs="Arial"/>
          <w:sz w:val="22"/>
          <w:szCs w:val="22"/>
          <w:lang w:val="fr-CH"/>
        </w:rPr>
      </w:pPr>
      <w:r w:rsidRPr="001B640F">
        <w:rPr>
          <w:rStyle w:val="Aucun"/>
          <w:rFonts w:ascii="Arial" w:hAnsi="Arial" w:cs="Arial"/>
          <w:sz w:val="22"/>
          <w:szCs w:val="22"/>
          <w:lang w:val="fr-CH"/>
        </w:rPr>
        <w:t>* * * * *</w:t>
      </w:r>
    </w:p>
    <w:p w14:paraId="31F2B540" w14:textId="77777777" w:rsidR="00393C71" w:rsidRPr="001B640F" w:rsidRDefault="00393C71" w:rsidP="7A33526A">
      <w:pPr>
        <w:jc w:val="both"/>
        <w:rPr>
          <w:rFonts w:ascii="Arial" w:hAnsi="Arial" w:cs="Arial"/>
          <w:b/>
          <w:bCs/>
          <w:sz w:val="12"/>
          <w:szCs w:val="12"/>
        </w:rPr>
      </w:pPr>
    </w:p>
    <w:p w14:paraId="21C8B15A" w14:textId="77777777" w:rsidR="00C25C42" w:rsidRDefault="00C25C42" w:rsidP="00273E88">
      <w:pPr>
        <w:jc w:val="both"/>
        <w:rPr>
          <w:rFonts w:ascii="Montserrat Medium" w:hAnsi="Montserrat Medium" w:cs="Arial"/>
          <w:sz w:val="22"/>
          <w:szCs w:val="22"/>
        </w:rPr>
      </w:pPr>
      <w:r w:rsidRPr="00C25C42">
        <w:rPr>
          <w:rFonts w:ascii="Montserrat Medium" w:hAnsi="Montserrat Medium" w:cs="Arial"/>
          <w:sz w:val="22"/>
          <w:szCs w:val="22"/>
        </w:rPr>
        <w:t>TUTTA L’IDENTITÀ HAMPTON IN FORMATO XS</w:t>
      </w:r>
    </w:p>
    <w:p w14:paraId="1F20029B" w14:textId="10BFF2AF" w:rsidR="00C25C42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Per la prima volta, la collezione Hampton viene proposta in formato XS. Con una cassa dalle dimensioni</w:t>
      </w:r>
      <w:r w:rsidR="00BF5655">
        <w:rPr>
          <w:rFonts w:ascii="Sabon LT Std" w:hAnsi="Sabon LT Std" w:cs="Arial"/>
          <w:sz w:val="22"/>
          <w:szCs w:val="22"/>
          <w:lang w:val="it-IT"/>
        </w:rPr>
        <w:t xml:space="preserve"> ridotte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di 28 × 17,75 mm, questa nuova interpretazione introduce una silhouette inedita, mantenendo intatti l’equilibrio delle proporzioni e l’armonia formale che hanno</w:t>
      </w:r>
      <w:r w:rsidR="005062F8">
        <w:rPr>
          <w:rFonts w:ascii="Sabon LT Std" w:hAnsi="Sabon LT Std" w:cs="Arial"/>
          <w:sz w:val="22"/>
          <w:szCs w:val="22"/>
          <w:lang w:val="it-IT"/>
        </w:rPr>
        <w:t xml:space="preserve"> </w:t>
      </w:r>
      <w:proofErr w:type="spellStart"/>
      <w:r w:rsidR="005062F8" w:rsidRPr="005062F8">
        <w:rPr>
          <w:rFonts w:ascii="Sabon LT Std" w:hAnsi="Sabon LT Std" w:cs="Arial"/>
          <w:sz w:val="22"/>
          <w:szCs w:val="22"/>
        </w:rPr>
        <w:t>caratterizzano</w:t>
      </w:r>
      <w:proofErr w:type="spellEnd"/>
      <w:r w:rsidR="005062F8" w:rsidRPr="005062F8">
        <w:rPr>
          <w:rFonts w:ascii="Sabon LT Std" w:hAnsi="Sabon LT Std" w:cs="Arial"/>
          <w:sz w:val="22"/>
          <w:szCs w:val="22"/>
        </w:rPr>
        <w:t xml:space="preserve"> la </w:t>
      </w:r>
      <w:proofErr w:type="spellStart"/>
      <w:r w:rsidR="005062F8" w:rsidRPr="005062F8">
        <w:rPr>
          <w:rFonts w:ascii="Sabon LT Std" w:hAnsi="Sabon LT Std" w:cs="Arial"/>
          <w:sz w:val="22"/>
          <w:szCs w:val="22"/>
        </w:rPr>
        <w:t>collezione</w:t>
      </w:r>
      <w:proofErr w:type="spellEnd"/>
      <w:r w:rsidR="005062F8" w:rsidRPr="005062F8">
        <w:rPr>
          <w:rFonts w:ascii="Sabon LT Std" w:hAnsi="Sabon LT Std" w:cs="Arial"/>
          <w:sz w:val="22"/>
          <w:szCs w:val="22"/>
        </w:rPr>
        <w:t>.</w:t>
      </w:r>
      <w:r w:rsidR="005062F8">
        <w:rPr>
          <w:rFonts w:ascii="Sabon LT Std" w:hAnsi="Sabon LT Std" w:cs="Arial"/>
          <w:sz w:val="22"/>
          <w:szCs w:val="22"/>
        </w:rPr>
        <w:t xml:space="preserve"> 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</w:t>
      </w:r>
    </w:p>
    <w:p w14:paraId="615962B4" w14:textId="54E7D093" w:rsidR="00362E03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 xml:space="preserve">Pensato per accompagnare con naturalezza ogni momento della giornata, Hampton XS coniuga la purezza del design contemporaneo con </w:t>
      </w:r>
      <w:r w:rsidR="00BF5655">
        <w:rPr>
          <w:rFonts w:ascii="Sabon LT Std" w:hAnsi="Sabon LT Std" w:cs="Arial"/>
          <w:sz w:val="22"/>
          <w:szCs w:val="22"/>
          <w:lang w:val="it-IT"/>
        </w:rPr>
        <w:t>una silhouette compatta e</w:t>
      </w:r>
      <w:r w:rsidR="00BF5655" w:rsidRPr="00362E03">
        <w:rPr>
          <w:rFonts w:ascii="Sabon LT Std" w:hAnsi="Sabon LT Std" w:cs="Arial"/>
          <w:sz w:val="22"/>
          <w:szCs w:val="22"/>
          <w:lang w:val="it-IT"/>
        </w:rPr>
        <w:t xml:space="preserve"> </w:t>
      </w:r>
      <w:r w:rsidRPr="00362E03">
        <w:rPr>
          <w:rFonts w:ascii="Sabon LT Std" w:hAnsi="Sabon LT Std" w:cs="Arial"/>
          <w:sz w:val="22"/>
          <w:szCs w:val="22"/>
          <w:lang w:val="it-IT"/>
        </w:rPr>
        <w:t>perfettamente calibrat</w:t>
      </w:r>
      <w:r w:rsidR="00BF5655">
        <w:rPr>
          <w:rFonts w:ascii="Sabon LT Std" w:hAnsi="Sabon LT Std" w:cs="Arial"/>
          <w:sz w:val="22"/>
          <w:szCs w:val="22"/>
          <w:lang w:val="it-IT"/>
        </w:rPr>
        <w:t>a</w:t>
      </w:r>
      <w:r w:rsidRPr="00362E03">
        <w:rPr>
          <w:rFonts w:ascii="Sabon LT Std" w:hAnsi="Sabon LT Std" w:cs="Arial"/>
          <w:sz w:val="22"/>
          <w:szCs w:val="22"/>
          <w:lang w:val="it-IT"/>
        </w:rPr>
        <w:t>..</w:t>
      </w:r>
    </w:p>
    <w:p w14:paraId="4D0B150D" w14:textId="5B7D61A4" w:rsidR="00327DC6" w:rsidRPr="00362E03" w:rsidRDefault="004240A0" w:rsidP="00C25C42">
      <w:pPr>
        <w:jc w:val="center"/>
        <w:rPr>
          <w:lang w:val="it-IT"/>
        </w:rPr>
      </w:pPr>
      <w:r w:rsidRPr="00362E03">
        <w:rPr>
          <w:noProof/>
          <w:lang w:val="it-IT"/>
        </w:rPr>
        <w:drawing>
          <wp:inline distT="0" distB="0" distL="0" distR="0" wp14:anchorId="25690943" wp14:editId="79260BAF">
            <wp:extent cx="2438400" cy="3657600"/>
            <wp:effectExtent l="0" t="0" r="0" b="0"/>
            <wp:docPr id="14737449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35" cy="367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FCAF" w14:textId="681C9D0F" w:rsidR="004240A0" w:rsidRPr="00362E03" w:rsidRDefault="004240A0" w:rsidP="00273E88">
      <w:pPr>
        <w:jc w:val="center"/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362E03">
        <w:rPr>
          <w:noProof/>
          <w:lang w:val="it-IT"/>
        </w:rPr>
        <w:lastRenderedPageBreak/>
        <w:drawing>
          <wp:inline distT="0" distB="0" distL="0" distR="0" wp14:anchorId="40607000" wp14:editId="469CC78A">
            <wp:extent cx="4867186" cy="6076950"/>
            <wp:effectExtent l="0" t="0" r="0" b="0"/>
            <wp:docPr id="363096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89" cy="614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C0B7F" w14:textId="77777777" w:rsidR="00C25C42" w:rsidRPr="00362E03" w:rsidRDefault="00C25C42" w:rsidP="00273E88">
      <w:pPr>
        <w:jc w:val="both"/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>UN DESIGN SCOLPITO</w:t>
      </w:r>
    </w:p>
    <w:p w14:paraId="375E591B" w14:textId="24100CEC" w:rsidR="00C25C42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Il nuovo quadrante rappresenta uno degli elementi distintivi di Hampton XS. Sfaccettato sui quattro lati come una pietra finemente lavorata, crea un delicato gioco di volumi che cattura e riflette la luce nel corso della giornata, donando profondità e dinamismo alla superficie. Privo di indici, il quadrante esalta la purezza della cassa rettangolare e ne rafforza l’identità grafica con un’estetica volutamente essenziale.</w:t>
      </w:r>
    </w:p>
    <w:p w14:paraId="398D333B" w14:textId="77777777" w:rsidR="00C25C42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Altro tratto distintivo è il nuovo bracciale in metallo con maglie a losanga. Il motivo geometrico, ripetuto con assoluta regolarità, prolunga il linguaggio architettonico della cassa, offrendo al tempo stesso una straordinaria flessibilità e un comfort impeccabile al polso.</w:t>
      </w:r>
    </w:p>
    <w:p w14:paraId="3D8362AE" w14:textId="25707FCE" w:rsidR="00833261" w:rsidRPr="00833261" w:rsidRDefault="00C25C42" w:rsidP="00833261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Disponibile in acciaio</w:t>
      </w:r>
      <w:r w:rsidR="00A7757F">
        <w:rPr>
          <w:rFonts w:ascii="Sabon LT Std" w:hAnsi="Sabon LT Std" w:cs="Arial"/>
          <w:sz w:val="22"/>
          <w:szCs w:val="22"/>
          <w:lang w:val="it-IT"/>
        </w:rPr>
        <w:t xml:space="preserve"> inossidabile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, con finitura PVD 4N oppure in una versione impreziosita da diamanti, Hampton XS declina </w:t>
      </w:r>
      <w:r w:rsidR="00833261">
        <w:rPr>
          <w:rFonts w:ascii="Sabon LT Std" w:hAnsi="Sabon LT Std" w:cs="Arial"/>
          <w:sz w:val="22"/>
          <w:szCs w:val="22"/>
          <w:lang w:val="it-IT"/>
        </w:rPr>
        <w:t>un medesimo linguaggio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estetic</w:t>
      </w:r>
      <w:r w:rsidR="00833261">
        <w:rPr>
          <w:rFonts w:ascii="Sabon LT Std" w:hAnsi="Sabon LT Std" w:cs="Arial"/>
          <w:sz w:val="22"/>
          <w:szCs w:val="22"/>
          <w:lang w:val="it-IT"/>
        </w:rPr>
        <w:t>o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attraverso interpretazioni differenti, rimanendo immediatamente riconoscibile come espressione della collezione.</w:t>
      </w:r>
    </w:p>
    <w:p w14:paraId="6E4A6C9D" w14:textId="77777777" w:rsidR="00833261" w:rsidRPr="00362E03" w:rsidRDefault="00833261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</w:p>
    <w:p w14:paraId="6E1FF374" w14:textId="67E3C0C6" w:rsidR="00C25C42" w:rsidRPr="00362E03" w:rsidRDefault="00C25C42" w:rsidP="00273E88">
      <w:pPr>
        <w:jc w:val="both"/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>L’ART DÉCO,</w:t>
      </w:r>
      <w:r w:rsidR="000E53BB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FONTE DI ISPIRAZIONE</w:t>
      </w: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SENZA TEMPO</w:t>
      </w:r>
    </w:p>
    <w:p w14:paraId="0781AE76" w14:textId="27675BF3" w:rsidR="00C25C42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Fin dalla sua creazione, Hampton si distingue per la sua iconica silhouette rettangolare e per le linee rigorose che ne definiscono il carattere. Ispirata al</w:t>
      </w:r>
      <w:r w:rsidR="009770C3">
        <w:rPr>
          <w:rFonts w:ascii="Sabon LT Std" w:hAnsi="Sabon LT Std" w:cs="Arial"/>
          <w:sz w:val="22"/>
          <w:szCs w:val="22"/>
          <w:lang w:val="it-IT"/>
        </w:rPr>
        <w:t xml:space="preserve"> design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geometrico </w:t>
      </w:r>
      <w:r w:rsidR="0058537D">
        <w:rPr>
          <w:rFonts w:ascii="Sabon LT Std" w:hAnsi="Sabon LT Std" w:cs="Arial"/>
          <w:sz w:val="22"/>
          <w:szCs w:val="22"/>
          <w:lang w:val="it-IT"/>
        </w:rPr>
        <w:br/>
      </w:r>
      <w:r w:rsidRPr="00362E03">
        <w:rPr>
          <w:rFonts w:ascii="Sabon LT Std" w:hAnsi="Sabon LT Std" w:cs="Arial"/>
          <w:sz w:val="22"/>
          <w:szCs w:val="22"/>
          <w:lang w:val="it-IT"/>
        </w:rPr>
        <w:t>dell’Art Déco, la collezione interpreta una visione raffinata dell’orologeria, nella quale proporzione, simmetria e purezza delle forme convivono in perfetto equilibrio.</w:t>
      </w:r>
    </w:p>
    <w:p w14:paraId="150EA934" w14:textId="565794B0" w:rsidR="00C25C42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 xml:space="preserve">Hampton XS rimane fedele a questa eredità estetica, reinterpretandola in una nuova scala, più contemporanea. Ogni dettaglio è stato studiato con estrema cura per preservare l’identità </w:t>
      </w:r>
      <w:r w:rsidR="00DC3195">
        <w:rPr>
          <w:rFonts w:ascii="Sabon LT Std" w:hAnsi="Sabon LT Std" w:cs="Arial"/>
          <w:sz w:val="22"/>
          <w:szCs w:val="22"/>
          <w:lang w:val="it-IT"/>
        </w:rPr>
        <w:t xml:space="preserve">unica 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della collezione </w:t>
      </w:r>
      <w:r w:rsidR="00DC3195">
        <w:rPr>
          <w:rFonts w:ascii="Sabon LT Std" w:hAnsi="Sabon LT Std" w:cs="Arial"/>
          <w:sz w:val="22"/>
          <w:szCs w:val="22"/>
          <w:lang w:val="it-IT"/>
        </w:rPr>
        <w:t>in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un formato compatto</w:t>
      </w:r>
      <w:r w:rsidR="005062F8">
        <w:rPr>
          <w:rFonts w:ascii="Sabon LT Std" w:hAnsi="Sabon LT Std" w:cs="Arial"/>
          <w:sz w:val="22"/>
          <w:szCs w:val="22"/>
          <w:lang w:val="it-IT"/>
        </w:rPr>
        <w:t>.</w:t>
      </w:r>
    </w:p>
    <w:p w14:paraId="59AB0B72" w14:textId="78F01633" w:rsidR="00DC3195" w:rsidRPr="00362E03" w:rsidRDefault="00C25C42" w:rsidP="00C25C42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 xml:space="preserve">Con queste nuove creazioni, Baume &amp; Mercier celebra una femminilità libera, </w:t>
      </w:r>
      <w:r w:rsidR="00153AF5">
        <w:rPr>
          <w:rFonts w:ascii="Sabon LT Std" w:hAnsi="Sabon LT Std" w:cs="Arial"/>
          <w:sz w:val="22"/>
          <w:szCs w:val="22"/>
          <w:lang w:val="it-IT"/>
        </w:rPr>
        <w:t>moderna</w:t>
      </w:r>
      <w:r w:rsidR="00153AF5" w:rsidRPr="00362E03">
        <w:rPr>
          <w:rFonts w:ascii="Sabon LT Std" w:hAnsi="Sabon LT Std" w:cs="Arial"/>
          <w:sz w:val="22"/>
          <w:szCs w:val="22"/>
          <w:lang w:val="it-IT"/>
        </w:rPr>
        <w:t xml:space="preserve"> </w:t>
      </w:r>
      <w:r w:rsidRPr="00362E03">
        <w:rPr>
          <w:rFonts w:ascii="Sabon LT Std" w:hAnsi="Sabon LT Std" w:cs="Arial"/>
          <w:sz w:val="22"/>
          <w:szCs w:val="22"/>
          <w:lang w:val="it-IT"/>
        </w:rPr>
        <w:t>e sofisticata, in cui l’eleganza nasce dalla cura del dettaglio e dalla naturale affermazione del proprio stile.</w:t>
      </w:r>
    </w:p>
    <w:p w14:paraId="0DE2ADBB" w14:textId="5F344E07" w:rsidR="00441E12" w:rsidRPr="00362E03" w:rsidRDefault="004240A0" w:rsidP="00C64F67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noProof/>
          <w:sz w:val="22"/>
          <w:szCs w:val="22"/>
          <w:lang w:val="it-IT"/>
        </w:rPr>
        <w:drawing>
          <wp:inline distT="0" distB="0" distL="0" distR="0" wp14:anchorId="3D4EF77E" wp14:editId="4B0B5AAD">
            <wp:extent cx="3905250" cy="5857875"/>
            <wp:effectExtent l="0" t="0" r="0" b="9525"/>
            <wp:docPr id="13983337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76" cy="58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B56ED" w14:textId="5A1F8DD0" w:rsidR="00C25C42" w:rsidRPr="00362E03" w:rsidRDefault="00B82454" w:rsidP="00C25C42">
      <w:pPr>
        <w:rPr>
          <w:rFonts w:ascii="Montserrat Medium" w:hAnsi="Montserrat Medium" w:cs="Arial"/>
          <w:b/>
          <w:bCs/>
          <w:sz w:val="22"/>
          <w:szCs w:val="22"/>
          <w:lang w:val="it-IT"/>
        </w:rPr>
      </w:pPr>
      <w:r w:rsidRPr="00362E03">
        <w:rPr>
          <w:rFonts w:ascii="Montserrat Medium" w:hAnsi="Montserrat Medium" w:cs="Arial"/>
          <w:sz w:val="22"/>
          <w:szCs w:val="22"/>
          <w:lang w:val="it-IT"/>
        </w:rPr>
        <w:lastRenderedPageBreak/>
        <w:t>HAMPTON</w:t>
      </w:r>
      <w:r w:rsidR="0058537D">
        <w:rPr>
          <w:rFonts w:ascii="Montserrat Medium" w:hAnsi="Montserrat Medium" w:cs="Arial"/>
          <w:sz w:val="22"/>
          <w:szCs w:val="22"/>
          <w:lang w:val="it-IT"/>
        </w:rPr>
        <w:t xml:space="preserve"> XS</w:t>
      </w:r>
      <w:r w:rsidRPr="00362E03">
        <w:rPr>
          <w:rFonts w:ascii="Montserrat Medium" w:hAnsi="Montserrat Medium" w:cs="Arial"/>
          <w:sz w:val="22"/>
          <w:szCs w:val="22"/>
          <w:lang w:val="it-IT"/>
        </w:rPr>
        <w:t xml:space="preserve"> M0A10859, </w:t>
      </w:r>
      <w:r w:rsidR="00C25C42" w:rsidRPr="00362E03">
        <w:rPr>
          <w:rFonts w:ascii="Montserrat Medium" w:hAnsi="Montserrat Medium" w:cs="Arial"/>
          <w:b/>
          <w:bCs/>
          <w:sz w:val="22"/>
          <w:szCs w:val="22"/>
          <w:lang w:val="it-IT"/>
        </w:rPr>
        <w:t>L’ELEGANZA DI OGNI GIORNO</w:t>
      </w:r>
    </w:p>
    <w:p w14:paraId="69D5B235" w14:textId="554C9FBC" w:rsidR="003761A4" w:rsidRPr="00362E03" w:rsidRDefault="0085712B" w:rsidP="0085712B">
      <w:pPr>
        <w:spacing w:after="120"/>
        <w:rPr>
          <w:rFonts w:ascii="Arial" w:hAnsi="Arial" w:cs="Arial"/>
          <w:b/>
          <w:bCs/>
          <w:sz w:val="22"/>
          <w:szCs w:val="22"/>
          <w:lang w:val="it-IT"/>
        </w:rPr>
      </w:pP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704CF321" wp14:editId="26A86986">
            <wp:extent cx="2044365" cy="2268000"/>
            <wp:effectExtent l="0" t="0" r="0" b="0"/>
            <wp:docPr id="944905489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B2C98DC-2108-44EA-8FE8-A3EBDD0229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8" b="1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6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4190D674" wp14:editId="62C7D0F6">
            <wp:extent cx="1622949" cy="2232000"/>
            <wp:effectExtent l="0" t="0" r="0" b="0"/>
            <wp:docPr id="80124814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3CF4932-A3FF-46F6-8167-61D7343EB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7798CCE1" wp14:editId="2E67E4F8">
            <wp:extent cx="2014434" cy="2268000"/>
            <wp:effectExtent l="0" t="0" r="0" b="0"/>
            <wp:docPr id="290691348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F45EA3D-42EB-44E3-8E11-1EB7D9C3CD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3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F8E93" w14:textId="77777777" w:rsidR="00C25C42" w:rsidRPr="00362E03" w:rsidRDefault="00C25C42" w:rsidP="00C25C42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Movimento</w:t>
      </w:r>
    </w:p>
    <w:p w14:paraId="17758A18" w14:textId="47969E34" w:rsidR="00C25C42" w:rsidRPr="00362E03" w:rsidRDefault="00C25C42" w:rsidP="00C25C42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Movimento al quarzo (Ronda 751)</w:t>
      </w:r>
    </w:p>
    <w:p w14:paraId="6445C179" w14:textId="77777777" w:rsidR="00C25C42" w:rsidRPr="00362E03" w:rsidRDefault="00C25C42" w:rsidP="00C25C42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Autonomia: 5 anni</w:t>
      </w:r>
    </w:p>
    <w:p w14:paraId="2C7AB318" w14:textId="14D6B26D" w:rsidR="00834A3B" w:rsidRPr="00362E03" w:rsidRDefault="00C25C42" w:rsidP="00C25C42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Funzioni</w:t>
      </w:r>
    </w:p>
    <w:p w14:paraId="42253060" w14:textId="4791F73C" w:rsidR="00A26AA9" w:rsidRPr="00362E03" w:rsidRDefault="00C25C42" w:rsidP="0085712B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Ore, minuti</w:t>
      </w:r>
    </w:p>
    <w:p w14:paraId="11BF208E" w14:textId="6D332B57" w:rsidR="00834A3B" w:rsidRPr="00362E03" w:rsidRDefault="00C25C42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Cassa</w:t>
      </w:r>
    </w:p>
    <w:p w14:paraId="60C2C1DD" w14:textId="2ABC294F" w:rsidR="0085712B" w:rsidRPr="00362E03" w:rsidRDefault="00C25C42" w:rsidP="0085712B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Forma rettangolare</w:t>
      </w:r>
    </w:p>
    <w:p w14:paraId="2A94338C" w14:textId="2D90A2CE" w:rsidR="0085712B" w:rsidRPr="00362E03" w:rsidRDefault="00C25C42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Dimensioni</w:t>
      </w:r>
      <w:r w:rsidR="0085712B" w:rsidRPr="00362E03">
        <w:rPr>
          <w:rFonts w:ascii="Sabon LT Std" w:eastAsia="Times New Roman" w:hAnsi="Sabon LT Std" w:cs="Arial"/>
          <w:sz w:val="22"/>
          <w:szCs w:val="22"/>
          <w:lang w:val="it-IT"/>
        </w:rPr>
        <w:t>: 28 x 17</w:t>
      </w:r>
      <w:r w:rsidR="001B640F" w:rsidRPr="00362E03">
        <w:rPr>
          <w:rFonts w:ascii="Sabon LT Std" w:eastAsia="Times New Roman" w:hAnsi="Sabon LT Std" w:cs="Arial"/>
          <w:sz w:val="22"/>
          <w:szCs w:val="22"/>
          <w:lang w:val="it-IT"/>
        </w:rPr>
        <w:t>,</w:t>
      </w:r>
      <w:r w:rsidR="0085712B" w:rsidRPr="00362E03">
        <w:rPr>
          <w:rFonts w:ascii="Sabon LT Std" w:eastAsia="Times New Roman" w:hAnsi="Sabon LT Std" w:cs="Arial"/>
          <w:sz w:val="22"/>
          <w:szCs w:val="22"/>
          <w:lang w:val="it-IT"/>
        </w:rPr>
        <w:t>75 mm</w:t>
      </w:r>
    </w:p>
    <w:p w14:paraId="128A49CB" w14:textId="20C2917A" w:rsidR="0085712B" w:rsidRPr="00362E03" w:rsidRDefault="00C25C42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Spessore</w:t>
      </w:r>
      <w:r w:rsidR="0085712B" w:rsidRPr="00362E03">
        <w:rPr>
          <w:rFonts w:ascii="Sabon LT Std" w:eastAsia="Times New Roman" w:hAnsi="Sabon LT Std" w:cs="Arial"/>
          <w:sz w:val="22"/>
          <w:szCs w:val="22"/>
          <w:lang w:val="it-IT"/>
        </w:rPr>
        <w:t>: 6</w:t>
      </w:r>
      <w:r w:rsidR="001B640F" w:rsidRPr="00362E03">
        <w:rPr>
          <w:rFonts w:ascii="Sabon LT Std" w:eastAsia="Times New Roman" w:hAnsi="Sabon LT Std" w:cs="Arial"/>
          <w:sz w:val="22"/>
          <w:szCs w:val="22"/>
          <w:lang w:val="it-IT"/>
        </w:rPr>
        <w:t>,</w:t>
      </w:r>
      <w:r w:rsidR="0085712B" w:rsidRPr="00362E03">
        <w:rPr>
          <w:rFonts w:ascii="Sabon LT Std" w:eastAsia="Times New Roman" w:hAnsi="Sabon LT Std" w:cs="Arial"/>
          <w:sz w:val="22"/>
          <w:szCs w:val="22"/>
          <w:lang w:val="it-IT"/>
        </w:rPr>
        <w:t>3 mm</w:t>
      </w:r>
    </w:p>
    <w:p w14:paraId="5E3DB29B" w14:textId="5FEE18AB" w:rsidR="0085712B" w:rsidRPr="00362E03" w:rsidRDefault="00C25C42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Acciaio inossidabile lucido</w:t>
      </w:r>
    </w:p>
    <w:p w14:paraId="7FF9D78B" w14:textId="58D4896A" w:rsidR="0085712B" w:rsidRPr="00362E03" w:rsidRDefault="00C25C42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Vetro zaffiro antigraffio</w:t>
      </w:r>
    </w:p>
    <w:p w14:paraId="2ECEFDA3" w14:textId="53740BF7" w:rsidR="0085712B" w:rsidRPr="00362E03" w:rsidRDefault="00C25C42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Corona conica in acciaio </w:t>
      </w:r>
      <w:r w:rsidR="00A7757F">
        <w:rPr>
          <w:rFonts w:ascii="Sabon LT Std" w:eastAsia="Times New Roman" w:hAnsi="Sabon LT Std" w:cs="Arial"/>
          <w:sz w:val="22"/>
          <w:szCs w:val="22"/>
          <w:lang w:val="it-IT"/>
        </w:rPr>
        <w:t xml:space="preserve">inossidabile 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lucido impreziosita da un’agata nera</w:t>
      </w:r>
    </w:p>
    <w:p w14:paraId="55E51FB8" w14:textId="4784F67E" w:rsidR="0085712B" w:rsidRPr="00362E03" w:rsidRDefault="00C25C42" w:rsidP="0085712B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Fondello chiuso in acciaio</w:t>
      </w:r>
      <w:r w:rsidR="00A7757F">
        <w:rPr>
          <w:rFonts w:ascii="Sabon LT Std" w:eastAsia="Times New Roman" w:hAnsi="Sabon LT Std" w:cs="Arial"/>
          <w:sz w:val="22"/>
          <w:szCs w:val="22"/>
          <w:lang w:val="it-IT"/>
        </w:rPr>
        <w:t xml:space="preserve"> inossidabile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lucido, personalizzabile con incisione</w:t>
      </w:r>
    </w:p>
    <w:p w14:paraId="3CC87859" w14:textId="726A5F22" w:rsidR="00834A3B" w:rsidRPr="00362E03" w:rsidRDefault="00C25C42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Quadrante</w:t>
      </w:r>
    </w:p>
    <w:p w14:paraId="4055F40F" w14:textId="7627FD09" w:rsidR="0085712B" w:rsidRPr="00362E03" w:rsidRDefault="00C25C42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Quadrante argento caldo con finitura satinata </w:t>
      </w:r>
      <w:r w:rsidRPr="00533C2C">
        <w:rPr>
          <w:rFonts w:ascii="Sabon LT Std" w:eastAsia="Times New Roman" w:hAnsi="Sabon LT Std" w:cs="Arial"/>
          <w:i/>
          <w:iCs/>
          <w:sz w:val="22"/>
          <w:szCs w:val="22"/>
          <w:lang w:val="it-IT"/>
        </w:rPr>
        <w:t>soleil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e lavorazione a rilievo</w:t>
      </w:r>
    </w:p>
    <w:p w14:paraId="3C80CB60" w14:textId="7744C4F6" w:rsidR="0085712B" w:rsidRPr="00362E03" w:rsidRDefault="00C25C42" w:rsidP="0085712B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Lancette a gladio traforate con finitura dorata 4N</w:t>
      </w:r>
    </w:p>
    <w:p w14:paraId="3406F93E" w14:textId="147EFD4E" w:rsidR="0085712B" w:rsidRPr="00362E03" w:rsidRDefault="00C25C42" w:rsidP="0085712B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Logo Phi dorato 4N a ore 12</w:t>
      </w:r>
    </w:p>
    <w:p w14:paraId="029CAE6F" w14:textId="34DF5287" w:rsidR="00834A3B" w:rsidRPr="00362E03" w:rsidRDefault="00C25C42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Cinturino</w:t>
      </w:r>
    </w:p>
    <w:p w14:paraId="3E8B8FE2" w14:textId="7C2CA0C3" w:rsidR="0085712B" w:rsidRPr="00362E03" w:rsidRDefault="00C25C42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Pelle di vitello color tortora</w:t>
      </w:r>
    </w:p>
    <w:p w14:paraId="0B1BACBE" w14:textId="6353CA96" w:rsidR="0085712B" w:rsidRPr="00362E03" w:rsidRDefault="00C25C42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Sistema di intercambiabilit</w:t>
      </w:r>
      <w:r w:rsidR="00344715"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à che consente la sostituzione del cinturino senza l’utilizzo di </w:t>
      </w:r>
      <w:r w:rsidR="00441E12">
        <w:rPr>
          <w:rFonts w:ascii="Sabon LT Std" w:eastAsia="Times New Roman" w:hAnsi="Sabon LT Std" w:cs="Arial"/>
          <w:sz w:val="22"/>
          <w:szCs w:val="22"/>
          <w:lang w:val="it-IT"/>
        </w:rPr>
        <w:t>strumenti</w:t>
      </w:r>
    </w:p>
    <w:p w14:paraId="3A633A29" w14:textId="026BF186" w:rsidR="00834A3B" w:rsidRPr="00362E03" w:rsidRDefault="00344715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Fibbia</w:t>
      </w:r>
    </w:p>
    <w:p w14:paraId="7C13DB7D" w14:textId="57AD500A" w:rsidR="0085712B" w:rsidRPr="00362E03" w:rsidRDefault="00344715" w:rsidP="00B324F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Fibbia ad ardiglione in acciaio</w:t>
      </w:r>
      <w:r w:rsidR="00A7757F">
        <w:rPr>
          <w:rFonts w:ascii="Sabon LT Std" w:eastAsia="Times New Roman" w:hAnsi="Sabon LT Std" w:cs="Arial"/>
          <w:sz w:val="22"/>
          <w:szCs w:val="22"/>
          <w:lang w:val="it-IT"/>
        </w:rPr>
        <w:t xml:space="preserve"> inossidabile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lucido</w:t>
      </w:r>
    </w:p>
    <w:p w14:paraId="2E4DCA5C" w14:textId="390CDCE2" w:rsidR="00B5369E" w:rsidRPr="00362E03" w:rsidRDefault="00344715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Impermeabilità</w:t>
      </w:r>
    </w:p>
    <w:p w14:paraId="03DF3EC7" w14:textId="447F7DC7" w:rsidR="00A26AA9" w:rsidRPr="00362E03" w:rsidRDefault="00A26AA9" w:rsidP="0085712B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50</w:t>
      </w:r>
      <w:r w:rsidR="001B640F" w:rsidRPr="00362E03">
        <w:rPr>
          <w:rFonts w:ascii="Sabon LT Std" w:hAnsi="Sabon LT Std" w:cs="Arial"/>
          <w:sz w:val="22"/>
          <w:szCs w:val="22"/>
          <w:lang w:val="it-IT"/>
        </w:rPr>
        <w:t xml:space="preserve"> </w:t>
      </w:r>
      <w:r w:rsidRPr="00362E03">
        <w:rPr>
          <w:rFonts w:ascii="Sabon LT Std" w:hAnsi="Sabon LT Std" w:cs="Arial"/>
          <w:sz w:val="22"/>
          <w:szCs w:val="22"/>
          <w:lang w:val="it-IT"/>
        </w:rPr>
        <w:t>m</w:t>
      </w:r>
      <w:r w:rsidR="00344715" w:rsidRPr="00362E03">
        <w:rPr>
          <w:rFonts w:ascii="Sabon LT Std" w:hAnsi="Sabon LT Std" w:cs="Arial"/>
          <w:sz w:val="22"/>
          <w:szCs w:val="22"/>
          <w:lang w:val="it-IT"/>
        </w:rPr>
        <w:t>etri</w:t>
      </w:r>
      <w:r w:rsidRPr="00362E03">
        <w:rPr>
          <w:rFonts w:ascii="Sabon LT Std" w:hAnsi="Sabon LT Std" w:cs="Arial"/>
          <w:sz w:val="22"/>
          <w:szCs w:val="22"/>
          <w:lang w:val="it-IT"/>
        </w:rPr>
        <w:t xml:space="preserve"> (5 ATM)</w:t>
      </w:r>
    </w:p>
    <w:p w14:paraId="24882B6E" w14:textId="77777777" w:rsidR="00A26AA9" w:rsidRPr="00362E03" w:rsidRDefault="00A26AA9" w:rsidP="00A26AA9">
      <w:pPr>
        <w:rPr>
          <w:rFonts w:ascii="Arial" w:hAnsi="Arial" w:cs="Arial"/>
          <w:sz w:val="22"/>
          <w:szCs w:val="22"/>
          <w:lang w:val="it-IT"/>
        </w:rPr>
      </w:pPr>
    </w:p>
    <w:p w14:paraId="6B4816DD" w14:textId="48633DBC" w:rsidR="00440756" w:rsidRPr="00362E03" w:rsidRDefault="00B82454" w:rsidP="00440756">
      <w:pPr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lastRenderedPageBreak/>
        <w:t>HAMPTON</w:t>
      </w:r>
      <w:r w:rsidR="0058537D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XS</w:t>
      </w: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M0A10860, </w:t>
      </w:r>
      <w:r w:rsidR="0058537D">
        <w:rPr>
          <w:rFonts w:ascii="Montserrat Medium" w:hAnsi="Montserrat Medium" w:cs="Arial"/>
          <w:spacing w:val="20"/>
          <w:sz w:val="22"/>
          <w:szCs w:val="22"/>
          <w:lang w:val="it-IT"/>
        </w:rPr>
        <w:t>UN</w:t>
      </w:r>
      <w:r w:rsidR="0058537D"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</w:t>
      </w:r>
      <w:r w:rsidR="00344715"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BRACCIALE </w:t>
      </w:r>
      <w:r w:rsidR="0058537D">
        <w:rPr>
          <w:rFonts w:ascii="Montserrat Medium" w:hAnsi="Montserrat Medium" w:cs="Arial"/>
          <w:spacing w:val="20"/>
          <w:sz w:val="22"/>
          <w:szCs w:val="22"/>
          <w:lang w:val="it-IT"/>
        </w:rPr>
        <w:t>INEDITO</w:t>
      </w:r>
    </w:p>
    <w:p w14:paraId="1542AB5B" w14:textId="13E2EFC9" w:rsidR="001C1C6F" w:rsidRPr="00362E03" w:rsidRDefault="00440756" w:rsidP="00A26AA9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07EABEC7" wp14:editId="23C51A06">
            <wp:extent cx="2047078" cy="2268000"/>
            <wp:effectExtent l="0" t="0" r="0" b="0"/>
            <wp:docPr id="193169395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1CE0136B-AF94-49A6-9092-6CB4CD7DCF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 b="1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78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5978F59E" wp14:editId="44B7A405">
            <wp:extent cx="1622947" cy="2232000"/>
            <wp:effectExtent l="0" t="0" r="0" b="0"/>
            <wp:docPr id="10872457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357169C-B66D-43F6-B2B0-5BBAC9C2C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13BB6911" wp14:editId="06025D62">
            <wp:extent cx="2051730" cy="2268000"/>
            <wp:effectExtent l="0" t="0" r="0" b="0"/>
            <wp:docPr id="219175280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0C38527F-2E0C-4532-949E-834560584F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3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D1E8D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Movimento</w:t>
      </w:r>
    </w:p>
    <w:p w14:paraId="1C09CF15" w14:textId="77777777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Movimento al quarzo (Ronda 751)</w:t>
      </w:r>
    </w:p>
    <w:p w14:paraId="3F5A1386" w14:textId="77777777" w:rsidR="00344715" w:rsidRPr="00362E03" w:rsidRDefault="00344715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Autonomia: 5 anni</w:t>
      </w:r>
    </w:p>
    <w:p w14:paraId="7DABCCAC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Funzioni</w:t>
      </w:r>
    </w:p>
    <w:p w14:paraId="42D7F040" w14:textId="77777777" w:rsidR="00344715" w:rsidRPr="00362E03" w:rsidRDefault="00344715" w:rsidP="00344715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Ore, minuti</w:t>
      </w:r>
    </w:p>
    <w:p w14:paraId="71289433" w14:textId="77777777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Cassa</w:t>
      </w:r>
    </w:p>
    <w:p w14:paraId="3CCA5746" w14:textId="77777777" w:rsidR="00344715" w:rsidRPr="00362E03" w:rsidRDefault="00344715" w:rsidP="00344715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Forma rettangolare</w:t>
      </w:r>
    </w:p>
    <w:p w14:paraId="3982DDE4" w14:textId="22443309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Dimensioni: 28 x 17,75 mm</w:t>
      </w:r>
    </w:p>
    <w:p w14:paraId="6C8735EA" w14:textId="2D669CAA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Spessore: 6,3 mm</w:t>
      </w:r>
    </w:p>
    <w:p w14:paraId="1A2C33CB" w14:textId="77777777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Acciaio inossidabile lucido</w:t>
      </w:r>
    </w:p>
    <w:p w14:paraId="2CCBA7DF" w14:textId="77777777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Vetro zaffiro antigraffio</w:t>
      </w:r>
    </w:p>
    <w:p w14:paraId="1BF3E789" w14:textId="526F198C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Corona conica in acciaio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 inossidabile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lucido impreziosita da un’agata nera</w:t>
      </w:r>
    </w:p>
    <w:p w14:paraId="77063E38" w14:textId="626FE652" w:rsidR="00344715" w:rsidRPr="00362E03" w:rsidRDefault="00344715" w:rsidP="00344715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Fondello chiuso in acciaio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 inossidabile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lucido, personalizzabile con incisione</w:t>
      </w:r>
    </w:p>
    <w:p w14:paraId="458DE72D" w14:textId="77777777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Quadrante</w:t>
      </w:r>
    </w:p>
    <w:p w14:paraId="6FEA7480" w14:textId="77777777" w:rsidR="00344715" w:rsidRPr="00362E03" w:rsidRDefault="00344715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Quadrante argento caldo con finitura satinata </w:t>
      </w:r>
      <w:r w:rsidRPr="00533C2C">
        <w:rPr>
          <w:rFonts w:ascii="Sabon LT Std" w:eastAsia="Times New Roman" w:hAnsi="Sabon LT Std" w:cs="Arial"/>
          <w:i/>
          <w:iCs/>
          <w:sz w:val="22"/>
          <w:szCs w:val="22"/>
          <w:lang w:val="it-IT"/>
        </w:rPr>
        <w:t>soleil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e lavorazione a rilievo</w:t>
      </w:r>
    </w:p>
    <w:p w14:paraId="10843376" w14:textId="77777777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Lancette a gladio traforate con finitura dorata 4N</w:t>
      </w:r>
    </w:p>
    <w:p w14:paraId="3AB6EB24" w14:textId="77777777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Logo Phi dorato 4N a ore 12</w:t>
      </w:r>
    </w:p>
    <w:p w14:paraId="1667A38A" w14:textId="2668EB97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Bracciale</w:t>
      </w:r>
    </w:p>
    <w:p w14:paraId="49EB1047" w14:textId="3683CCB5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Bracciale in acciaio 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inossidabile 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con maglie a losanga, finitura lucida e satinata</w:t>
      </w:r>
    </w:p>
    <w:p w14:paraId="344A9389" w14:textId="5494E8AB" w:rsidR="00344715" w:rsidRPr="00362E03" w:rsidRDefault="00344715" w:rsidP="00344715">
      <w:pPr>
        <w:spacing w:after="120" w:line="240" w:lineRule="auto"/>
        <w:ind w:left="1080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Sistema di intercambiabilità che consente la sostituzione del bracciale senza l’utilizzo di 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>strumenti</w:t>
      </w:r>
    </w:p>
    <w:p w14:paraId="5D9F6865" w14:textId="7C6073A9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Chiusura</w:t>
      </w:r>
    </w:p>
    <w:p w14:paraId="4774E13A" w14:textId="5775BDBE" w:rsidR="00344715" w:rsidRPr="00362E03" w:rsidRDefault="00344715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Chiusura </w:t>
      </w:r>
      <w:r w:rsidRPr="00533C2C">
        <w:rPr>
          <w:rFonts w:ascii="Sabon LT Std" w:eastAsia="Times New Roman" w:hAnsi="Sabon LT Std" w:cs="Arial"/>
          <w:i/>
          <w:iCs/>
          <w:sz w:val="22"/>
          <w:szCs w:val="22"/>
          <w:lang w:val="it-IT"/>
        </w:rPr>
        <w:t>déployante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tripla in acciaio lucido</w:t>
      </w:r>
    </w:p>
    <w:p w14:paraId="69F1558B" w14:textId="77777777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Impermeabilità</w:t>
      </w:r>
    </w:p>
    <w:p w14:paraId="6A6BAFC7" w14:textId="77777777" w:rsidR="00344715" w:rsidRPr="00362E03" w:rsidRDefault="00344715" w:rsidP="00344715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50 metri (5 ATM)</w:t>
      </w:r>
    </w:p>
    <w:p w14:paraId="3CF3F6AF" w14:textId="77777777" w:rsidR="00A26AA9" w:rsidRPr="00362E03" w:rsidRDefault="00A26AA9" w:rsidP="00A26AA9">
      <w:pPr>
        <w:rPr>
          <w:rFonts w:ascii="Arial" w:hAnsi="Arial" w:cs="Arial"/>
          <w:sz w:val="22"/>
          <w:szCs w:val="22"/>
          <w:lang w:val="it-IT"/>
        </w:rPr>
      </w:pPr>
    </w:p>
    <w:p w14:paraId="6EB0DF9C" w14:textId="2E42EA56" w:rsidR="00841593" w:rsidRPr="00362E03" w:rsidRDefault="00B82454" w:rsidP="00841593">
      <w:pPr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lastRenderedPageBreak/>
        <w:t>HAMPTON</w:t>
      </w:r>
      <w:r w:rsidR="0058537D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XS</w:t>
      </w: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 M0A10861, </w:t>
      </w:r>
      <w:r w:rsidR="00344715"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>UN’INTERPRETAZIONE LUMINOSA</w:t>
      </w:r>
    </w:p>
    <w:p w14:paraId="127F53FE" w14:textId="5DD6E213" w:rsidR="00841593" w:rsidRPr="00362E03" w:rsidRDefault="00841593" w:rsidP="00841593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44624296" wp14:editId="082EC9DA">
            <wp:extent cx="2061212" cy="2268000"/>
            <wp:effectExtent l="0" t="0" r="0" b="0"/>
            <wp:docPr id="1791456459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EB7E1AB5-1F3A-471F-9FE1-32EC5F0AE5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9" b="1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2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17ABEA44" wp14:editId="7E331162">
            <wp:extent cx="1622947" cy="2232000"/>
            <wp:effectExtent l="0" t="0" r="0" b="0"/>
            <wp:docPr id="163318347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DD3CFEE0-39E5-4E28-B0BF-5CA098EA9D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3108302E" wp14:editId="4FFB7E8F">
            <wp:extent cx="2066490" cy="2268000"/>
            <wp:effectExtent l="0" t="0" r="0" b="0"/>
            <wp:docPr id="130677076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06BCE7C3-EC4A-48F2-B347-0A613ECE54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9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7C890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Movimento</w:t>
      </w:r>
    </w:p>
    <w:p w14:paraId="2D55F3D6" w14:textId="77777777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Movimento al quarzo (Ronda 751)</w:t>
      </w:r>
    </w:p>
    <w:p w14:paraId="55782312" w14:textId="77777777" w:rsidR="00344715" w:rsidRPr="00362E03" w:rsidRDefault="00344715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Autonomia: 5 anni</w:t>
      </w:r>
    </w:p>
    <w:p w14:paraId="7CE64A91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Funzioni</w:t>
      </w:r>
    </w:p>
    <w:p w14:paraId="29C7A57F" w14:textId="77777777" w:rsidR="00344715" w:rsidRPr="00362E03" w:rsidRDefault="00344715" w:rsidP="00344715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Ore, minuti</w:t>
      </w:r>
    </w:p>
    <w:p w14:paraId="6B24C6AF" w14:textId="77777777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Cassa</w:t>
      </w:r>
    </w:p>
    <w:p w14:paraId="7CE727B3" w14:textId="77777777" w:rsidR="00344715" w:rsidRPr="00362E03" w:rsidRDefault="00344715" w:rsidP="00344715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Forma rettangolare</w:t>
      </w:r>
    </w:p>
    <w:p w14:paraId="4AEAEF3E" w14:textId="6FAEC9D3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Dimensioni: 28 x 17,75 mm</w:t>
      </w:r>
    </w:p>
    <w:p w14:paraId="31E9090C" w14:textId="1F819E76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Spessore: 6,3 mm</w:t>
      </w:r>
    </w:p>
    <w:p w14:paraId="5B1CC45E" w14:textId="4DD376BC" w:rsidR="00344715" w:rsidRPr="00362E03" w:rsidRDefault="00344715" w:rsidP="00344715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Acciaio inossidabile con finitura PVD 4N lucida</w:t>
      </w:r>
    </w:p>
    <w:p w14:paraId="79A61DFD" w14:textId="32A76FEA" w:rsidR="00344715" w:rsidRPr="00362E03" w:rsidRDefault="00344715" w:rsidP="00344715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Vetro zaffiro antigraffio</w:t>
      </w:r>
    </w:p>
    <w:p w14:paraId="74D97CED" w14:textId="4C0DDBC1" w:rsidR="00344715" w:rsidRPr="00362E03" w:rsidRDefault="00344715" w:rsidP="00344715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Corona conica in acciaio PVD 4N impreziosita da un’agata nera</w:t>
      </w:r>
    </w:p>
    <w:p w14:paraId="7C699A59" w14:textId="7A5E9B9B" w:rsidR="00344715" w:rsidRPr="00362E03" w:rsidRDefault="00344715" w:rsidP="00344715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Fondello chiuso in acciaio 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inossidabile 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lucido, personalizzabile con incisione</w:t>
      </w:r>
    </w:p>
    <w:p w14:paraId="242CF006" w14:textId="3835A0E1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Quadrante</w:t>
      </w:r>
    </w:p>
    <w:p w14:paraId="6B00E4C7" w14:textId="77777777" w:rsidR="00344715" w:rsidRPr="00362E03" w:rsidRDefault="00344715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Quadrante argento caldo con finitura satinata </w:t>
      </w:r>
      <w:r w:rsidRPr="00533C2C">
        <w:rPr>
          <w:rFonts w:ascii="Sabon LT Std" w:eastAsia="Times New Roman" w:hAnsi="Sabon LT Std" w:cs="Arial"/>
          <w:i/>
          <w:iCs/>
          <w:sz w:val="22"/>
          <w:szCs w:val="22"/>
          <w:lang w:val="it-IT"/>
        </w:rPr>
        <w:t>soleil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e lavorazione a rilievo</w:t>
      </w:r>
    </w:p>
    <w:p w14:paraId="7765CF9B" w14:textId="101C876E" w:rsidR="00344715" w:rsidRPr="00362E03" w:rsidRDefault="00344715" w:rsidP="00344715">
      <w:pPr>
        <w:spacing w:after="120" w:line="240" w:lineRule="auto"/>
        <w:ind w:left="708" w:firstLine="360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Lancette a gladio traforate con finitura in rutenio</w:t>
      </w:r>
    </w:p>
    <w:p w14:paraId="783312C2" w14:textId="376DD457" w:rsidR="00344715" w:rsidRPr="00362E03" w:rsidRDefault="00344715" w:rsidP="00344715">
      <w:pPr>
        <w:spacing w:after="120" w:line="240" w:lineRule="auto"/>
        <w:ind w:left="720" w:firstLine="348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Logo Phi in rutenio a ore 12</w:t>
      </w:r>
    </w:p>
    <w:p w14:paraId="2D6588FF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Cinturino</w:t>
      </w:r>
    </w:p>
    <w:p w14:paraId="4FA37EF2" w14:textId="06E3900F" w:rsidR="00344715" w:rsidRPr="00362E03" w:rsidRDefault="00344715" w:rsidP="00344715">
      <w:pPr>
        <w:spacing w:after="120" w:line="240" w:lineRule="auto"/>
        <w:ind w:left="1080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Pelle di vitello nera</w:t>
      </w:r>
    </w:p>
    <w:p w14:paraId="19F8A1AC" w14:textId="4AA8E39E" w:rsidR="00344715" w:rsidRPr="00362E03" w:rsidRDefault="00344715" w:rsidP="00344715">
      <w:pPr>
        <w:spacing w:after="120" w:line="240" w:lineRule="auto"/>
        <w:ind w:left="1080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Sistema di intercambiabilità che consente la sostituzione del bracciale senza l’utilizzo di 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>strumenti</w:t>
      </w:r>
    </w:p>
    <w:p w14:paraId="725EF190" w14:textId="4AB0A5BE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Fibbia</w:t>
      </w:r>
    </w:p>
    <w:p w14:paraId="50BA8284" w14:textId="4C30FA91" w:rsidR="00344715" w:rsidRPr="00362E03" w:rsidRDefault="00344715" w:rsidP="00344715">
      <w:pPr>
        <w:spacing w:after="120" w:line="240" w:lineRule="auto"/>
        <w:ind w:left="1068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Fibbia ad ardiglione in acciaio 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inossidabile </w:t>
      </w:r>
      <w:r w:rsidR="00153AF5">
        <w:rPr>
          <w:rFonts w:ascii="Sabon LT Std" w:eastAsia="Times New Roman" w:hAnsi="Sabon LT Std" w:cs="Arial"/>
          <w:sz w:val="22"/>
          <w:szCs w:val="22"/>
          <w:lang w:val="it-IT"/>
        </w:rPr>
        <w:t xml:space="preserve">lucido con finitura 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PVD 4N </w:t>
      </w:r>
    </w:p>
    <w:p w14:paraId="4A744A0B" w14:textId="69FE02B3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Impermeabilità</w:t>
      </w:r>
    </w:p>
    <w:p w14:paraId="6A496F8B" w14:textId="77777777" w:rsidR="00344715" w:rsidRPr="00362E03" w:rsidRDefault="00344715" w:rsidP="00344715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50 metri (5 ATM)</w:t>
      </w:r>
    </w:p>
    <w:p w14:paraId="0D3B2BD8" w14:textId="77777777" w:rsidR="006E077B" w:rsidRPr="00362E03" w:rsidRDefault="006E077B" w:rsidP="00841593">
      <w:pPr>
        <w:spacing w:after="120" w:line="240" w:lineRule="auto"/>
        <w:ind w:left="360" w:firstLine="696"/>
        <w:rPr>
          <w:rFonts w:ascii="Arial" w:hAnsi="Arial" w:cs="Arial"/>
          <w:sz w:val="22"/>
          <w:szCs w:val="22"/>
          <w:lang w:val="it-IT"/>
        </w:rPr>
      </w:pPr>
    </w:p>
    <w:p w14:paraId="24A29B6B" w14:textId="0E09622C" w:rsidR="000C5B2D" w:rsidRPr="00362E03" w:rsidRDefault="00B82454" w:rsidP="000C5B2D">
      <w:pPr>
        <w:rPr>
          <w:rFonts w:ascii="Montserrat Medium" w:hAnsi="Montserrat Medium" w:cs="Arial"/>
          <w:spacing w:val="20"/>
          <w:sz w:val="22"/>
          <w:szCs w:val="22"/>
          <w:lang w:val="it-IT"/>
        </w:rPr>
      </w:pP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lastRenderedPageBreak/>
        <w:t xml:space="preserve">HAMPTON </w:t>
      </w:r>
      <w:r w:rsidR="0058537D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XS </w:t>
      </w: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>M0A1086</w:t>
      </w:r>
      <w:r w:rsidR="00273E88"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>2</w:t>
      </w:r>
      <w:r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, </w:t>
      </w:r>
      <w:r w:rsidR="000C65CA" w:rsidRPr="00362E03">
        <w:rPr>
          <w:rFonts w:ascii="Montserrat Medium" w:hAnsi="Montserrat Medium" w:cs="Arial"/>
          <w:spacing w:val="20"/>
          <w:sz w:val="22"/>
          <w:szCs w:val="22"/>
          <w:lang w:val="it-IT"/>
        </w:rPr>
        <w:t xml:space="preserve">L’ALLURE </w:t>
      </w:r>
      <w:r w:rsidR="002062C0">
        <w:rPr>
          <w:rFonts w:ascii="Montserrat Medium" w:hAnsi="Montserrat Medium" w:cs="Arial"/>
          <w:spacing w:val="20"/>
          <w:sz w:val="22"/>
          <w:szCs w:val="22"/>
          <w:lang w:val="it-IT"/>
        </w:rPr>
        <w:t>DELLA SERA</w:t>
      </w:r>
    </w:p>
    <w:p w14:paraId="7C27725D" w14:textId="239F3723" w:rsidR="000C5B2D" w:rsidRPr="00362E03" w:rsidRDefault="0058660F" w:rsidP="000C5B2D">
      <w:pPr>
        <w:rPr>
          <w:rFonts w:ascii="Arial" w:hAnsi="Arial" w:cs="Arial"/>
          <w:b/>
          <w:bCs/>
          <w:sz w:val="22"/>
          <w:szCs w:val="22"/>
          <w:lang w:val="it-IT"/>
        </w:rPr>
      </w:pP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26BD70A1" wp14:editId="119F9FDD">
            <wp:extent cx="2053915" cy="2232000"/>
            <wp:effectExtent l="0" t="0" r="0" b="0"/>
            <wp:docPr id="154665643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0164B23-530F-4918-B68B-35C3715553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1" b="1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1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2E130252" wp14:editId="2D10919C">
            <wp:extent cx="1622296" cy="2232000"/>
            <wp:effectExtent l="0" t="0" r="0" b="0"/>
            <wp:docPr id="213453109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DC556E8-C53A-4ACB-A4B9-82BF5DC31A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29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E03">
        <w:rPr>
          <w:rFonts w:ascii="Arial" w:hAnsi="Arial" w:cs="Arial"/>
          <w:b/>
          <w:bCs/>
          <w:noProof/>
          <w:sz w:val="22"/>
          <w:szCs w:val="22"/>
          <w:lang w:val="it-IT"/>
        </w:rPr>
        <w:drawing>
          <wp:inline distT="0" distB="0" distL="0" distR="0" wp14:anchorId="600D62AF" wp14:editId="10D9E129">
            <wp:extent cx="2070522" cy="2232000"/>
            <wp:effectExtent l="0" t="0" r="0" b="0"/>
            <wp:docPr id="640386315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EC626EBD-5175-48B2-838F-F7191581E6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2" b="1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22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EC01A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Movimento</w:t>
      </w:r>
    </w:p>
    <w:p w14:paraId="6DBC7085" w14:textId="77777777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Movimento al quarzo (Ronda 751)</w:t>
      </w:r>
    </w:p>
    <w:p w14:paraId="71359EAA" w14:textId="77777777" w:rsidR="00344715" w:rsidRPr="00362E03" w:rsidRDefault="00344715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Autonomia: 5 anni</w:t>
      </w:r>
    </w:p>
    <w:p w14:paraId="3114E5CE" w14:textId="77777777" w:rsidR="00344715" w:rsidRPr="00362E03" w:rsidRDefault="00344715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Funzioni</w:t>
      </w:r>
    </w:p>
    <w:p w14:paraId="09C0E808" w14:textId="77777777" w:rsidR="00344715" w:rsidRPr="00362E03" w:rsidRDefault="00344715" w:rsidP="00344715">
      <w:pPr>
        <w:spacing w:after="120" w:line="240" w:lineRule="auto"/>
        <w:ind w:left="1080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Ore, minuti</w:t>
      </w:r>
    </w:p>
    <w:p w14:paraId="4892265D" w14:textId="77777777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Cassa</w:t>
      </w:r>
    </w:p>
    <w:p w14:paraId="29D6A51D" w14:textId="77777777" w:rsidR="00344715" w:rsidRPr="00362E03" w:rsidRDefault="00344715" w:rsidP="00344715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Forma rettangolare</w:t>
      </w:r>
    </w:p>
    <w:p w14:paraId="2A890F85" w14:textId="1907EF21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Dimensioni: 28 x 17,75 mm</w:t>
      </w:r>
    </w:p>
    <w:p w14:paraId="67252DD1" w14:textId="606D80DB" w:rsidR="00344715" w:rsidRPr="00362E03" w:rsidRDefault="00344715" w:rsidP="00344715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Spessore: 6,3 mm</w:t>
      </w:r>
    </w:p>
    <w:p w14:paraId="6892088D" w14:textId="2BD53963" w:rsidR="00344715" w:rsidRPr="00362E03" w:rsidRDefault="00344715" w:rsidP="00344715">
      <w:pPr>
        <w:spacing w:after="120" w:line="240" w:lineRule="auto"/>
        <w:ind w:left="1056" w:firstLine="12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Acciaio inossidabile lucido con 28 diamanti taglio brillante (Top Wesselton, qualità VS, 0,22 ct)</w:t>
      </w:r>
    </w:p>
    <w:p w14:paraId="455EF5B8" w14:textId="3E6F4D78" w:rsidR="00344715" w:rsidRPr="00362E03" w:rsidRDefault="00344715" w:rsidP="00344715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Vetro zaffiro antigraffio</w:t>
      </w:r>
    </w:p>
    <w:p w14:paraId="67056E48" w14:textId="7E511F25" w:rsidR="00344715" w:rsidRPr="00362E03" w:rsidRDefault="00344715" w:rsidP="00344715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Corona conica in acciaio 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inossidabile 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lucido impreziosita da un’agata nera</w:t>
      </w:r>
    </w:p>
    <w:p w14:paraId="4534D4FD" w14:textId="796FF6D7" w:rsidR="00344715" w:rsidRPr="00362E03" w:rsidRDefault="00344715" w:rsidP="00344715">
      <w:pPr>
        <w:spacing w:after="120" w:line="240" w:lineRule="auto"/>
        <w:ind w:left="708" w:firstLine="348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>Fondello chiuso in acciaio</w:t>
      </w:r>
      <w:r w:rsidR="002062C0">
        <w:rPr>
          <w:rFonts w:ascii="Sabon LT Std" w:eastAsia="Times New Roman" w:hAnsi="Sabon LT Std" w:cs="Arial"/>
          <w:sz w:val="22"/>
          <w:szCs w:val="22"/>
          <w:lang w:val="it-IT"/>
        </w:rPr>
        <w:t xml:space="preserve"> inossidabile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lucido, personalizzabile con incisione</w:t>
      </w:r>
    </w:p>
    <w:p w14:paraId="385A93B1" w14:textId="6794740C" w:rsidR="00344715" w:rsidRPr="00362E03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it-IT"/>
        </w:rPr>
      </w:pPr>
      <w:r w:rsidRPr="00362E03">
        <w:rPr>
          <w:rFonts w:ascii="Sabon LT Std" w:hAnsi="Sabon LT Std" w:cs="Arial"/>
          <w:sz w:val="22"/>
          <w:szCs w:val="22"/>
          <w:lang w:val="it-IT"/>
        </w:rPr>
        <w:t>Quadrante</w:t>
      </w:r>
    </w:p>
    <w:p w14:paraId="41EFF58B" w14:textId="2E6F680B" w:rsidR="00C64F67" w:rsidRDefault="00C64F67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fr-FR"/>
        </w:rPr>
      </w:pPr>
      <w:proofErr w:type="spellStart"/>
      <w:r>
        <w:rPr>
          <w:rFonts w:ascii="Sabon LT Std" w:eastAsia="Times New Roman" w:hAnsi="Sabon LT Std" w:cs="Arial"/>
          <w:sz w:val="22"/>
          <w:szCs w:val="22"/>
          <w:lang w:val="fr-FR"/>
        </w:rPr>
        <w:t>Q</w:t>
      </w:r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>uadrante</w:t>
      </w:r>
      <w:proofErr w:type="spellEnd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 xml:space="preserve"> </w:t>
      </w:r>
      <w:proofErr w:type="spellStart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>nero</w:t>
      </w:r>
      <w:proofErr w:type="spellEnd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 xml:space="preserve"> con </w:t>
      </w:r>
      <w:proofErr w:type="spellStart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>finitura</w:t>
      </w:r>
      <w:proofErr w:type="spellEnd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 xml:space="preserve"> </w:t>
      </w:r>
      <w:proofErr w:type="spellStart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>satinata</w:t>
      </w:r>
      <w:proofErr w:type="spellEnd"/>
      <w:r w:rsidRPr="00C64F67">
        <w:rPr>
          <w:rFonts w:ascii="Sabon LT Std" w:eastAsia="Times New Roman" w:hAnsi="Sabon LT Std" w:cs="Arial"/>
          <w:sz w:val="22"/>
          <w:szCs w:val="22"/>
          <w:lang w:val="fr-FR"/>
        </w:rPr>
        <w:t xml:space="preserve"> soleil</w:t>
      </w:r>
    </w:p>
    <w:p w14:paraId="18592361" w14:textId="257039AE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Lancette </w:t>
      </w:r>
      <w:r w:rsidR="001F0A3D" w:rsidRPr="001F0A3D">
        <w:rPr>
          <w:rFonts w:ascii="Sabon LT Std" w:eastAsia="Times New Roman" w:hAnsi="Sabon LT Std" w:cs="Arial"/>
          <w:sz w:val="22"/>
          <w:szCs w:val="22"/>
          <w:lang w:val="en-US"/>
        </w:rPr>
        <w:t>a gladio a ventaglio rodiate</w:t>
      </w:r>
    </w:p>
    <w:p w14:paraId="2EAEF092" w14:textId="5BF943EE" w:rsidR="00344715" w:rsidRPr="00362E03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it-IT"/>
        </w:rPr>
      </w:pP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Logo Phi </w:t>
      </w:r>
      <w:r w:rsidR="001F0A3D">
        <w:rPr>
          <w:rFonts w:ascii="Sabon LT Std" w:eastAsia="Times New Roman" w:hAnsi="Sabon LT Std" w:cs="Arial"/>
          <w:sz w:val="22"/>
          <w:szCs w:val="22"/>
          <w:lang w:val="it-IT"/>
        </w:rPr>
        <w:t>rodiato</w:t>
      </w:r>
      <w:r w:rsidRPr="00362E03">
        <w:rPr>
          <w:rFonts w:ascii="Sabon LT Std" w:eastAsia="Times New Roman" w:hAnsi="Sabon LT Std" w:cs="Arial"/>
          <w:sz w:val="22"/>
          <w:szCs w:val="22"/>
          <w:lang w:val="it-IT"/>
        </w:rPr>
        <w:t xml:space="preserve"> a ore 12</w:t>
      </w:r>
    </w:p>
    <w:p w14:paraId="084FCA96" w14:textId="77777777" w:rsidR="00344715" w:rsidRPr="001B640F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  <w:lang w:val="en-US"/>
        </w:rPr>
      </w:pPr>
      <w:r>
        <w:rPr>
          <w:rFonts w:ascii="Sabon LT Std" w:hAnsi="Sabon LT Std" w:cs="Arial"/>
          <w:sz w:val="22"/>
          <w:szCs w:val="22"/>
          <w:lang w:val="en-US"/>
        </w:rPr>
        <w:t>Bracciale</w:t>
      </w:r>
    </w:p>
    <w:p w14:paraId="781BA325" w14:textId="17AE5681" w:rsidR="00344715" w:rsidRDefault="00344715" w:rsidP="00344715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</w:rPr>
      </w:pPr>
      <w:r w:rsidRPr="00344715">
        <w:rPr>
          <w:rFonts w:ascii="Sabon LT Std" w:eastAsia="Times New Roman" w:hAnsi="Sabon LT Std" w:cs="Arial"/>
          <w:sz w:val="22"/>
          <w:szCs w:val="22"/>
        </w:rPr>
        <w:t xml:space="preserve">Bracciale in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acciaio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 w:rsidR="002062C0">
        <w:rPr>
          <w:rFonts w:ascii="Sabon LT Std" w:eastAsia="Times New Roman" w:hAnsi="Sabon LT Std" w:cs="Arial"/>
          <w:sz w:val="22"/>
          <w:szCs w:val="22"/>
        </w:rPr>
        <w:t>inossidabile</w:t>
      </w:r>
      <w:proofErr w:type="spellEnd"/>
      <w:r w:rsidR="002062C0">
        <w:rPr>
          <w:rFonts w:ascii="Sabon LT Std" w:eastAsia="Times New Roman" w:hAnsi="Sabon LT Std" w:cs="Arial"/>
          <w:sz w:val="22"/>
          <w:szCs w:val="22"/>
        </w:rPr>
        <w:t xml:space="preserve"> </w:t>
      </w:r>
      <w:r w:rsidRPr="00344715">
        <w:rPr>
          <w:rFonts w:ascii="Sabon LT Std" w:eastAsia="Times New Roman" w:hAnsi="Sabon LT Std" w:cs="Arial"/>
          <w:sz w:val="22"/>
          <w:szCs w:val="22"/>
        </w:rPr>
        <w:t xml:space="preserve">con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maglie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a losanga,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finitura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lucida e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satinata</w:t>
      </w:r>
      <w:proofErr w:type="spellEnd"/>
    </w:p>
    <w:p w14:paraId="574ECDA8" w14:textId="63F5306A" w:rsidR="00344715" w:rsidRPr="00344715" w:rsidRDefault="00344715" w:rsidP="00344715">
      <w:pPr>
        <w:spacing w:after="120" w:line="240" w:lineRule="auto"/>
        <w:ind w:left="1080"/>
        <w:rPr>
          <w:rFonts w:ascii="Sabon LT Std" w:eastAsia="Times New Roman" w:hAnsi="Sabon LT Std" w:cs="Arial"/>
          <w:sz w:val="22"/>
          <w:szCs w:val="22"/>
        </w:rPr>
      </w:pP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Sistema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di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intercambiabilità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che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consente la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sostituzione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del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bracciale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senza l’</w:t>
      </w:r>
      <w:proofErr w:type="spellStart"/>
      <w:r w:rsidRPr="00344715">
        <w:rPr>
          <w:rFonts w:ascii="Sabon LT Std" w:eastAsia="Times New Roman" w:hAnsi="Sabon LT Std" w:cs="Arial"/>
          <w:sz w:val="22"/>
          <w:szCs w:val="22"/>
        </w:rPr>
        <w:t>utilizzo</w:t>
      </w:r>
      <w:proofErr w:type="spellEnd"/>
      <w:r w:rsidRPr="00344715">
        <w:rPr>
          <w:rFonts w:ascii="Sabon LT Std" w:eastAsia="Times New Roman" w:hAnsi="Sabon LT Std" w:cs="Arial"/>
          <w:sz w:val="22"/>
          <w:szCs w:val="22"/>
        </w:rPr>
        <w:t xml:space="preserve"> di </w:t>
      </w:r>
      <w:proofErr w:type="spellStart"/>
      <w:r w:rsidR="002062C0">
        <w:rPr>
          <w:rFonts w:ascii="Sabon LT Std" w:eastAsia="Times New Roman" w:hAnsi="Sabon LT Std" w:cs="Arial"/>
          <w:sz w:val="22"/>
          <w:szCs w:val="22"/>
        </w:rPr>
        <w:t>strumenti</w:t>
      </w:r>
      <w:proofErr w:type="spellEnd"/>
    </w:p>
    <w:p w14:paraId="053492C2" w14:textId="504F5110" w:rsidR="00344715" w:rsidRPr="00344715" w:rsidRDefault="002062C0" w:rsidP="00344715">
      <w:pPr>
        <w:pStyle w:val="Paragraphedeliste"/>
        <w:numPr>
          <w:ilvl w:val="0"/>
          <w:numId w:val="6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proofErr w:type="spellStart"/>
      <w:r>
        <w:rPr>
          <w:rFonts w:ascii="Sabon LT Std" w:hAnsi="Sabon LT Std" w:cs="Arial"/>
          <w:sz w:val="22"/>
          <w:szCs w:val="22"/>
        </w:rPr>
        <w:t>Fibbia</w:t>
      </w:r>
      <w:proofErr w:type="spellEnd"/>
    </w:p>
    <w:p w14:paraId="4CEEBF18" w14:textId="0DE5A4A3" w:rsidR="00344715" w:rsidRPr="00344715" w:rsidRDefault="002062C0" w:rsidP="00344715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</w:rPr>
      </w:pPr>
      <w:proofErr w:type="spellStart"/>
      <w:r>
        <w:rPr>
          <w:rFonts w:ascii="Sabon LT Std" w:eastAsia="Times New Roman" w:hAnsi="Sabon LT Std" w:cs="Arial"/>
          <w:sz w:val="22"/>
          <w:szCs w:val="22"/>
        </w:rPr>
        <w:t>Fibbia</w:t>
      </w:r>
      <w:proofErr w:type="spellEnd"/>
      <w:r w:rsidR="00344715" w:rsidRPr="00344715"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 w:rsidR="00344715" w:rsidRPr="00533C2C">
        <w:rPr>
          <w:rFonts w:ascii="Sabon LT Std" w:eastAsia="Times New Roman" w:hAnsi="Sabon LT Std" w:cs="Arial"/>
          <w:i/>
          <w:iCs/>
          <w:sz w:val="22"/>
          <w:szCs w:val="22"/>
        </w:rPr>
        <w:t>déployante</w:t>
      </w:r>
      <w:proofErr w:type="spellEnd"/>
      <w:r w:rsidR="00344715" w:rsidRPr="00344715">
        <w:rPr>
          <w:rFonts w:ascii="Sabon LT Std" w:eastAsia="Times New Roman" w:hAnsi="Sabon LT Std" w:cs="Arial"/>
          <w:sz w:val="22"/>
          <w:szCs w:val="22"/>
        </w:rPr>
        <w:t xml:space="preserve"> tripla in </w:t>
      </w:r>
      <w:proofErr w:type="spellStart"/>
      <w:r w:rsidR="00344715" w:rsidRPr="00344715">
        <w:rPr>
          <w:rFonts w:ascii="Sabon LT Std" w:eastAsia="Times New Roman" w:hAnsi="Sabon LT Std" w:cs="Arial"/>
          <w:sz w:val="22"/>
          <w:szCs w:val="22"/>
        </w:rPr>
        <w:t>a</w:t>
      </w:r>
      <w:r w:rsidR="00344715">
        <w:rPr>
          <w:rFonts w:ascii="Sabon LT Std" w:eastAsia="Times New Roman" w:hAnsi="Sabon LT Std" w:cs="Arial"/>
          <w:sz w:val="22"/>
          <w:szCs w:val="22"/>
        </w:rPr>
        <w:t>cciaio</w:t>
      </w:r>
      <w:proofErr w:type="spellEnd"/>
      <w:r w:rsidR="00344715"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>
        <w:rPr>
          <w:rFonts w:ascii="Sabon LT Std" w:eastAsia="Times New Roman" w:hAnsi="Sabon LT Std" w:cs="Arial"/>
          <w:sz w:val="22"/>
          <w:szCs w:val="22"/>
        </w:rPr>
        <w:t>inossidabile</w:t>
      </w:r>
      <w:proofErr w:type="spellEnd"/>
      <w:r>
        <w:rPr>
          <w:rFonts w:ascii="Sabon LT Std" w:eastAsia="Times New Roman" w:hAnsi="Sabon LT Std" w:cs="Arial"/>
          <w:sz w:val="22"/>
          <w:szCs w:val="22"/>
        </w:rPr>
        <w:t xml:space="preserve"> </w:t>
      </w:r>
      <w:proofErr w:type="spellStart"/>
      <w:r w:rsidR="00344715">
        <w:rPr>
          <w:rFonts w:ascii="Sabon LT Std" w:eastAsia="Times New Roman" w:hAnsi="Sabon LT Std" w:cs="Arial"/>
          <w:sz w:val="22"/>
          <w:szCs w:val="22"/>
        </w:rPr>
        <w:t>lucido</w:t>
      </w:r>
      <w:proofErr w:type="spellEnd"/>
    </w:p>
    <w:p w14:paraId="7E25D268" w14:textId="77777777" w:rsidR="00344715" w:rsidRPr="001B640F" w:rsidRDefault="00344715" w:rsidP="00344715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proofErr w:type="spellStart"/>
      <w:r>
        <w:rPr>
          <w:rFonts w:ascii="Sabon LT Std" w:hAnsi="Sabon LT Std" w:cs="Arial"/>
          <w:sz w:val="22"/>
          <w:szCs w:val="22"/>
        </w:rPr>
        <w:t>Impermeabilità</w:t>
      </w:r>
      <w:proofErr w:type="spellEnd"/>
    </w:p>
    <w:p w14:paraId="0C05E60E" w14:textId="77777777" w:rsidR="00344715" w:rsidRPr="00627B58" w:rsidRDefault="00344715" w:rsidP="00344715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 w:rsidRPr="001B640F">
        <w:rPr>
          <w:rFonts w:ascii="Sabon LT Std" w:hAnsi="Sabon LT Std" w:cs="Arial"/>
          <w:sz w:val="22"/>
          <w:szCs w:val="22"/>
        </w:rPr>
        <w:t>50</w:t>
      </w:r>
      <w:r>
        <w:rPr>
          <w:rFonts w:ascii="Sabon LT Std" w:hAnsi="Sabon LT Std" w:cs="Arial"/>
          <w:sz w:val="22"/>
          <w:szCs w:val="22"/>
        </w:rPr>
        <w:t xml:space="preserve"> </w:t>
      </w:r>
      <w:proofErr w:type="spellStart"/>
      <w:r w:rsidRPr="001B640F">
        <w:rPr>
          <w:rFonts w:ascii="Sabon LT Std" w:hAnsi="Sabon LT Std" w:cs="Arial"/>
          <w:sz w:val="22"/>
          <w:szCs w:val="22"/>
        </w:rPr>
        <w:t>m</w:t>
      </w:r>
      <w:r>
        <w:rPr>
          <w:rFonts w:ascii="Sabon LT Std" w:hAnsi="Sabon LT Std" w:cs="Arial"/>
          <w:sz w:val="22"/>
          <w:szCs w:val="22"/>
        </w:rPr>
        <w:t>etri</w:t>
      </w:r>
      <w:proofErr w:type="spellEnd"/>
      <w:r w:rsidRPr="001B640F">
        <w:rPr>
          <w:rFonts w:ascii="Sabon LT Std" w:hAnsi="Sabon LT Std" w:cs="Arial"/>
          <w:sz w:val="22"/>
          <w:szCs w:val="22"/>
        </w:rPr>
        <w:t xml:space="preserve"> (5 ATM)</w:t>
      </w:r>
    </w:p>
    <w:p w14:paraId="06C97AB0" w14:textId="3DE9C22E" w:rsidR="00093917" w:rsidRPr="00153AF5" w:rsidRDefault="009930CB" w:rsidP="000C65CA">
      <w:pPr>
        <w:jc w:val="both"/>
        <w:rPr>
          <w:rFonts w:ascii="Sabon LT Std" w:hAnsi="Sabon LT Std" w:cs="Arial"/>
          <w:sz w:val="22"/>
          <w:szCs w:val="22"/>
          <w:lang w:val="it-IT"/>
        </w:rPr>
      </w:pPr>
      <w:r w:rsidRPr="00153AF5">
        <w:rPr>
          <w:rFonts w:ascii="Sabon LT Std" w:hAnsi="Sabon LT Std" w:cs="Arial"/>
          <w:sz w:val="22"/>
          <w:szCs w:val="22"/>
          <w:lang w:val="it-IT"/>
        </w:rPr>
        <w:lastRenderedPageBreak/>
        <w:t xml:space="preserve">Con Hampton XS, Baume &amp; Mercier firma una nuova interpretazione di una delle sue collezioni più iconiche. </w:t>
      </w:r>
      <w:r w:rsidR="00153AF5">
        <w:rPr>
          <w:rFonts w:ascii="Sabon LT Std" w:hAnsi="Sabon LT Std" w:cs="Arial"/>
          <w:sz w:val="22"/>
          <w:szCs w:val="22"/>
          <w:lang w:val="it-IT"/>
        </w:rPr>
        <w:t>Caratterizzata dalla</w:t>
      </w:r>
      <w:r w:rsidRPr="00153AF5">
        <w:rPr>
          <w:rFonts w:ascii="Sabon LT Std" w:hAnsi="Sabon LT Std" w:cs="Arial"/>
          <w:sz w:val="22"/>
          <w:szCs w:val="22"/>
          <w:lang w:val="it-IT"/>
        </w:rPr>
        <w:t xml:space="preserve"> propria ispirazione Art Déco, </w:t>
      </w:r>
      <w:r w:rsidR="00153AF5">
        <w:rPr>
          <w:rFonts w:ascii="Sabon LT Std" w:hAnsi="Sabon LT Std" w:cs="Arial"/>
          <w:sz w:val="22"/>
          <w:szCs w:val="22"/>
          <w:lang w:val="it-IT"/>
        </w:rPr>
        <w:t>d</w:t>
      </w:r>
      <w:r w:rsidRPr="00153AF5">
        <w:rPr>
          <w:rFonts w:ascii="Sabon LT Std" w:hAnsi="Sabon LT Std" w:cs="Arial"/>
          <w:sz w:val="22"/>
          <w:szCs w:val="22"/>
          <w:lang w:val="it-IT"/>
        </w:rPr>
        <w:t xml:space="preserve">al quadrante scolpito e </w:t>
      </w:r>
      <w:r w:rsidR="00153AF5">
        <w:rPr>
          <w:rFonts w:ascii="Sabon LT Std" w:hAnsi="Sabon LT Std" w:cs="Arial"/>
          <w:sz w:val="22"/>
          <w:szCs w:val="22"/>
          <w:lang w:val="it-IT"/>
        </w:rPr>
        <w:t>d</w:t>
      </w:r>
      <w:r w:rsidRPr="00153AF5">
        <w:rPr>
          <w:rFonts w:ascii="Sabon LT Std" w:hAnsi="Sabon LT Std" w:cs="Arial"/>
          <w:sz w:val="22"/>
          <w:szCs w:val="22"/>
          <w:lang w:val="it-IT"/>
        </w:rPr>
        <w:t>alla distintiva silhouette architettonica, Hampton XS dà vita a una nuova espressione dell’</w:t>
      </w:r>
      <w:r w:rsidR="00865685" w:rsidRPr="00153AF5">
        <w:rPr>
          <w:rFonts w:ascii="Sabon LT Std" w:hAnsi="Sabon LT Std" w:cs="Arial"/>
          <w:sz w:val="22"/>
          <w:szCs w:val="22"/>
          <w:lang w:val="it-IT"/>
        </w:rPr>
        <w:t xml:space="preserve">intramontabile </w:t>
      </w:r>
      <w:r w:rsidRPr="00153AF5">
        <w:rPr>
          <w:rFonts w:ascii="Sabon LT Std" w:hAnsi="Sabon LT Std" w:cs="Arial"/>
          <w:sz w:val="22"/>
          <w:szCs w:val="22"/>
          <w:lang w:val="it-IT"/>
        </w:rPr>
        <w:t>orologio rettangolare, dove purezza delle forme, equilibrio delle proporzioni e raffinatezza del design si incontrano con assoluta naturalezza.</w:t>
      </w:r>
    </w:p>
    <w:p w14:paraId="50BE260F" w14:textId="7FE27D79" w:rsidR="002062C0" w:rsidRPr="00533C2C" w:rsidRDefault="002062C0" w:rsidP="000C65CA">
      <w:pPr>
        <w:jc w:val="both"/>
        <w:rPr>
          <w:rFonts w:ascii="Sabon LT Std" w:hAnsi="Sabon LT Std" w:cs="Arial"/>
          <w:sz w:val="22"/>
          <w:szCs w:val="22"/>
          <w:lang w:val="it-IT"/>
        </w:rPr>
      </w:pPr>
    </w:p>
    <w:sectPr w:rsidR="002062C0" w:rsidRPr="00533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altName w:val="Cambria"/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A107B"/>
    <w:multiLevelType w:val="hybridMultilevel"/>
    <w:tmpl w:val="8FF4084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E58E6">
      <w:numFmt w:val="bullet"/>
      <w:lvlText w:val="•"/>
      <w:lvlJc w:val="left"/>
      <w:pPr>
        <w:ind w:left="1440" w:hanging="360"/>
      </w:pPr>
      <w:rPr>
        <w:rFonts w:ascii="Sabon LT Std" w:eastAsia="Times New Roman" w:hAnsi="Sabon LT Std" w:cs="Aria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796C"/>
    <w:multiLevelType w:val="multilevel"/>
    <w:tmpl w:val="CD90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CF5127"/>
    <w:multiLevelType w:val="multilevel"/>
    <w:tmpl w:val="2162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02730"/>
    <w:multiLevelType w:val="multilevel"/>
    <w:tmpl w:val="2CA4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027517">
    <w:abstractNumId w:val="3"/>
  </w:num>
  <w:num w:numId="2" w16cid:durableId="15741613">
    <w:abstractNumId w:val="2"/>
  </w:num>
  <w:num w:numId="3" w16cid:durableId="166798806">
    <w:abstractNumId w:val="4"/>
  </w:num>
  <w:num w:numId="4" w16cid:durableId="1781413068">
    <w:abstractNumId w:val="1"/>
  </w:num>
  <w:num w:numId="5" w16cid:durableId="807891702">
    <w:abstractNumId w:val="5"/>
  </w:num>
  <w:num w:numId="6" w16cid:durableId="105689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52792"/>
    <w:rsid w:val="0006153C"/>
    <w:rsid w:val="00090E25"/>
    <w:rsid w:val="00093917"/>
    <w:rsid w:val="000A6A01"/>
    <w:rsid w:val="000C5B2D"/>
    <w:rsid w:val="000C65CA"/>
    <w:rsid w:val="000E53BB"/>
    <w:rsid w:val="000F4984"/>
    <w:rsid w:val="00141CF8"/>
    <w:rsid w:val="001433DC"/>
    <w:rsid w:val="00153AF5"/>
    <w:rsid w:val="001B640F"/>
    <w:rsid w:val="001C1C6F"/>
    <w:rsid w:val="001D57E5"/>
    <w:rsid w:val="001F0A3D"/>
    <w:rsid w:val="001F56AB"/>
    <w:rsid w:val="002062C0"/>
    <w:rsid w:val="00273E88"/>
    <w:rsid w:val="002C07A9"/>
    <w:rsid w:val="00327DC6"/>
    <w:rsid w:val="0034122B"/>
    <w:rsid w:val="00344715"/>
    <w:rsid w:val="00350FF3"/>
    <w:rsid w:val="00362E03"/>
    <w:rsid w:val="003761A4"/>
    <w:rsid w:val="00393C71"/>
    <w:rsid w:val="004240A0"/>
    <w:rsid w:val="00440756"/>
    <w:rsid w:val="00441E12"/>
    <w:rsid w:val="00445CF4"/>
    <w:rsid w:val="004D66C5"/>
    <w:rsid w:val="005062F8"/>
    <w:rsid w:val="00533C2C"/>
    <w:rsid w:val="00566CF7"/>
    <w:rsid w:val="00566FC9"/>
    <w:rsid w:val="0058537D"/>
    <w:rsid w:val="0058660F"/>
    <w:rsid w:val="005A4EF9"/>
    <w:rsid w:val="005E537F"/>
    <w:rsid w:val="00614DE7"/>
    <w:rsid w:val="00627B58"/>
    <w:rsid w:val="00680557"/>
    <w:rsid w:val="006D754F"/>
    <w:rsid w:val="006E077B"/>
    <w:rsid w:val="006F5316"/>
    <w:rsid w:val="0073102A"/>
    <w:rsid w:val="00736D91"/>
    <w:rsid w:val="0075154B"/>
    <w:rsid w:val="00755739"/>
    <w:rsid w:val="00756D21"/>
    <w:rsid w:val="00770010"/>
    <w:rsid w:val="0078728D"/>
    <w:rsid w:val="007B2493"/>
    <w:rsid w:val="007F12D7"/>
    <w:rsid w:val="008330D9"/>
    <w:rsid w:val="00833261"/>
    <w:rsid w:val="00834A3B"/>
    <w:rsid w:val="00841593"/>
    <w:rsid w:val="008456A3"/>
    <w:rsid w:val="00845D18"/>
    <w:rsid w:val="0085712B"/>
    <w:rsid w:val="00865685"/>
    <w:rsid w:val="00914DAC"/>
    <w:rsid w:val="009770C3"/>
    <w:rsid w:val="009930CB"/>
    <w:rsid w:val="009A5672"/>
    <w:rsid w:val="009B386C"/>
    <w:rsid w:val="00A26AA9"/>
    <w:rsid w:val="00A7757F"/>
    <w:rsid w:val="00AF7601"/>
    <w:rsid w:val="00B324FC"/>
    <w:rsid w:val="00B5369E"/>
    <w:rsid w:val="00B82454"/>
    <w:rsid w:val="00B90A71"/>
    <w:rsid w:val="00BD4C60"/>
    <w:rsid w:val="00BF5655"/>
    <w:rsid w:val="00C25C42"/>
    <w:rsid w:val="00C364AF"/>
    <w:rsid w:val="00C64F67"/>
    <w:rsid w:val="00C92F66"/>
    <w:rsid w:val="00D8169A"/>
    <w:rsid w:val="00D859A2"/>
    <w:rsid w:val="00DC3195"/>
    <w:rsid w:val="00DC7E09"/>
    <w:rsid w:val="00DD2567"/>
    <w:rsid w:val="00E303B0"/>
    <w:rsid w:val="00E82A6B"/>
    <w:rsid w:val="00EE17A3"/>
    <w:rsid w:val="00EE5A23"/>
    <w:rsid w:val="00EF6535"/>
    <w:rsid w:val="00EF6E1D"/>
    <w:rsid w:val="00F341F6"/>
    <w:rsid w:val="00FC699C"/>
    <w:rsid w:val="04258C6C"/>
    <w:rsid w:val="090F250F"/>
    <w:rsid w:val="09709F45"/>
    <w:rsid w:val="0A5A6DB1"/>
    <w:rsid w:val="0E30AF9F"/>
    <w:rsid w:val="0E609018"/>
    <w:rsid w:val="0E860C25"/>
    <w:rsid w:val="120693F2"/>
    <w:rsid w:val="1664480C"/>
    <w:rsid w:val="1D2DD546"/>
    <w:rsid w:val="2067A50D"/>
    <w:rsid w:val="2414750E"/>
    <w:rsid w:val="25E52B2B"/>
    <w:rsid w:val="29794465"/>
    <w:rsid w:val="2B571256"/>
    <w:rsid w:val="2DF2A16B"/>
    <w:rsid w:val="2FADC99B"/>
    <w:rsid w:val="31ECE720"/>
    <w:rsid w:val="3210C70B"/>
    <w:rsid w:val="39548084"/>
    <w:rsid w:val="3B82F50A"/>
    <w:rsid w:val="3D69D286"/>
    <w:rsid w:val="3DB63D94"/>
    <w:rsid w:val="46C95FF7"/>
    <w:rsid w:val="473B9D7E"/>
    <w:rsid w:val="4CE83E9F"/>
    <w:rsid w:val="58F857F8"/>
    <w:rsid w:val="5AE4F703"/>
    <w:rsid w:val="5CAF4B1F"/>
    <w:rsid w:val="5F81D740"/>
    <w:rsid w:val="60869BE4"/>
    <w:rsid w:val="62EB5BD8"/>
    <w:rsid w:val="63AA5807"/>
    <w:rsid w:val="65440D59"/>
    <w:rsid w:val="66968500"/>
    <w:rsid w:val="674D3E44"/>
    <w:rsid w:val="681EB169"/>
    <w:rsid w:val="6A73030B"/>
    <w:rsid w:val="6F04B43A"/>
    <w:rsid w:val="6F31BA28"/>
    <w:rsid w:val="75FF67B2"/>
    <w:rsid w:val="761197CA"/>
    <w:rsid w:val="78F987C3"/>
    <w:rsid w:val="7A33526A"/>
    <w:rsid w:val="7C2120C6"/>
    <w:rsid w:val="7C22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C3B0"/>
  <w15:chartTrackingRefBased/>
  <w15:docId w15:val="{C869B3DB-F0AD-4B03-B01A-BB58F2C5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6A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6A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6A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310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310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10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10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102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362E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1049</Words>
  <Characters>5774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8</cp:revision>
  <dcterms:created xsi:type="dcterms:W3CDTF">2026-07-23T08:20:00Z</dcterms:created>
  <dcterms:modified xsi:type="dcterms:W3CDTF">2026-08-10T09:46:00Z</dcterms:modified>
</cp:coreProperties>
</file>