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07EF" w14:textId="77777777" w:rsidR="005434C0" w:rsidRPr="00D05C5F" w:rsidRDefault="005434C0" w:rsidP="005434C0">
      <w:pPr>
        <w:pStyle w:val="Corps"/>
        <w:jc w:val="center"/>
        <w:rPr>
          <w:color w:val="EE0000"/>
          <w:sz w:val="20"/>
          <w:szCs w:val="20"/>
          <w:lang w:val="en-US"/>
        </w:rPr>
      </w:pPr>
      <w:r w:rsidRPr="00D05C5F">
        <w:rPr>
          <w:b/>
          <w:bCs/>
          <w:color w:val="EE0000"/>
          <w:sz w:val="20"/>
          <w:szCs w:val="20"/>
          <w:lang w:val="en-US"/>
        </w:rPr>
        <w:t>EMBARGO DATE: APRIL 14</w:t>
      </w:r>
      <w:r w:rsidRPr="00D05C5F">
        <w:rPr>
          <w:b/>
          <w:bCs/>
          <w:color w:val="EE0000"/>
          <w:sz w:val="20"/>
          <w:szCs w:val="20"/>
          <w:vertAlign w:val="superscript"/>
          <w:lang w:val="en-US"/>
        </w:rPr>
        <w:t>TH</w:t>
      </w:r>
      <w:r w:rsidRPr="00D05C5F">
        <w:rPr>
          <w:b/>
          <w:bCs/>
          <w:color w:val="EE0000"/>
          <w:sz w:val="20"/>
          <w:szCs w:val="20"/>
          <w:lang w:val="en-US"/>
        </w:rPr>
        <w:t xml:space="preserve"> AT 8:30AM CET</w:t>
      </w:r>
    </w:p>
    <w:p w14:paraId="0E766A4B" w14:textId="77777777" w:rsidR="001D3F2F" w:rsidRDefault="001D3F2F">
      <w:pPr>
        <w:pStyle w:val="Corps"/>
        <w:jc w:val="both"/>
        <w:rPr>
          <w:rStyle w:val="Aucun"/>
          <w:sz w:val="20"/>
          <w:szCs w:val="20"/>
          <w:lang w:val="en-US"/>
        </w:rPr>
      </w:pPr>
    </w:p>
    <w:p w14:paraId="5C026BF1" w14:textId="77777777" w:rsidR="005434C0" w:rsidRPr="005434C0" w:rsidRDefault="005434C0">
      <w:pPr>
        <w:pStyle w:val="Corps"/>
        <w:jc w:val="both"/>
        <w:rPr>
          <w:rStyle w:val="Aucun"/>
          <w:rFonts w:hint="eastAsia"/>
          <w:sz w:val="20"/>
          <w:szCs w:val="20"/>
          <w:lang w:val="en-US"/>
        </w:rPr>
      </w:pPr>
    </w:p>
    <w:p w14:paraId="6FD875A4" w14:textId="43B2C835" w:rsidR="001D3F2F" w:rsidRPr="005434C0" w:rsidRDefault="008D0E1C">
      <w:pPr>
        <w:pStyle w:val="Corps"/>
        <w:jc w:val="center"/>
        <w:rPr>
          <w:rStyle w:val="Aucun"/>
          <w:rFonts w:hint="eastAsia"/>
          <w:b/>
          <w:bCs/>
          <w:sz w:val="20"/>
          <w:szCs w:val="20"/>
          <w:lang w:val="en-US"/>
        </w:rPr>
      </w:pPr>
      <w:r>
        <w:rPr>
          <w:rStyle w:val="Aucun"/>
          <w:b/>
          <w:bCs/>
          <w:sz w:val="20"/>
          <w:szCs w:val="20"/>
          <w:lang w:eastAsia="ja"/>
        </w:rPr>
        <w:t>ジョイア</w:t>
      </w:r>
      <w:r w:rsidRPr="005434C0">
        <w:rPr>
          <w:rStyle w:val="Aucun"/>
          <w:b/>
          <w:bCs/>
          <w:sz w:val="20"/>
          <w:szCs w:val="20"/>
          <w:lang w:val="en-US" w:eastAsia="ja"/>
        </w:rPr>
        <w:t xml:space="preserve"> </w:t>
      </w:r>
      <w:r w:rsidR="00E41366">
        <w:rPr>
          <w:rStyle w:val="Aucun"/>
          <w:rFonts w:hint="eastAsia"/>
          <w:b/>
          <w:bCs/>
          <w:sz w:val="20"/>
          <w:szCs w:val="20"/>
          <w:lang w:eastAsia="ja"/>
        </w:rPr>
        <w:t>ドゥ</w:t>
      </w:r>
      <w:r w:rsidRPr="005434C0">
        <w:rPr>
          <w:rStyle w:val="Aucun"/>
          <w:b/>
          <w:bCs/>
          <w:sz w:val="20"/>
          <w:szCs w:val="20"/>
          <w:lang w:val="en-US" w:eastAsia="ja"/>
        </w:rPr>
        <w:t xml:space="preserve"> </w:t>
      </w:r>
      <w:r>
        <w:rPr>
          <w:rStyle w:val="Aucun"/>
          <w:b/>
          <w:bCs/>
          <w:sz w:val="20"/>
          <w:szCs w:val="20"/>
          <w:lang w:eastAsia="ja"/>
        </w:rPr>
        <w:t>ボーム</w:t>
      </w:r>
      <w:r w:rsidRPr="005434C0">
        <w:rPr>
          <w:rStyle w:val="Aucun"/>
          <w:b/>
          <w:bCs/>
          <w:sz w:val="20"/>
          <w:szCs w:val="20"/>
          <w:lang w:val="en-US" w:eastAsia="ja"/>
        </w:rPr>
        <w:t>＆</w:t>
      </w:r>
      <w:r>
        <w:rPr>
          <w:rStyle w:val="Aucun"/>
          <w:b/>
          <w:bCs/>
          <w:sz w:val="20"/>
          <w:szCs w:val="20"/>
          <w:lang w:eastAsia="ja"/>
        </w:rPr>
        <w:t>メルシエ</w:t>
      </w:r>
    </w:p>
    <w:p w14:paraId="5E260FD5" w14:textId="77777777" w:rsidR="001D3F2F" w:rsidRPr="005434C0" w:rsidRDefault="001D3F2F">
      <w:pPr>
        <w:pStyle w:val="Corps"/>
        <w:jc w:val="center"/>
        <w:rPr>
          <w:rStyle w:val="Aucun"/>
          <w:rFonts w:hint="eastAsia"/>
          <w:b/>
          <w:bCs/>
          <w:sz w:val="20"/>
          <w:szCs w:val="20"/>
          <w:lang w:val="en-US"/>
        </w:rPr>
      </w:pPr>
    </w:p>
    <w:p w14:paraId="753A56F0" w14:textId="4A0BFCBD" w:rsidR="001D3F2F" w:rsidRPr="005434C0" w:rsidRDefault="00E41366">
      <w:pPr>
        <w:pStyle w:val="Corps"/>
        <w:jc w:val="center"/>
        <w:rPr>
          <w:rStyle w:val="Aucun"/>
          <w:rFonts w:hint="eastAsia"/>
          <w:sz w:val="20"/>
          <w:szCs w:val="20"/>
          <w:lang w:val="en-US"/>
        </w:rPr>
      </w:pPr>
      <w:r>
        <w:rPr>
          <w:rStyle w:val="Aucun"/>
          <w:rFonts w:hint="eastAsia"/>
          <w:b/>
          <w:bCs/>
          <w:sz w:val="20"/>
          <w:szCs w:val="20"/>
          <w:lang w:eastAsia="ja"/>
        </w:rPr>
        <w:t>伝統と</w:t>
      </w:r>
      <w:r w:rsidR="008D0E1C">
        <w:rPr>
          <w:rStyle w:val="Aucun"/>
          <w:b/>
          <w:bCs/>
          <w:sz w:val="20"/>
          <w:szCs w:val="20"/>
          <w:lang w:eastAsia="ja"/>
        </w:rPr>
        <w:t>現代</w:t>
      </w:r>
      <w:r>
        <w:rPr>
          <w:rStyle w:val="Aucun"/>
          <w:rFonts w:hint="eastAsia"/>
          <w:b/>
          <w:bCs/>
          <w:sz w:val="20"/>
          <w:szCs w:val="20"/>
          <w:lang w:eastAsia="ja"/>
        </w:rPr>
        <w:t>の</w:t>
      </w:r>
      <w:r w:rsidR="008D0E1C">
        <w:rPr>
          <w:rStyle w:val="Aucun"/>
          <w:b/>
          <w:bCs/>
          <w:sz w:val="20"/>
          <w:szCs w:val="20"/>
          <w:lang w:eastAsia="ja"/>
        </w:rPr>
        <w:t>間</w:t>
      </w:r>
      <w:r w:rsidR="008D0E1C" w:rsidRPr="005434C0">
        <w:rPr>
          <w:rStyle w:val="Aucun"/>
          <w:sz w:val="20"/>
          <w:szCs w:val="20"/>
          <w:lang w:val="en-US" w:eastAsia="ja"/>
        </w:rPr>
        <w:t xml:space="preserve"> </w:t>
      </w:r>
    </w:p>
    <w:p w14:paraId="5A2618FE" w14:textId="77777777" w:rsidR="001D3F2F" w:rsidRPr="005434C0" w:rsidRDefault="001D3F2F">
      <w:pPr>
        <w:pStyle w:val="Corps"/>
        <w:jc w:val="center"/>
        <w:rPr>
          <w:rStyle w:val="Aucun"/>
          <w:rFonts w:hint="eastAsia"/>
          <w:sz w:val="20"/>
          <w:szCs w:val="20"/>
          <w:lang w:val="en-US"/>
        </w:rPr>
      </w:pPr>
    </w:p>
    <w:p w14:paraId="0299A005" w14:textId="77777777" w:rsidR="001D3F2F" w:rsidRPr="005434C0" w:rsidRDefault="001D3F2F">
      <w:pPr>
        <w:pStyle w:val="Corps"/>
        <w:jc w:val="center"/>
        <w:rPr>
          <w:rStyle w:val="Aucun"/>
          <w:rFonts w:hint="eastAsia"/>
          <w:sz w:val="20"/>
          <w:szCs w:val="20"/>
          <w:lang w:val="en-US"/>
        </w:rPr>
      </w:pPr>
    </w:p>
    <w:p w14:paraId="5A9C87D4" w14:textId="77777777" w:rsidR="001D3F2F" w:rsidRPr="005434C0" w:rsidRDefault="001D3F2F">
      <w:pPr>
        <w:pStyle w:val="Corps"/>
        <w:jc w:val="center"/>
        <w:rPr>
          <w:rStyle w:val="Aucun"/>
          <w:rFonts w:hint="eastAsia"/>
          <w:sz w:val="20"/>
          <w:szCs w:val="20"/>
          <w:lang w:val="en-US"/>
        </w:rPr>
      </w:pPr>
    </w:p>
    <w:p w14:paraId="4213A9B5" w14:textId="13FB303B" w:rsidR="001D3F2F" w:rsidRDefault="008D0E1C" w:rsidP="697FA671">
      <w:pPr>
        <w:pStyle w:val="Corps"/>
        <w:jc w:val="both"/>
        <w:rPr>
          <w:rStyle w:val="Aucun"/>
          <w:rFonts w:hint="eastAsia"/>
          <w:sz w:val="20"/>
          <w:szCs w:val="20"/>
          <w:lang w:eastAsia="ja"/>
        </w:rPr>
      </w:pPr>
      <w:r>
        <w:rPr>
          <w:rStyle w:val="Aucun"/>
          <w:b/>
          <w:bCs/>
          <w:sz w:val="20"/>
          <w:szCs w:val="20"/>
          <w:lang w:eastAsia="ja"/>
        </w:rPr>
        <w:t>ジョイア</w:t>
      </w:r>
      <w:r w:rsidRPr="005434C0">
        <w:rPr>
          <w:rStyle w:val="Aucun"/>
          <w:b/>
          <w:bCs/>
          <w:sz w:val="20"/>
          <w:szCs w:val="20"/>
          <w:lang w:val="en-US" w:eastAsia="ja"/>
        </w:rPr>
        <w:t xml:space="preserve"> </w:t>
      </w:r>
      <w:r w:rsidR="00E41366">
        <w:rPr>
          <w:rStyle w:val="Aucun"/>
          <w:rFonts w:hint="eastAsia"/>
          <w:b/>
          <w:bCs/>
          <w:sz w:val="20"/>
          <w:szCs w:val="20"/>
          <w:lang w:eastAsia="ja"/>
        </w:rPr>
        <w:t>ドゥ</w:t>
      </w:r>
      <w:r w:rsidRPr="005434C0">
        <w:rPr>
          <w:rStyle w:val="Aucun"/>
          <w:b/>
          <w:bCs/>
          <w:sz w:val="20"/>
          <w:szCs w:val="20"/>
          <w:lang w:val="en-US" w:eastAsia="ja"/>
        </w:rPr>
        <w:t xml:space="preserve"> </w:t>
      </w:r>
      <w:r>
        <w:rPr>
          <w:rStyle w:val="Aucun"/>
          <w:b/>
          <w:bCs/>
          <w:sz w:val="20"/>
          <w:szCs w:val="20"/>
          <w:lang w:eastAsia="ja"/>
        </w:rPr>
        <w:t>ボーム</w:t>
      </w:r>
      <w:r w:rsidRPr="005434C0">
        <w:rPr>
          <w:rStyle w:val="Aucun"/>
          <w:b/>
          <w:bCs/>
          <w:sz w:val="20"/>
          <w:szCs w:val="20"/>
          <w:lang w:val="en-US" w:eastAsia="ja"/>
        </w:rPr>
        <w:t>＆</w:t>
      </w:r>
      <w:r>
        <w:rPr>
          <w:rStyle w:val="Aucun"/>
          <w:b/>
          <w:bCs/>
          <w:sz w:val="20"/>
          <w:szCs w:val="20"/>
          <w:lang w:eastAsia="ja"/>
        </w:rPr>
        <w:t>メルシエの新コレクションの中に、輝くセットピースがあります。このクリエーションは</w:t>
      </w:r>
      <w:r>
        <w:rPr>
          <w:rStyle w:val="Aucun"/>
          <w:b/>
          <w:bCs/>
          <w:sz w:val="20"/>
          <w:szCs w:val="20"/>
          <w:lang w:eastAsia="ja"/>
        </w:rPr>
        <w:t>1980</w:t>
      </w:r>
      <w:r>
        <w:rPr>
          <w:rStyle w:val="Aucun"/>
          <w:b/>
          <w:bCs/>
          <w:sz w:val="20"/>
          <w:szCs w:val="20"/>
          <w:lang w:eastAsia="ja"/>
        </w:rPr>
        <w:t>年代にさかのぼるメゾンのダイヤモンドセット</w:t>
      </w:r>
      <w:r>
        <w:rPr>
          <w:rStyle w:val="Aucun"/>
          <w:b/>
          <w:bCs/>
          <w:sz w:val="20"/>
          <w:szCs w:val="20"/>
          <w:lang w:eastAsia="ja"/>
        </w:rPr>
        <w:t xml:space="preserve"> </w:t>
      </w:r>
      <w:r>
        <w:rPr>
          <w:rStyle w:val="Aucun"/>
          <w:b/>
          <w:bCs/>
          <w:sz w:val="20"/>
          <w:szCs w:val="20"/>
          <w:lang w:eastAsia="ja"/>
        </w:rPr>
        <w:t>タイムピースにインスパイアされています。ボーム＆メルシエのヘリテージを生かし、エレガントでフェミニン、とてもコンテンポラリーな解釈のモデルが生まれました。このジュエリーウォッチは</w:t>
      </w:r>
      <w:r>
        <w:rPr>
          <w:rStyle w:val="Aucun"/>
          <w:b/>
          <w:bCs/>
          <w:sz w:val="20"/>
          <w:szCs w:val="20"/>
          <w:lang w:eastAsia="ja"/>
        </w:rPr>
        <w:t>2</w:t>
      </w:r>
      <w:r>
        <w:rPr>
          <w:rStyle w:val="Aucun"/>
          <w:b/>
          <w:bCs/>
          <w:sz w:val="20"/>
          <w:szCs w:val="20"/>
          <w:lang w:eastAsia="ja"/>
        </w:rPr>
        <w:t>世紀以上続くボーム＆メルシエと女性たちとの親しい歴史をさらにつなぐものです。ジョイア</w:t>
      </w:r>
      <w:r>
        <w:rPr>
          <w:rStyle w:val="Aucun"/>
          <w:b/>
          <w:bCs/>
          <w:sz w:val="20"/>
          <w:szCs w:val="20"/>
          <w:lang w:eastAsia="ja"/>
        </w:rPr>
        <w:t xml:space="preserve"> </w:t>
      </w:r>
      <w:r w:rsidR="00E41366">
        <w:rPr>
          <w:rStyle w:val="Aucun"/>
          <w:rFonts w:hint="eastAsia"/>
          <w:b/>
          <w:bCs/>
          <w:sz w:val="20"/>
          <w:szCs w:val="20"/>
          <w:lang w:eastAsia="ja"/>
        </w:rPr>
        <w:t>ドゥ</w:t>
      </w:r>
      <w:r>
        <w:rPr>
          <w:rStyle w:val="Aucun"/>
          <w:b/>
          <w:bCs/>
          <w:sz w:val="20"/>
          <w:szCs w:val="20"/>
          <w:lang w:eastAsia="ja"/>
        </w:rPr>
        <w:t xml:space="preserve"> </w:t>
      </w:r>
      <w:r>
        <w:rPr>
          <w:rStyle w:val="Aucun"/>
          <w:b/>
          <w:bCs/>
          <w:sz w:val="20"/>
          <w:szCs w:val="20"/>
          <w:lang w:eastAsia="ja"/>
        </w:rPr>
        <w:t>ボーム＆メルシエ</w:t>
      </w:r>
      <w:r>
        <w:rPr>
          <w:rStyle w:val="Aucun"/>
          <w:b/>
          <w:bCs/>
          <w:sz w:val="20"/>
          <w:szCs w:val="20"/>
          <w:lang w:eastAsia="ja"/>
        </w:rPr>
        <w:t xml:space="preserve"> M0A10850 </w:t>
      </w:r>
      <w:r>
        <w:rPr>
          <w:rStyle w:val="Aucun"/>
          <w:b/>
          <w:bCs/>
          <w:sz w:val="20"/>
          <w:szCs w:val="20"/>
          <w:lang w:eastAsia="ja"/>
        </w:rPr>
        <w:t>はクロスサテン仕上げのシルバートーンダイヤル、それに呼応するフラットリンクのスティールブレスレット、そして</w:t>
      </w:r>
      <w:r>
        <w:rPr>
          <w:rStyle w:val="Aucun"/>
          <w:b/>
          <w:bCs/>
          <w:sz w:val="20"/>
          <w:szCs w:val="20"/>
          <w:lang w:eastAsia="ja"/>
        </w:rPr>
        <w:t>40</w:t>
      </w:r>
      <w:r>
        <w:rPr>
          <w:rStyle w:val="Aucun"/>
          <w:b/>
          <w:bCs/>
          <w:sz w:val="20"/>
          <w:szCs w:val="20"/>
          <w:lang w:eastAsia="ja"/>
        </w:rPr>
        <w:t>個のブリリアントカットダイヤモンドをセットしたベゼルを組み合わせています。この洗練されたタイムピースは</w:t>
      </w:r>
      <w:r>
        <w:rPr>
          <w:rStyle w:val="Aucun"/>
          <w:b/>
          <w:bCs/>
          <w:sz w:val="20"/>
          <w:szCs w:val="20"/>
          <w:lang w:eastAsia="ja"/>
        </w:rPr>
        <w:t xml:space="preserve">28 mm </w:t>
      </w:r>
      <w:r>
        <w:rPr>
          <w:rStyle w:val="Aucun"/>
          <w:b/>
          <w:bCs/>
          <w:sz w:val="20"/>
          <w:szCs w:val="20"/>
          <w:lang w:eastAsia="ja"/>
        </w:rPr>
        <w:t>で、ケースはラグをなくしフェミニンな柔らかな曲線を強調し、自由と自分らしさを模索する表現となっています。</w:t>
      </w:r>
      <w:r>
        <w:rPr>
          <w:rStyle w:val="Aucun"/>
          <w:sz w:val="20"/>
          <w:szCs w:val="20"/>
          <w:lang w:eastAsia="ja"/>
        </w:rPr>
        <w:t xml:space="preserve">  </w:t>
      </w:r>
    </w:p>
    <w:p w14:paraId="63F63D56" w14:textId="51AA282E" w:rsidR="001D3F2F" w:rsidRDefault="001D3F2F">
      <w:pPr>
        <w:pStyle w:val="Corps"/>
        <w:jc w:val="both"/>
        <w:rPr>
          <w:rStyle w:val="Aucun"/>
          <w:rFonts w:hint="eastAsia"/>
          <w:sz w:val="20"/>
          <w:szCs w:val="20"/>
          <w:lang w:eastAsia="ja"/>
        </w:rPr>
      </w:pPr>
    </w:p>
    <w:p w14:paraId="789C00E7" w14:textId="77777777" w:rsidR="001D3F2F" w:rsidRDefault="001D3F2F">
      <w:pPr>
        <w:pStyle w:val="Corps"/>
        <w:jc w:val="both"/>
        <w:rPr>
          <w:rStyle w:val="Aucun"/>
          <w:rFonts w:hint="eastAsia"/>
          <w:sz w:val="20"/>
          <w:szCs w:val="20"/>
          <w:lang w:eastAsia="ja"/>
        </w:rPr>
      </w:pPr>
    </w:p>
    <w:p w14:paraId="13DB9701" w14:textId="77777777" w:rsidR="001D3F2F" w:rsidRDefault="008D0E1C">
      <w:pPr>
        <w:pStyle w:val="Corps"/>
        <w:jc w:val="center"/>
        <w:rPr>
          <w:rStyle w:val="Aucun"/>
          <w:rFonts w:hint="eastAsia"/>
          <w:sz w:val="20"/>
          <w:szCs w:val="20"/>
        </w:rPr>
      </w:pPr>
      <w:r>
        <w:rPr>
          <w:rStyle w:val="Aucun"/>
          <w:sz w:val="20"/>
          <w:szCs w:val="20"/>
          <w:lang w:eastAsia="ja"/>
        </w:rPr>
        <w:t>* * * * *</w:t>
      </w:r>
    </w:p>
    <w:p w14:paraId="6A3CC938" w14:textId="77777777" w:rsidR="001D3F2F" w:rsidRDefault="001D3F2F">
      <w:pPr>
        <w:pStyle w:val="Corps"/>
        <w:jc w:val="both"/>
        <w:rPr>
          <w:rStyle w:val="Aucun"/>
          <w:rFonts w:hint="eastAsia"/>
          <w:sz w:val="20"/>
          <w:szCs w:val="20"/>
        </w:rPr>
      </w:pPr>
    </w:p>
    <w:p w14:paraId="39004A9A" w14:textId="3E2C7004" w:rsidR="001D3F2F" w:rsidRDefault="008D0E1C" w:rsidP="697FA671">
      <w:pPr>
        <w:pStyle w:val="Corps"/>
        <w:jc w:val="both"/>
        <w:rPr>
          <w:rStyle w:val="Aucun"/>
          <w:rFonts w:hint="eastAsia"/>
          <w:sz w:val="20"/>
          <w:szCs w:val="20"/>
          <w:lang w:eastAsia="ja"/>
        </w:rPr>
      </w:pPr>
      <w:r>
        <w:rPr>
          <w:rStyle w:val="Aucun"/>
          <w:sz w:val="20"/>
          <w:szCs w:val="20"/>
          <w:lang w:eastAsia="ja"/>
        </w:rPr>
        <w:t>2026</w:t>
      </w:r>
      <w:r>
        <w:rPr>
          <w:rStyle w:val="Aucun"/>
          <w:sz w:val="20"/>
          <w:szCs w:val="20"/>
          <w:lang w:eastAsia="ja"/>
        </w:rPr>
        <w:t>年、メゾンが</w:t>
      </w:r>
      <w:r w:rsidR="00E41366">
        <w:rPr>
          <w:rStyle w:val="Aucun"/>
          <w:rFonts w:hint="eastAsia"/>
          <w:sz w:val="20"/>
          <w:szCs w:val="20"/>
          <w:lang w:eastAsia="ja"/>
        </w:rPr>
        <w:t>発表</w:t>
      </w:r>
      <w:r>
        <w:rPr>
          <w:rStyle w:val="Aucun"/>
          <w:sz w:val="20"/>
          <w:szCs w:val="20"/>
          <w:lang w:eastAsia="ja"/>
        </w:rPr>
        <w:t>した新レディスコレクション：ジョイア</w:t>
      </w:r>
      <w:r w:rsidR="00E41366">
        <w:rPr>
          <w:rStyle w:val="Aucun"/>
          <w:rFonts w:hint="eastAsia"/>
          <w:sz w:val="20"/>
          <w:szCs w:val="20"/>
          <w:lang w:eastAsia="ja"/>
        </w:rPr>
        <w:t>ドゥ</w:t>
      </w:r>
      <w:r>
        <w:rPr>
          <w:rStyle w:val="Aucun"/>
          <w:sz w:val="20"/>
          <w:szCs w:val="20"/>
          <w:lang w:eastAsia="ja"/>
        </w:rPr>
        <w:t xml:space="preserve"> </w:t>
      </w:r>
      <w:r>
        <w:rPr>
          <w:rStyle w:val="Aucun"/>
          <w:sz w:val="20"/>
          <w:szCs w:val="20"/>
          <w:lang w:eastAsia="ja"/>
        </w:rPr>
        <w:t>ボーム＆メルシエ最初の</w:t>
      </w:r>
      <w:r>
        <w:rPr>
          <w:rStyle w:val="Aucun"/>
          <w:sz w:val="20"/>
          <w:szCs w:val="20"/>
          <w:lang w:eastAsia="ja"/>
        </w:rPr>
        <w:t>4</w:t>
      </w:r>
      <w:r>
        <w:rPr>
          <w:rStyle w:val="Aucun"/>
          <w:sz w:val="20"/>
          <w:szCs w:val="20"/>
          <w:lang w:eastAsia="ja"/>
        </w:rPr>
        <w:t>モデルの中に、コレクションのエスプリを最もよく表し、</w:t>
      </w:r>
      <w:r w:rsidR="00E41366">
        <w:rPr>
          <w:rStyle w:val="Aucun"/>
          <w:rFonts w:hint="eastAsia"/>
          <w:sz w:val="20"/>
          <w:szCs w:val="20"/>
          <w:lang w:eastAsia="ja"/>
        </w:rPr>
        <w:t>伝統と</w:t>
      </w:r>
      <w:r>
        <w:rPr>
          <w:rStyle w:val="Aucun"/>
          <w:sz w:val="20"/>
          <w:szCs w:val="20"/>
          <w:lang w:eastAsia="ja"/>
        </w:rPr>
        <w:t>現代とのつながりをよく表現するピースが一つあります。歴史的モデルにインスパイアされ、メゾンのパワフルなデザインコードを駆使したこのジュエリーピースは、</w:t>
      </w:r>
      <w:r>
        <w:rPr>
          <w:rStyle w:val="Aucun"/>
          <w:sz w:val="20"/>
          <w:szCs w:val="20"/>
          <w:lang w:eastAsia="ja"/>
        </w:rPr>
        <w:t>40</w:t>
      </w:r>
      <w:r>
        <w:rPr>
          <w:rStyle w:val="Aucun"/>
          <w:sz w:val="20"/>
          <w:szCs w:val="20"/>
          <w:lang w:eastAsia="ja"/>
        </w:rPr>
        <w:t>個のブリリアントカットダイヤモンドをセットし、エレガントでフェミニン、モダンなウォッチの世界を体現しています。</w:t>
      </w:r>
      <w:r>
        <w:rPr>
          <w:rStyle w:val="Aucun"/>
          <w:sz w:val="20"/>
          <w:szCs w:val="20"/>
          <w:lang w:eastAsia="ja"/>
        </w:rPr>
        <w:t xml:space="preserve">  </w:t>
      </w:r>
    </w:p>
    <w:p w14:paraId="5B3AC6F1" w14:textId="77777777" w:rsidR="001D3F2F" w:rsidRDefault="001D3F2F">
      <w:pPr>
        <w:pStyle w:val="Corps"/>
        <w:jc w:val="both"/>
        <w:rPr>
          <w:rStyle w:val="Aucun"/>
          <w:rFonts w:hint="eastAsia"/>
          <w:sz w:val="20"/>
          <w:szCs w:val="20"/>
          <w:lang w:eastAsia="ja"/>
        </w:rPr>
      </w:pPr>
    </w:p>
    <w:p w14:paraId="78EEF2F3" w14:textId="77777777" w:rsidR="001D3F2F" w:rsidRDefault="001D3F2F">
      <w:pPr>
        <w:pStyle w:val="Corps"/>
        <w:jc w:val="both"/>
        <w:rPr>
          <w:rStyle w:val="Aucun"/>
          <w:rFonts w:hint="eastAsia"/>
          <w:b/>
          <w:bCs/>
          <w:sz w:val="20"/>
          <w:szCs w:val="20"/>
          <w:lang w:eastAsia="ja"/>
        </w:rPr>
      </w:pPr>
    </w:p>
    <w:p w14:paraId="01EB4799" w14:textId="77777777" w:rsidR="001D3F2F" w:rsidRDefault="001D3F2F">
      <w:pPr>
        <w:pStyle w:val="Corps"/>
        <w:jc w:val="both"/>
        <w:rPr>
          <w:rStyle w:val="Aucun"/>
          <w:rFonts w:hint="eastAsia"/>
          <w:b/>
          <w:bCs/>
          <w:sz w:val="20"/>
          <w:szCs w:val="20"/>
          <w:lang w:eastAsia="ja"/>
        </w:rPr>
      </w:pPr>
    </w:p>
    <w:p w14:paraId="3A265AAD" w14:textId="77777777" w:rsidR="001D3F2F" w:rsidRDefault="008D0E1C" w:rsidP="697FA671">
      <w:pPr>
        <w:pStyle w:val="Corps"/>
        <w:jc w:val="both"/>
        <w:rPr>
          <w:rStyle w:val="Aucun"/>
          <w:rFonts w:hint="eastAsia"/>
          <w:b/>
          <w:bCs/>
          <w:sz w:val="20"/>
          <w:szCs w:val="20"/>
        </w:rPr>
      </w:pPr>
      <w:r>
        <w:rPr>
          <w:rStyle w:val="Aucun"/>
          <w:b/>
          <w:bCs/>
          <w:sz w:val="20"/>
          <w:szCs w:val="20"/>
          <w:lang w:eastAsia="ja"/>
        </w:rPr>
        <w:t>コレクションのエスプリ</w:t>
      </w:r>
    </w:p>
    <w:p w14:paraId="6C716B20" w14:textId="77777777" w:rsidR="001D3F2F" w:rsidRDefault="001D3F2F">
      <w:pPr>
        <w:pStyle w:val="Corps"/>
        <w:jc w:val="both"/>
        <w:rPr>
          <w:rStyle w:val="Aucun"/>
          <w:rFonts w:hint="eastAsia"/>
          <w:b/>
          <w:bCs/>
          <w:sz w:val="20"/>
          <w:szCs w:val="20"/>
        </w:rPr>
      </w:pPr>
    </w:p>
    <w:p w14:paraId="56279805" w14:textId="7E90DABF" w:rsidR="001D3F2F" w:rsidRDefault="008D0E1C" w:rsidP="697FA671">
      <w:pPr>
        <w:pStyle w:val="Corps"/>
        <w:jc w:val="both"/>
        <w:rPr>
          <w:rStyle w:val="Aucun"/>
          <w:rFonts w:hint="eastAsia"/>
          <w:sz w:val="20"/>
          <w:szCs w:val="20"/>
          <w:lang w:eastAsia="ja"/>
        </w:rPr>
      </w:pPr>
      <w:r>
        <w:rPr>
          <w:rStyle w:val="Aucun"/>
          <w:sz w:val="20"/>
          <w:szCs w:val="20"/>
          <w:lang w:eastAsia="ja"/>
        </w:rPr>
        <w:t>ジョイア</w:t>
      </w:r>
      <w:r>
        <w:rPr>
          <w:rStyle w:val="Aucun"/>
          <w:sz w:val="20"/>
          <w:szCs w:val="20"/>
          <w:lang w:eastAsia="ja"/>
        </w:rPr>
        <w:t xml:space="preserve"> </w:t>
      </w:r>
      <w:r w:rsidR="005666C4">
        <w:rPr>
          <w:rStyle w:val="Aucun"/>
          <w:rFonts w:hint="eastAsia"/>
          <w:sz w:val="20"/>
          <w:szCs w:val="20"/>
          <w:lang w:eastAsia="ja"/>
        </w:rPr>
        <w:t>ドゥ</w:t>
      </w:r>
      <w:r>
        <w:rPr>
          <w:rStyle w:val="Aucun"/>
          <w:sz w:val="20"/>
          <w:szCs w:val="20"/>
          <w:lang w:eastAsia="ja"/>
        </w:rPr>
        <w:t xml:space="preserve"> </w:t>
      </w:r>
      <w:r>
        <w:rPr>
          <w:rStyle w:val="Aucun"/>
          <w:sz w:val="20"/>
          <w:szCs w:val="20"/>
          <w:lang w:eastAsia="ja"/>
        </w:rPr>
        <w:t>ボーム＆メルシエ</w:t>
      </w:r>
      <w:r>
        <w:rPr>
          <w:rStyle w:val="Aucun"/>
          <w:sz w:val="20"/>
          <w:szCs w:val="20"/>
          <w:lang w:eastAsia="ja"/>
        </w:rPr>
        <w:t xml:space="preserve"> </w:t>
      </w:r>
      <w:r>
        <w:rPr>
          <w:rStyle w:val="Aucun"/>
          <w:sz w:val="20"/>
          <w:szCs w:val="20"/>
          <w:lang w:eastAsia="ja"/>
        </w:rPr>
        <w:t>コレクションは、存在感を強調する代わりに控えめながら確かな価値を感じさせるウォッチのラインです。デリケートで希少な女性らしさの輝き、自由を尊ぶ姿勢、自分らしさの表現。イメージはインスピレーションに満ちた現代の若い女性、元気な</w:t>
      </w:r>
      <w:r w:rsidR="00B74C63">
        <w:rPr>
          <w:rStyle w:val="Aucun"/>
          <w:rFonts w:hint="eastAsia"/>
          <w:sz w:val="20"/>
          <w:szCs w:val="20"/>
          <w:lang w:eastAsia="ja"/>
        </w:rPr>
        <w:t>反骨</w:t>
      </w:r>
      <w:r>
        <w:rPr>
          <w:rStyle w:val="Aucun"/>
          <w:sz w:val="20"/>
          <w:szCs w:val="20"/>
          <w:lang w:eastAsia="ja"/>
        </w:rPr>
        <w:t>精神もちょっぴり見え隠れします。くつろぎの時からごく自然にエレガンスの時へ変身。デザインコードを完璧に体現しつつも優雅に思いがけない側面を垣間見せます。柔らかさと大胆さを兼ね備え、自らのスタイルを展開します。コンテンポラリーな爽やかさと時を超えるヘリテージ。このジュエリーウォッチはボーム＆メルシエが</w:t>
      </w:r>
      <w:r>
        <w:rPr>
          <w:rStyle w:val="Aucun"/>
          <w:sz w:val="20"/>
          <w:szCs w:val="20"/>
          <w:lang w:eastAsia="ja"/>
        </w:rPr>
        <w:t>1830</w:t>
      </w:r>
      <w:r>
        <w:rPr>
          <w:rStyle w:val="Aucun"/>
          <w:sz w:val="20"/>
          <w:szCs w:val="20"/>
          <w:lang w:eastAsia="ja"/>
        </w:rPr>
        <w:t>年以来祝ってきたように、人生の大切なときを祝福してくれる洗練されたクリエ</w:t>
      </w:r>
      <w:r w:rsidR="00C30DB8">
        <w:rPr>
          <w:rStyle w:val="Aucun"/>
          <w:rFonts w:hint="eastAsia"/>
          <w:sz w:val="20"/>
          <w:szCs w:val="20"/>
          <w:lang w:eastAsia="ja"/>
        </w:rPr>
        <w:t>イ</w:t>
      </w:r>
      <w:r>
        <w:rPr>
          <w:rStyle w:val="Aucun"/>
          <w:sz w:val="20"/>
          <w:szCs w:val="20"/>
          <w:lang w:eastAsia="ja"/>
        </w:rPr>
        <w:t>ションです。</w:t>
      </w:r>
      <w:r>
        <w:rPr>
          <w:rStyle w:val="Aucun"/>
          <w:sz w:val="20"/>
          <w:szCs w:val="20"/>
          <w:lang w:eastAsia="ja"/>
        </w:rPr>
        <w:t xml:space="preserve"> </w:t>
      </w:r>
    </w:p>
    <w:p w14:paraId="47FFD926" w14:textId="77777777" w:rsidR="001D3F2F" w:rsidRDefault="001D3F2F">
      <w:pPr>
        <w:pStyle w:val="Corps"/>
        <w:jc w:val="both"/>
        <w:rPr>
          <w:rStyle w:val="Aucun"/>
          <w:rFonts w:hint="eastAsia"/>
          <w:sz w:val="20"/>
          <w:szCs w:val="20"/>
          <w:lang w:eastAsia="ja"/>
        </w:rPr>
      </w:pPr>
    </w:p>
    <w:p w14:paraId="3D3A5EC5" w14:textId="77777777" w:rsidR="001D3F2F" w:rsidRDefault="001D3F2F">
      <w:pPr>
        <w:pStyle w:val="Corps"/>
        <w:jc w:val="both"/>
        <w:rPr>
          <w:rStyle w:val="Aucun"/>
          <w:rFonts w:hint="eastAsia"/>
          <w:sz w:val="20"/>
          <w:szCs w:val="20"/>
          <w:lang w:eastAsia="ja"/>
        </w:rPr>
      </w:pPr>
    </w:p>
    <w:p w14:paraId="03528EDA" w14:textId="77777777" w:rsidR="001D3F2F" w:rsidRDefault="008D0E1C" w:rsidP="697FA671">
      <w:pPr>
        <w:pStyle w:val="Corps"/>
        <w:jc w:val="both"/>
        <w:rPr>
          <w:rStyle w:val="Aucun"/>
          <w:rFonts w:hint="eastAsia"/>
          <w:sz w:val="20"/>
          <w:szCs w:val="20"/>
        </w:rPr>
      </w:pPr>
      <w:r>
        <w:rPr>
          <w:rStyle w:val="Aucun"/>
          <w:b/>
          <w:bCs/>
          <w:sz w:val="20"/>
          <w:szCs w:val="20"/>
          <w:lang w:eastAsia="ja"/>
        </w:rPr>
        <w:t xml:space="preserve">コンテンポラリーなトップピースに感じるボーム＆メルシエのヘリテージ　</w:t>
      </w:r>
    </w:p>
    <w:p w14:paraId="113EE829" w14:textId="77777777" w:rsidR="001D3F2F" w:rsidRDefault="001D3F2F">
      <w:pPr>
        <w:pStyle w:val="Corps"/>
        <w:jc w:val="both"/>
        <w:rPr>
          <w:rStyle w:val="Aucun"/>
          <w:rFonts w:hint="eastAsia"/>
          <w:sz w:val="20"/>
          <w:szCs w:val="20"/>
        </w:rPr>
      </w:pPr>
    </w:p>
    <w:p w14:paraId="355D31C2" w14:textId="1CBA68EB" w:rsidR="001D3F2F" w:rsidRDefault="008D0E1C" w:rsidP="697FA671">
      <w:pPr>
        <w:pStyle w:val="Corps"/>
        <w:jc w:val="both"/>
        <w:rPr>
          <w:rStyle w:val="Aucun"/>
          <w:rFonts w:hint="eastAsia"/>
          <w:sz w:val="20"/>
          <w:szCs w:val="20"/>
          <w:lang w:eastAsia="ja"/>
        </w:rPr>
      </w:pPr>
      <w:r>
        <w:rPr>
          <w:rStyle w:val="Aucun"/>
          <w:sz w:val="20"/>
          <w:szCs w:val="20"/>
          <w:lang w:eastAsia="ja"/>
        </w:rPr>
        <w:t>人々の視線を集めるジョイア</w:t>
      </w:r>
      <w:r>
        <w:rPr>
          <w:rStyle w:val="Aucun"/>
          <w:sz w:val="20"/>
          <w:szCs w:val="20"/>
          <w:lang w:eastAsia="ja"/>
        </w:rPr>
        <w:t xml:space="preserve"> </w:t>
      </w:r>
      <w:r w:rsidR="00C30DB8">
        <w:rPr>
          <w:rStyle w:val="Aucun"/>
          <w:rFonts w:hint="eastAsia"/>
          <w:sz w:val="20"/>
          <w:szCs w:val="20"/>
          <w:lang w:eastAsia="ja"/>
        </w:rPr>
        <w:t>ドゥ</w:t>
      </w:r>
      <w:r>
        <w:rPr>
          <w:rStyle w:val="Aucun"/>
          <w:sz w:val="20"/>
          <w:szCs w:val="20"/>
          <w:lang w:eastAsia="ja"/>
        </w:rPr>
        <w:t xml:space="preserve"> </w:t>
      </w:r>
      <w:r>
        <w:rPr>
          <w:rStyle w:val="Aucun"/>
          <w:sz w:val="20"/>
          <w:szCs w:val="20"/>
          <w:lang w:eastAsia="ja"/>
        </w:rPr>
        <w:t>ボーム＆メルシエ</w:t>
      </w:r>
      <w:r>
        <w:rPr>
          <w:rStyle w:val="Aucun"/>
          <w:sz w:val="20"/>
          <w:szCs w:val="20"/>
          <w:lang w:eastAsia="ja"/>
        </w:rPr>
        <w:t xml:space="preserve"> </w:t>
      </w:r>
      <w:r>
        <w:rPr>
          <w:rStyle w:val="Aucun"/>
          <w:sz w:val="20"/>
          <w:szCs w:val="20"/>
          <w:lang w:eastAsia="ja"/>
        </w:rPr>
        <w:t>ウォッチ</w:t>
      </w:r>
      <w:r>
        <w:rPr>
          <w:rStyle w:val="Aucun"/>
          <w:sz w:val="20"/>
          <w:szCs w:val="20"/>
          <w:lang w:eastAsia="ja"/>
        </w:rPr>
        <w:t xml:space="preserve"> M0A10850 </w:t>
      </w:r>
      <w:r>
        <w:rPr>
          <w:rStyle w:val="Aucun"/>
          <w:sz w:val="20"/>
          <w:szCs w:val="20"/>
          <w:lang w:eastAsia="ja"/>
        </w:rPr>
        <w:t>は、ノウハウとエレガンスという</w:t>
      </w:r>
      <w:r>
        <w:rPr>
          <w:rStyle w:val="Aucun"/>
          <w:sz w:val="20"/>
          <w:szCs w:val="20"/>
          <w:lang w:eastAsia="ja"/>
        </w:rPr>
        <w:t>DNA</w:t>
      </w:r>
      <w:r>
        <w:rPr>
          <w:rStyle w:val="Aucun"/>
          <w:sz w:val="20"/>
          <w:szCs w:val="20"/>
          <w:lang w:eastAsia="ja"/>
        </w:rPr>
        <w:t>を受け継ぐメゾンのヘリテージを輝かせます。</w:t>
      </w:r>
      <w:r>
        <w:rPr>
          <w:rStyle w:val="Aucun"/>
          <w:sz w:val="20"/>
          <w:szCs w:val="20"/>
          <w:lang w:eastAsia="ja"/>
        </w:rPr>
        <w:t>1980</w:t>
      </w:r>
      <w:r>
        <w:rPr>
          <w:rStyle w:val="Aucun"/>
          <w:sz w:val="20"/>
          <w:szCs w:val="20"/>
          <w:lang w:eastAsia="ja"/>
        </w:rPr>
        <w:t>年代</w:t>
      </w:r>
      <w:r>
        <w:rPr>
          <w:rStyle w:val="Aucun"/>
          <w:color w:val="EE220C"/>
          <w:sz w:val="20"/>
          <w:szCs w:val="20"/>
          <w:lang w:eastAsia="ja"/>
        </w:rPr>
        <w:t xml:space="preserve"> </w:t>
      </w:r>
      <w:r>
        <w:rPr>
          <w:rStyle w:val="Aucun"/>
          <w:sz w:val="20"/>
          <w:szCs w:val="20"/>
          <w:lang w:eastAsia="ja"/>
        </w:rPr>
        <w:t>のメゾンの歴史的ピースにインスパイアされたこの憧れのオブジェ、ジュエリーウォッチは</w:t>
      </w:r>
      <w:r>
        <w:rPr>
          <w:rStyle w:val="Aucun"/>
          <w:sz w:val="20"/>
          <w:szCs w:val="20"/>
          <w:lang w:eastAsia="ja"/>
        </w:rPr>
        <w:t>24 mm</w:t>
      </w:r>
      <w:r>
        <w:rPr>
          <w:rStyle w:val="Aucun"/>
          <w:sz w:val="20"/>
          <w:szCs w:val="20"/>
          <w:lang w:eastAsia="ja"/>
        </w:rPr>
        <w:t>のケースに包まれています。</w:t>
      </w:r>
      <w:r>
        <w:rPr>
          <w:rStyle w:val="Aucun"/>
          <w:color w:val="EE220C"/>
          <w:sz w:val="20"/>
          <w:szCs w:val="20"/>
          <w:lang w:eastAsia="ja"/>
        </w:rPr>
        <w:t xml:space="preserve"> </w:t>
      </w:r>
      <w:r>
        <w:rPr>
          <w:rStyle w:val="Aucun"/>
          <w:sz w:val="20"/>
          <w:szCs w:val="20"/>
          <w:lang w:eastAsia="ja"/>
        </w:rPr>
        <w:t>ジョイア</w:t>
      </w:r>
      <w:r>
        <w:rPr>
          <w:rStyle w:val="Aucun"/>
          <w:sz w:val="20"/>
          <w:szCs w:val="20"/>
          <w:lang w:eastAsia="ja"/>
        </w:rPr>
        <w:t xml:space="preserve"> </w:t>
      </w:r>
      <w:r w:rsidR="00C30DB8">
        <w:rPr>
          <w:rStyle w:val="Aucun"/>
          <w:rFonts w:hint="eastAsia"/>
          <w:sz w:val="20"/>
          <w:szCs w:val="20"/>
          <w:lang w:eastAsia="ja"/>
        </w:rPr>
        <w:t>ドゥ</w:t>
      </w:r>
      <w:r>
        <w:rPr>
          <w:rStyle w:val="Aucun"/>
          <w:sz w:val="20"/>
          <w:szCs w:val="20"/>
          <w:lang w:eastAsia="ja"/>
        </w:rPr>
        <w:t xml:space="preserve"> </w:t>
      </w:r>
      <w:r>
        <w:rPr>
          <w:rStyle w:val="Aucun"/>
          <w:sz w:val="20"/>
          <w:szCs w:val="20"/>
          <w:lang w:eastAsia="ja"/>
        </w:rPr>
        <w:t>ボーム＆メルシエ</w:t>
      </w:r>
      <w:r>
        <w:rPr>
          <w:rStyle w:val="Aucun"/>
          <w:sz w:val="20"/>
          <w:szCs w:val="20"/>
          <w:lang w:eastAsia="ja"/>
        </w:rPr>
        <w:t xml:space="preserve"> </w:t>
      </w:r>
      <w:r>
        <w:rPr>
          <w:rStyle w:val="Aucun"/>
          <w:sz w:val="20"/>
          <w:szCs w:val="20"/>
          <w:lang w:eastAsia="ja"/>
        </w:rPr>
        <w:t>ウォッチの美しさとパワーはベゼルにセットした</w:t>
      </w:r>
      <w:r>
        <w:rPr>
          <w:rStyle w:val="Aucun"/>
          <w:sz w:val="20"/>
          <w:szCs w:val="20"/>
          <w:lang w:eastAsia="ja"/>
        </w:rPr>
        <w:t>40</w:t>
      </w:r>
      <w:r>
        <w:rPr>
          <w:rStyle w:val="Aucun"/>
          <w:sz w:val="20"/>
          <w:szCs w:val="20"/>
          <w:lang w:eastAsia="ja"/>
        </w:rPr>
        <w:t>個のダイヤモンドによりさらに輝きを増します。クロスサテン仕上げのシルバートーンダイヤル、それに呼応するモチーフのフラットリンクのブレスレットの全体が美しく調和しています。</w:t>
      </w:r>
      <w:r>
        <w:rPr>
          <w:rStyle w:val="Aucun"/>
          <w:sz w:val="20"/>
          <w:szCs w:val="20"/>
          <w:lang w:eastAsia="ja"/>
        </w:rPr>
        <w:t xml:space="preserve">  </w:t>
      </w:r>
    </w:p>
    <w:p w14:paraId="534AA72F" w14:textId="650598AE" w:rsidR="001D3F2F" w:rsidRDefault="008D0E1C" w:rsidP="697FA671">
      <w:pPr>
        <w:pStyle w:val="Corps"/>
        <w:jc w:val="both"/>
        <w:rPr>
          <w:rStyle w:val="Aucun"/>
          <w:rFonts w:hint="eastAsia"/>
          <w:sz w:val="20"/>
          <w:szCs w:val="20"/>
        </w:rPr>
      </w:pPr>
      <w:r>
        <w:rPr>
          <w:rStyle w:val="Aucun"/>
          <w:sz w:val="20"/>
          <w:szCs w:val="20"/>
          <w:lang w:eastAsia="ja"/>
        </w:rPr>
        <w:t>ディテールの尊重、完璧な作り込みのノウハウがよく体現されたタイムピースです。</w:t>
      </w:r>
    </w:p>
    <w:p w14:paraId="71FC8964" w14:textId="77777777" w:rsidR="001D3F2F" w:rsidRDefault="001D3F2F">
      <w:pPr>
        <w:pStyle w:val="Corps"/>
        <w:jc w:val="both"/>
        <w:rPr>
          <w:rStyle w:val="Aucun"/>
          <w:rFonts w:hint="eastAsia"/>
          <w:sz w:val="20"/>
          <w:szCs w:val="20"/>
        </w:rPr>
      </w:pPr>
    </w:p>
    <w:p w14:paraId="3110D4D9" w14:textId="4BC1E90A" w:rsidR="697FA671" w:rsidRDefault="697FA671" w:rsidP="697FA671">
      <w:pPr>
        <w:pStyle w:val="Corps"/>
        <w:jc w:val="both"/>
        <w:rPr>
          <w:rStyle w:val="Aucun"/>
          <w:rFonts w:hint="eastAsia"/>
          <w:sz w:val="20"/>
          <w:szCs w:val="20"/>
        </w:rPr>
      </w:pPr>
    </w:p>
    <w:p w14:paraId="002FC0EF" w14:textId="77777777" w:rsidR="001D3F2F" w:rsidRDefault="008D0E1C" w:rsidP="697FA671">
      <w:pPr>
        <w:pStyle w:val="Corps"/>
        <w:jc w:val="both"/>
        <w:rPr>
          <w:rStyle w:val="Aucun"/>
          <w:rFonts w:hint="eastAsia"/>
          <w:sz w:val="20"/>
          <w:szCs w:val="20"/>
        </w:rPr>
      </w:pPr>
      <w:r>
        <w:rPr>
          <w:rStyle w:val="Aucun"/>
          <w:sz w:val="20"/>
          <w:szCs w:val="20"/>
          <w:lang w:eastAsia="ja"/>
        </w:rPr>
        <w:t>ボーム＆メルシエと女性たちをつなぐ歴史</w:t>
      </w:r>
      <w:r>
        <w:rPr>
          <w:rStyle w:val="Aucun"/>
          <w:color w:val="EE220C"/>
          <w:sz w:val="20"/>
          <w:szCs w:val="20"/>
          <w:lang w:eastAsia="ja"/>
        </w:rPr>
        <w:t xml:space="preserve"> </w:t>
      </w:r>
      <w:r>
        <w:rPr>
          <w:rStyle w:val="Aucun"/>
          <w:sz w:val="20"/>
          <w:szCs w:val="20"/>
          <w:lang w:eastAsia="ja"/>
        </w:rPr>
        <w:t xml:space="preserve">  </w:t>
      </w:r>
    </w:p>
    <w:p w14:paraId="43095130" w14:textId="77777777" w:rsidR="001D3F2F" w:rsidRDefault="001D3F2F">
      <w:pPr>
        <w:pStyle w:val="Corps"/>
        <w:jc w:val="both"/>
        <w:rPr>
          <w:rStyle w:val="Aucun"/>
          <w:rFonts w:hint="eastAsia"/>
          <w:sz w:val="20"/>
          <w:szCs w:val="20"/>
        </w:rPr>
      </w:pPr>
    </w:p>
    <w:p w14:paraId="577C7967" w14:textId="42CDB015" w:rsidR="001D3F2F" w:rsidRDefault="008D0E1C" w:rsidP="697FA671">
      <w:pPr>
        <w:pStyle w:val="Corps"/>
        <w:spacing w:line="259" w:lineRule="auto"/>
        <w:jc w:val="both"/>
        <w:rPr>
          <w:rStyle w:val="Aucun"/>
          <w:rFonts w:hint="eastAsia"/>
          <w:sz w:val="20"/>
          <w:szCs w:val="20"/>
          <w:lang w:eastAsia="ja"/>
        </w:rPr>
      </w:pPr>
      <w:r>
        <w:rPr>
          <w:rStyle w:val="Aucun"/>
          <w:sz w:val="20"/>
          <w:szCs w:val="20"/>
          <w:lang w:eastAsia="ja"/>
        </w:rPr>
        <w:t>ボーム＆メルシエと女性たちとの長く親しい歴史は</w:t>
      </w:r>
      <w:r>
        <w:rPr>
          <w:rStyle w:val="Aucun"/>
          <w:sz w:val="20"/>
          <w:szCs w:val="20"/>
          <w:lang w:eastAsia="ja"/>
        </w:rPr>
        <w:t>1918</w:t>
      </w:r>
      <w:r>
        <w:rPr>
          <w:rStyle w:val="Aucun"/>
          <w:sz w:val="20"/>
          <w:szCs w:val="20"/>
          <w:lang w:eastAsia="ja"/>
        </w:rPr>
        <w:t>年に始まりました。アートの才能に優れたポール・メルシエとビジネスに強いウィリアム・ボームが共に始めたメゾンです。その頃からの女性の社会における解放の動きをメゾンは静かに感じ取っていました。この動きはウォッチにとっても追い風となり、ウォッチは時刻を表示するだけのものではなくなりました。メゾンは早速女性たちのための美しい魅惑的なタイム</w:t>
      </w:r>
      <w:r>
        <w:rPr>
          <w:rStyle w:val="Aucun"/>
          <w:sz w:val="20"/>
          <w:szCs w:val="20"/>
          <w:lang w:eastAsia="ja"/>
        </w:rPr>
        <w:lastRenderedPageBreak/>
        <w:t>ピースをデザインします。中でもジュエリーウォッチは同時にジュエリーピースとしても大きな人気を呼びました。</w:t>
      </w:r>
      <w:r>
        <w:rPr>
          <w:rStyle w:val="Aucun"/>
          <w:sz w:val="20"/>
          <w:szCs w:val="20"/>
          <w:lang w:eastAsia="ja"/>
        </w:rPr>
        <w:t>1920</w:t>
      </w:r>
      <w:r>
        <w:rPr>
          <w:rStyle w:val="Aucun"/>
          <w:sz w:val="20"/>
          <w:szCs w:val="20"/>
          <w:lang w:eastAsia="ja"/>
        </w:rPr>
        <w:t>年のダヴワンヌ時計全書には、ボーム＆メルシエの「レディス</w:t>
      </w:r>
      <w:r>
        <w:rPr>
          <w:rStyle w:val="Aucun"/>
          <w:sz w:val="20"/>
          <w:szCs w:val="20"/>
          <w:lang w:eastAsia="ja"/>
        </w:rPr>
        <w:t xml:space="preserve"> </w:t>
      </w:r>
      <w:r>
        <w:rPr>
          <w:rStyle w:val="Aucun"/>
          <w:sz w:val="20"/>
          <w:szCs w:val="20"/>
          <w:lang w:eastAsia="ja"/>
        </w:rPr>
        <w:t>ハイファンタジー」を賞賛する広告が見られることからもその存在がユニークであったことがわかります。</w:t>
      </w:r>
      <w:r>
        <w:rPr>
          <w:rStyle w:val="Aucun"/>
          <w:color w:val="EE220C"/>
          <w:sz w:val="20"/>
          <w:szCs w:val="20"/>
          <w:lang w:eastAsia="ja"/>
        </w:rPr>
        <w:t xml:space="preserve"> </w:t>
      </w:r>
    </w:p>
    <w:p w14:paraId="26602B0A" w14:textId="468B89E7" w:rsidR="001D3F2F" w:rsidRDefault="001D3F2F">
      <w:pPr>
        <w:pStyle w:val="Corps"/>
        <w:jc w:val="both"/>
        <w:rPr>
          <w:rStyle w:val="Aucun"/>
          <w:rFonts w:hint="eastAsia"/>
          <w:sz w:val="20"/>
          <w:szCs w:val="20"/>
          <w:lang w:eastAsia="ja"/>
        </w:rPr>
      </w:pPr>
    </w:p>
    <w:p w14:paraId="525FD721" w14:textId="5CE826D7" w:rsidR="001D3F2F" w:rsidRDefault="008D0E1C" w:rsidP="697FA671">
      <w:pPr>
        <w:pStyle w:val="Corps"/>
        <w:jc w:val="both"/>
        <w:rPr>
          <w:rStyle w:val="Aucun"/>
          <w:rFonts w:hint="eastAsia"/>
          <w:sz w:val="20"/>
          <w:szCs w:val="20"/>
          <w:lang w:eastAsia="ja"/>
        </w:rPr>
      </w:pPr>
      <w:r>
        <w:rPr>
          <w:sz w:val="20"/>
          <w:szCs w:val="20"/>
          <w:lang w:eastAsia="ja"/>
        </w:rPr>
        <w:t>ボーム＆メルシエは早くから現代的で行動的な女性、強く独立心に富む女性たちに光をあてました。女性らしさを保ちながら、コードと既存の約束にこだわらない勇気のある女性たちです。</w:t>
      </w:r>
      <w:r>
        <w:rPr>
          <w:sz w:val="20"/>
          <w:szCs w:val="20"/>
          <w:lang w:eastAsia="ja"/>
        </w:rPr>
        <w:t>1950</w:t>
      </w:r>
      <w:r>
        <w:rPr>
          <w:sz w:val="20"/>
          <w:szCs w:val="20"/>
          <w:lang w:eastAsia="ja"/>
        </w:rPr>
        <w:t>年代にはある広告の中で女医の腕に登場していました。</w:t>
      </w:r>
      <w:r>
        <w:rPr>
          <w:rStyle w:val="Aucun"/>
          <w:sz w:val="20"/>
          <w:szCs w:val="20"/>
          <w:lang w:eastAsia="ja"/>
        </w:rPr>
        <w:t>1970</w:t>
      </w:r>
      <w:r>
        <w:rPr>
          <w:rStyle w:val="Aucun"/>
          <w:sz w:val="20"/>
          <w:szCs w:val="20"/>
          <w:lang w:eastAsia="ja"/>
        </w:rPr>
        <w:t>年、</w:t>
      </w:r>
      <w:r>
        <w:rPr>
          <w:rStyle w:val="Aucun"/>
          <w:sz w:val="20"/>
          <w:szCs w:val="20"/>
          <w:lang w:eastAsia="ja"/>
        </w:rPr>
        <w:t>80</w:t>
      </w:r>
      <w:r>
        <w:rPr>
          <w:rStyle w:val="Aucun"/>
          <w:sz w:val="20"/>
          <w:szCs w:val="20"/>
          <w:lang w:eastAsia="ja"/>
        </w:rPr>
        <w:t>年、</w:t>
      </w:r>
      <w:r>
        <w:rPr>
          <w:rStyle w:val="Aucun"/>
          <w:sz w:val="20"/>
          <w:szCs w:val="20"/>
          <w:lang w:eastAsia="ja"/>
        </w:rPr>
        <w:t>90</w:t>
      </w:r>
      <w:r>
        <w:rPr>
          <w:rStyle w:val="Aucun"/>
          <w:sz w:val="20"/>
          <w:szCs w:val="20"/>
          <w:lang w:eastAsia="ja"/>
        </w:rPr>
        <w:t>年代のメゾンのジュエリーウォッチはさまざまなバリエーション</w:t>
      </w:r>
      <w:r w:rsidR="00CE3A25">
        <w:rPr>
          <w:rStyle w:val="Aucun"/>
          <w:rFonts w:hint="eastAsia"/>
          <w:sz w:val="20"/>
          <w:szCs w:val="20"/>
          <w:lang w:eastAsia="ja"/>
        </w:rPr>
        <w:t>で</w:t>
      </w:r>
      <w:r>
        <w:rPr>
          <w:rStyle w:val="Aucun"/>
          <w:sz w:val="20"/>
          <w:szCs w:val="20"/>
          <w:lang w:eastAsia="ja"/>
        </w:rPr>
        <w:t>展開され、多くのゴールドモデル、また</w:t>
      </w:r>
      <w:r w:rsidR="00CE3A25">
        <w:rPr>
          <w:rStyle w:val="Aucun"/>
          <w:rFonts w:hint="eastAsia"/>
          <w:sz w:val="20"/>
          <w:szCs w:val="20"/>
          <w:lang w:eastAsia="ja"/>
        </w:rPr>
        <w:t>カフス型モデル</w:t>
      </w:r>
      <w:r>
        <w:rPr>
          <w:rStyle w:val="Aucun"/>
          <w:sz w:val="20"/>
          <w:szCs w:val="20"/>
          <w:lang w:eastAsia="ja"/>
        </w:rPr>
        <w:t>にはマザーオブパール、オニキス、ラピスラズリ、ターコイズなどのストーンを使っていました。</w:t>
      </w:r>
      <w:r>
        <w:rPr>
          <w:rStyle w:val="Aucun"/>
          <w:sz w:val="20"/>
          <w:szCs w:val="20"/>
          <w:lang w:eastAsia="ja"/>
        </w:rPr>
        <w:t xml:space="preserve"> </w:t>
      </w:r>
    </w:p>
    <w:p w14:paraId="41CCE52E" w14:textId="77777777" w:rsidR="001D3F2F" w:rsidRDefault="001D3F2F">
      <w:pPr>
        <w:pStyle w:val="Corps"/>
        <w:jc w:val="both"/>
        <w:rPr>
          <w:rStyle w:val="Aucun"/>
          <w:rFonts w:hint="eastAsia"/>
          <w:sz w:val="20"/>
          <w:szCs w:val="20"/>
          <w:lang w:eastAsia="ja"/>
        </w:rPr>
      </w:pPr>
    </w:p>
    <w:p w14:paraId="6C80E788" w14:textId="5126E99C" w:rsidR="001D3F2F" w:rsidRDefault="008D0E1C" w:rsidP="697FA671">
      <w:pPr>
        <w:pStyle w:val="Corps"/>
        <w:jc w:val="both"/>
        <w:rPr>
          <w:rStyle w:val="Aucun"/>
          <w:rFonts w:hint="eastAsia"/>
          <w:sz w:val="20"/>
          <w:szCs w:val="20"/>
        </w:rPr>
      </w:pPr>
      <w:r>
        <w:rPr>
          <w:rStyle w:val="Aucun"/>
          <w:sz w:val="20"/>
          <w:szCs w:val="20"/>
          <w:lang w:eastAsia="ja"/>
        </w:rPr>
        <w:t>ジョイア</w:t>
      </w:r>
      <w:r>
        <w:rPr>
          <w:rStyle w:val="Aucun"/>
          <w:sz w:val="20"/>
          <w:szCs w:val="20"/>
          <w:lang w:eastAsia="ja"/>
        </w:rPr>
        <w:t xml:space="preserve"> </w:t>
      </w:r>
      <w:r w:rsidR="00CE3A25">
        <w:rPr>
          <w:rStyle w:val="Aucun"/>
          <w:rFonts w:hint="eastAsia"/>
          <w:sz w:val="20"/>
          <w:szCs w:val="20"/>
          <w:lang w:eastAsia="ja"/>
        </w:rPr>
        <w:t>ドゥ</w:t>
      </w:r>
      <w:r>
        <w:rPr>
          <w:rStyle w:val="Aucun"/>
          <w:sz w:val="20"/>
          <w:szCs w:val="20"/>
          <w:lang w:eastAsia="ja"/>
        </w:rPr>
        <w:t xml:space="preserve"> </w:t>
      </w:r>
      <w:r>
        <w:rPr>
          <w:rStyle w:val="Aucun"/>
          <w:sz w:val="20"/>
          <w:szCs w:val="20"/>
          <w:lang w:eastAsia="ja"/>
        </w:rPr>
        <w:t>ボーム＆メルシエ</w:t>
      </w:r>
      <w:r>
        <w:rPr>
          <w:rStyle w:val="Aucun"/>
          <w:sz w:val="20"/>
          <w:szCs w:val="20"/>
          <w:lang w:eastAsia="ja"/>
        </w:rPr>
        <w:t xml:space="preserve"> </w:t>
      </w:r>
      <w:r>
        <w:rPr>
          <w:rStyle w:val="Aucun"/>
          <w:sz w:val="20"/>
          <w:szCs w:val="20"/>
          <w:lang w:eastAsia="ja"/>
        </w:rPr>
        <w:t>ウォッチ</w:t>
      </w:r>
      <w:r>
        <w:rPr>
          <w:rStyle w:val="Aucun"/>
          <w:sz w:val="20"/>
          <w:szCs w:val="20"/>
          <w:lang w:eastAsia="ja"/>
        </w:rPr>
        <w:t xml:space="preserve"> M0A10850 </w:t>
      </w:r>
      <w:r>
        <w:rPr>
          <w:rStyle w:val="Aucun"/>
          <w:sz w:val="20"/>
          <w:szCs w:val="20"/>
          <w:lang w:eastAsia="ja"/>
        </w:rPr>
        <w:t>は、この</w:t>
      </w:r>
      <w:r>
        <w:rPr>
          <w:rStyle w:val="Aucun"/>
          <w:sz w:val="20"/>
          <w:szCs w:val="20"/>
          <w:lang w:eastAsia="ja"/>
        </w:rPr>
        <w:t>1980</w:t>
      </w:r>
      <w:r>
        <w:rPr>
          <w:rStyle w:val="Aucun"/>
          <w:sz w:val="20"/>
          <w:szCs w:val="20"/>
          <w:lang w:eastAsia="ja"/>
        </w:rPr>
        <w:t>年代の歴史的ピースのスタイルを受け継ぐものです。</w:t>
      </w:r>
      <w:r>
        <w:rPr>
          <w:rStyle w:val="Aucun"/>
          <w:sz w:val="20"/>
          <w:szCs w:val="20"/>
          <w:lang w:eastAsia="ja"/>
        </w:rPr>
        <w:t xml:space="preserve"> </w:t>
      </w:r>
    </w:p>
    <w:p w14:paraId="5C2C6B87" w14:textId="38E7C2B6" w:rsidR="001D3F2F" w:rsidRDefault="001D3F2F">
      <w:pPr>
        <w:pStyle w:val="Corps"/>
        <w:jc w:val="both"/>
        <w:rPr>
          <w:rStyle w:val="Aucun"/>
          <w:rFonts w:hint="eastAsia"/>
          <w:sz w:val="20"/>
          <w:szCs w:val="20"/>
        </w:rPr>
      </w:pPr>
    </w:p>
    <w:p w14:paraId="2F260138" w14:textId="77777777" w:rsidR="001D3F2F" w:rsidRDefault="001D3F2F">
      <w:pPr>
        <w:pStyle w:val="Corps"/>
        <w:jc w:val="both"/>
        <w:rPr>
          <w:rStyle w:val="Aucun"/>
          <w:rFonts w:hint="eastAsia"/>
          <w:sz w:val="20"/>
          <w:szCs w:val="20"/>
        </w:rPr>
      </w:pPr>
    </w:p>
    <w:p w14:paraId="60099FC0" w14:textId="5CDCE7E7" w:rsidR="001D3F2F" w:rsidRDefault="008D0E1C" w:rsidP="697FA671">
      <w:pPr>
        <w:pStyle w:val="Corps"/>
        <w:jc w:val="both"/>
        <w:rPr>
          <w:rStyle w:val="Aucun"/>
          <w:rFonts w:hint="eastAsia"/>
          <w:b/>
          <w:bCs/>
          <w:sz w:val="20"/>
          <w:szCs w:val="20"/>
        </w:rPr>
      </w:pPr>
      <w:r>
        <w:rPr>
          <w:rStyle w:val="Aucun"/>
          <w:b/>
          <w:bCs/>
          <w:sz w:val="20"/>
          <w:szCs w:val="20"/>
          <w:lang w:eastAsia="ja"/>
        </w:rPr>
        <w:t>ジョイア</w:t>
      </w:r>
      <w:r>
        <w:rPr>
          <w:rStyle w:val="Aucun"/>
          <w:b/>
          <w:bCs/>
          <w:sz w:val="20"/>
          <w:szCs w:val="20"/>
          <w:lang w:eastAsia="ja"/>
        </w:rPr>
        <w:t xml:space="preserve"> </w:t>
      </w:r>
      <w:r w:rsidR="00CE3A25">
        <w:rPr>
          <w:rStyle w:val="Aucun"/>
          <w:rFonts w:hint="eastAsia"/>
          <w:b/>
          <w:bCs/>
          <w:sz w:val="20"/>
          <w:szCs w:val="20"/>
          <w:lang w:eastAsia="ja"/>
        </w:rPr>
        <w:t>ドゥ</w:t>
      </w:r>
      <w:r>
        <w:rPr>
          <w:rStyle w:val="Aucun"/>
          <w:b/>
          <w:bCs/>
          <w:sz w:val="20"/>
          <w:szCs w:val="20"/>
          <w:lang w:eastAsia="ja"/>
        </w:rPr>
        <w:t xml:space="preserve"> </w:t>
      </w:r>
      <w:r>
        <w:rPr>
          <w:rStyle w:val="Aucun"/>
          <w:b/>
          <w:bCs/>
          <w:sz w:val="20"/>
          <w:szCs w:val="20"/>
          <w:lang w:eastAsia="ja"/>
        </w:rPr>
        <w:t>ボーム＆メルシエ</w:t>
      </w:r>
      <w:r>
        <w:rPr>
          <w:rStyle w:val="Aucun"/>
          <w:b/>
          <w:bCs/>
          <w:sz w:val="20"/>
          <w:szCs w:val="20"/>
          <w:lang w:eastAsia="ja"/>
        </w:rPr>
        <w:t xml:space="preserve"> M0A10850 </w:t>
      </w:r>
      <w:r>
        <w:rPr>
          <w:rStyle w:val="Aucun"/>
          <w:b/>
          <w:bCs/>
          <w:sz w:val="20"/>
          <w:szCs w:val="20"/>
          <w:lang w:eastAsia="ja"/>
        </w:rPr>
        <w:t>：輝くジュエリーピース</w:t>
      </w:r>
    </w:p>
    <w:p w14:paraId="73082888" w14:textId="4478590F" w:rsidR="001D3F2F" w:rsidRDefault="001D3F2F" w:rsidP="697FA671">
      <w:pPr>
        <w:jc w:val="both"/>
        <w:rPr>
          <w:rStyle w:val="Aucun"/>
          <w:rFonts w:ascii="Helvetica Neue" w:eastAsia="Helvetica Neue" w:hAnsi="Helvetica Neue" w:cs="Helvetica Neue"/>
          <w:sz w:val="20"/>
          <w:szCs w:val="20"/>
          <w:lang w:eastAsia="ja-JP"/>
        </w:rPr>
      </w:pPr>
    </w:p>
    <w:p w14:paraId="444A19F4" w14:textId="0B9FEAB0" w:rsidR="001D3F2F" w:rsidRDefault="001D3F2F" w:rsidP="697FA671">
      <w:pPr>
        <w:pStyle w:val="Corps"/>
        <w:numPr>
          <w:ilvl w:val="0"/>
          <w:numId w:val="7"/>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ムーブメント</w:t>
      </w:r>
    </w:p>
    <w:p w14:paraId="23BA6B96" w14:textId="6F490937" w:rsidR="001D3F2F" w:rsidRDefault="001D3F2F" w:rsidP="697FA671">
      <w:pPr>
        <w:pStyle w:val="Corps"/>
        <w:spacing w:line="259" w:lineRule="auto"/>
        <w:ind w:left="144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クォーツ(Ronda 751)</w:t>
      </w:r>
    </w:p>
    <w:p w14:paraId="0D7B6079" w14:textId="2033BFA4" w:rsidR="001D3F2F" w:rsidRDefault="001D3F2F" w:rsidP="00D821D8">
      <w:pPr>
        <w:spacing w:line="259" w:lineRule="auto"/>
        <w:ind w:leftChars="100" w:left="240" w:firstLineChars="600" w:firstLine="1200"/>
        <w:jc w:val="both"/>
        <w:rPr>
          <w:rFonts w:ascii="Helvetica Neue" w:eastAsia="Helvetica Neue" w:hAnsi="Helvetica Neue" w:cs="Helvetica Neue"/>
          <w:color w:val="000000" w:themeColor="text1"/>
          <w:sz w:val="20"/>
          <w:szCs w:val="20"/>
        </w:rPr>
      </w:pPr>
      <w:r>
        <w:rPr>
          <w:rFonts w:ascii="Helvetica Neue" w:eastAsia="Helvetica Neue" w:hAnsi="Helvetica Neue" w:cs="Helvetica Neue"/>
          <w:color w:val="000000" w:themeColor="text1"/>
          <w:sz w:val="20"/>
          <w:szCs w:val="20"/>
          <w:lang w:eastAsia="ja"/>
        </w:rPr>
        <w:t>パワーリザーブ：5年</w:t>
      </w:r>
    </w:p>
    <w:p w14:paraId="7DC1A320" w14:textId="377F27E1" w:rsidR="001D3F2F" w:rsidRDefault="001D3F2F" w:rsidP="697FA671">
      <w:pPr>
        <w:pStyle w:val="Corps"/>
        <w:numPr>
          <w:ilvl w:val="0"/>
          <w:numId w:val="6"/>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機能</w:t>
      </w:r>
    </w:p>
    <w:p w14:paraId="09DA8FB0" w14:textId="4B817931"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時分</w:t>
      </w:r>
    </w:p>
    <w:p w14:paraId="03ED6A78" w14:textId="12A2B25F" w:rsidR="001D3F2F" w:rsidRDefault="001D3F2F" w:rsidP="697FA671">
      <w:pPr>
        <w:pStyle w:val="Corps"/>
        <w:numPr>
          <w:ilvl w:val="0"/>
          <w:numId w:val="5"/>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ケース</w:t>
      </w:r>
    </w:p>
    <w:p w14:paraId="0C1CCECE" w14:textId="571DC3E0"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丸型、ラグなし</w:t>
      </w:r>
    </w:p>
    <w:p w14:paraId="30005985" w14:textId="37762E26"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サイズ：28 mm</w:t>
      </w:r>
    </w:p>
    <w:p w14:paraId="55B94050" w14:textId="61929D4D"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厚さ：7.2 mm</w:t>
      </w:r>
    </w:p>
    <w:p w14:paraId="72EFE6FE" w14:textId="05E6DD32"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ポリッシュ ステンレススティール ケース</w:t>
      </w:r>
    </w:p>
    <w:p w14:paraId="58438B3C" w14:textId="21B967C8" w:rsidR="00CE3A25" w:rsidRDefault="001D3F2F" w:rsidP="00D821D8">
      <w:pPr>
        <w:pStyle w:val="Corps"/>
        <w:spacing w:line="259" w:lineRule="auto"/>
        <w:ind w:leftChars="100" w:left="240" w:firstLineChars="600" w:firstLine="1200"/>
        <w:jc w:val="both"/>
        <w:rPr>
          <w:rFonts w:hint="eastAsia"/>
          <w:color w:val="000000" w:themeColor="text1"/>
          <w:sz w:val="20"/>
          <w:szCs w:val="20"/>
          <w:lang w:eastAsia="ja-JP"/>
        </w:rPr>
      </w:pPr>
      <w:r>
        <w:rPr>
          <w:color w:val="000000" w:themeColor="text1"/>
          <w:sz w:val="20"/>
          <w:szCs w:val="20"/>
          <w:lang w:eastAsia="ja"/>
        </w:rPr>
        <w:t>ポリッシュ</w:t>
      </w:r>
      <w:r w:rsidR="00CE3A25">
        <w:rPr>
          <w:rFonts w:hint="eastAsia"/>
          <w:color w:val="000000" w:themeColor="text1"/>
          <w:sz w:val="20"/>
          <w:szCs w:val="20"/>
          <w:lang w:eastAsia="ja-JP"/>
        </w:rPr>
        <w:t xml:space="preserve"> </w:t>
      </w:r>
      <w:r>
        <w:rPr>
          <w:color w:val="000000" w:themeColor="text1"/>
          <w:sz w:val="20"/>
          <w:szCs w:val="20"/>
          <w:lang w:eastAsia="ja"/>
        </w:rPr>
        <w:t>ステンレススティール</w:t>
      </w:r>
      <w:r>
        <w:rPr>
          <w:color w:val="000000" w:themeColor="text1"/>
          <w:sz w:val="20"/>
          <w:szCs w:val="20"/>
          <w:lang w:eastAsia="ja"/>
        </w:rPr>
        <w:t xml:space="preserve"> </w:t>
      </w:r>
      <w:r>
        <w:rPr>
          <w:color w:val="000000" w:themeColor="text1"/>
          <w:sz w:val="20"/>
          <w:szCs w:val="20"/>
          <w:lang w:eastAsia="ja"/>
        </w:rPr>
        <w:t>ベゼル、</w:t>
      </w:r>
      <w:r>
        <w:rPr>
          <w:color w:val="000000" w:themeColor="text1"/>
          <w:sz w:val="20"/>
          <w:szCs w:val="20"/>
          <w:lang w:eastAsia="ja"/>
        </w:rPr>
        <w:t>40</w:t>
      </w:r>
      <w:r>
        <w:rPr>
          <w:color w:val="000000" w:themeColor="text1"/>
          <w:sz w:val="20"/>
          <w:szCs w:val="20"/>
          <w:lang w:eastAsia="ja"/>
        </w:rPr>
        <w:t>個のダイヤモンドセット（ブリリアントカ</w:t>
      </w:r>
    </w:p>
    <w:p w14:paraId="5DFF5EEC" w14:textId="60CF157B" w:rsidR="001D3F2F" w:rsidRDefault="001D3F2F" w:rsidP="00D821D8">
      <w:pPr>
        <w:pStyle w:val="Corps"/>
        <w:spacing w:line="259" w:lineRule="auto"/>
        <w:ind w:leftChars="100" w:left="240" w:firstLineChars="600" w:firstLine="1200"/>
        <w:jc w:val="both"/>
        <w:rPr>
          <w:rFonts w:hint="eastAsia"/>
        </w:rPr>
      </w:pPr>
      <w:r>
        <w:rPr>
          <w:color w:val="000000" w:themeColor="text1"/>
          <w:sz w:val="20"/>
          <w:szCs w:val="20"/>
          <w:lang w:eastAsia="ja"/>
        </w:rPr>
        <w:t>ット、トップウェセルトン、</w:t>
      </w:r>
      <w:r>
        <w:rPr>
          <w:color w:val="000000" w:themeColor="text1"/>
          <w:sz w:val="20"/>
          <w:szCs w:val="20"/>
          <w:lang w:eastAsia="ja"/>
        </w:rPr>
        <w:t>VS</w:t>
      </w:r>
      <w:r>
        <w:rPr>
          <w:color w:val="000000" w:themeColor="text1"/>
          <w:sz w:val="20"/>
          <w:szCs w:val="20"/>
          <w:lang w:eastAsia="ja"/>
        </w:rPr>
        <w:t>、</w:t>
      </w:r>
      <w:r>
        <w:rPr>
          <w:color w:val="000000" w:themeColor="text1"/>
          <w:sz w:val="20"/>
          <w:szCs w:val="20"/>
          <w:lang w:eastAsia="ja"/>
        </w:rPr>
        <w:t>0.81</w:t>
      </w:r>
      <w:r>
        <w:rPr>
          <w:color w:val="000000" w:themeColor="text1"/>
          <w:sz w:val="20"/>
          <w:szCs w:val="20"/>
          <w:lang w:eastAsia="ja"/>
        </w:rPr>
        <w:t>カラット）</w:t>
      </w:r>
    </w:p>
    <w:p w14:paraId="073477CA" w14:textId="09E0714C"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反射防止加工、傷つきにくいサファイアガラス</w:t>
      </w:r>
    </w:p>
    <w:p w14:paraId="46EBF309" w14:textId="0CDF27C8"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 xml:space="preserve">ポリッシュ ステンレススティールのリューズ、黒めのうをセット   </w:t>
      </w:r>
    </w:p>
    <w:p w14:paraId="75745B7B" w14:textId="72F646FF"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ステンレススティール、ポリッシュのフルケースバック（エングレービング可能）</w:t>
      </w:r>
    </w:p>
    <w:p w14:paraId="67207409" w14:textId="34D8525D" w:rsidR="001D3F2F" w:rsidRDefault="001D3F2F" w:rsidP="697FA671">
      <w:pPr>
        <w:pStyle w:val="Corps"/>
        <w:numPr>
          <w:ilvl w:val="0"/>
          <w:numId w:val="4"/>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ダイヤル</w:t>
      </w:r>
    </w:p>
    <w:p w14:paraId="6806E0FA" w14:textId="3EBD91D5"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color w:val="000000" w:themeColor="text1"/>
          <w:sz w:val="20"/>
          <w:szCs w:val="20"/>
          <w:lang w:eastAsia="ja"/>
        </w:rPr>
        <w:t>シルバートーンダイヤル、クロスサテン仕上げ</w:t>
      </w:r>
      <w:r>
        <w:rPr>
          <w:lang w:eastAsia="ja"/>
        </w:rPr>
        <w:tab/>
      </w:r>
      <w:r>
        <w:rPr>
          <w:lang w:eastAsia="ja"/>
        </w:rPr>
        <w:tab/>
      </w:r>
      <w:r>
        <w:rPr>
          <w:lang w:eastAsia="ja"/>
        </w:rPr>
        <w:tab/>
      </w:r>
    </w:p>
    <w:p w14:paraId="13A5A727" w14:textId="4EE0DC1E"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デカルク印刷、黒のローマ数字</w:t>
      </w:r>
    </w:p>
    <w:p w14:paraId="5B2A393F" w14:textId="014DC224"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ルテニウムのリーフ型針</w:t>
      </w:r>
    </w:p>
    <w:p w14:paraId="3AD8821E" w14:textId="2FB7CE34" w:rsidR="001D3F2F" w:rsidRDefault="001D3F2F" w:rsidP="697FA671">
      <w:pPr>
        <w:pStyle w:val="Corps"/>
        <w:numPr>
          <w:ilvl w:val="0"/>
          <w:numId w:val="3"/>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ブレスレット</w:t>
      </w:r>
    </w:p>
    <w:p w14:paraId="5062DCF9" w14:textId="5D0CD5A0"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color w:val="000000" w:themeColor="text1"/>
          <w:sz w:val="20"/>
          <w:szCs w:val="20"/>
          <w:lang w:eastAsia="ja"/>
        </w:rPr>
        <w:t>交換可能ステンレススティール、フラットリンク</w:t>
      </w:r>
      <w:r>
        <w:rPr>
          <w:color w:val="000000" w:themeColor="text1"/>
          <w:sz w:val="20"/>
          <w:szCs w:val="20"/>
          <w:lang w:eastAsia="ja"/>
        </w:rPr>
        <w:tab/>
      </w:r>
      <w:r>
        <w:rPr>
          <w:color w:val="000000" w:themeColor="text1"/>
          <w:sz w:val="20"/>
          <w:szCs w:val="20"/>
          <w:lang w:eastAsia="ja"/>
        </w:rPr>
        <w:tab/>
      </w:r>
      <w:r>
        <w:rPr>
          <w:color w:val="000000" w:themeColor="text1"/>
          <w:sz w:val="20"/>
          <w:szCs w:val="20"/>
          <w:lang w:eastAsia="ja"/>
        </w:rPr>
        <w:t>にエンボス装飾</w:t>
      </w:r>
    </w:p>
    <w:p w14:paraId="1F496711" w14:textId="5B36FA04" w:rsidR="001D3F2F" w:rsidRDefault="001D3F2F" w:rsidP="697FA671">
      <w:pPr>
        <w:pStyle w:val="Corps"/>
        <w:spacing w:line="259" w:lineRule="auto"/>
        <w:ind w:left="720" w:firstLine="720"/>
        <w:jc w:val="both"/>
        <w:rPr>
          <w:rFonts w:hint="eastAsia"/>
        </w:rPr>
      </w:pPr>
      <w:r>
        <w:rPr>
          <w:rFonts w:eastAsia="Helvetica Neue" w:cs="Helvetica Neue"/>
          <w:color w:val="000000" w:themeColor="text1"/>
          <w:sz w:val="20"/>
          <w:szCs w:val="20"/>
          <w:lang w:eastAsia="ja"/>
        </w:rPr>
        <w:t>バネ棒方式の交換可能システム、工具を必要とせず交換できる</w:t>
      </w:r>
    </w:p>
    <w:p w14:paraId="5463BACD" w14:textId="7E1A0542" w:rsidR="001D3F2F" w:rsidRDefault="001D3F2F" w:rsidP="697FA671">
      <w:pPr>
        <w:pStyle w:val="Corps"/>
        <w:numPr>
          <w:ilvl w:val="0"/>
          <w:numId w:val="2"/>
        </w:numPr>
        <w:spacing w:line="259" w:lineRule="auto"/>
        <w:jc w:val="both"/>
        <w:rPr>
          <w:rFonts w:eastAsia="Helvetica Neue" w:cs="Helvetica Neue"/>
          <w:b/>
          <w:bCs/>
          <w:color w:val="000000" w:themeColor="text1"/>
          <w:sz w:val="20"/>
          <w:szCs w:val="20"/>
        </w:rPr>
      </w:pPr>
      <w:r>
        <w:rPr>
          <w:rFonts w:eastAsia="Helvetica Neue" w:cs="Helvetica Neue"/>
          <w:b/>
          <w:bCs/>
          <w:color w:val="000000" w:themeColor="text1"/>
          <w:sz w:val="20"/>
          <w:szCs w:val="20"/>
          <w:lang w:eastAsia="ja"/>
        </w:rPr>
        <w:t>バックル</w:t>
      </w:r>
    </w:p>
    <w:p w14:paraId="2FFBF7E7" w14:textId="126273F8"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ポリッシュ ステンレススティールのトリプル フォールディング バックル、</w:t>
      </w:r>
    </w:p>
    <w:p w14:paraId="2572799D" w14:textId="24CC113B" w:rsidR="001D3F2F" w:rsidRDefault="001D3F2F" w:rsidP="697FA671">
      <w:pPr>
        <w:pStyle w:val="Corps"/>
        <w:numPr>
          <w:ilvl w:val="0"/>
          <w:numId w:val="1"/>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eastAsia="ja"/>
        </w:rPr>
        <w:t>防水性</w:t>
      </w:r>
    </w:p>
    <w:p w14:paraId="083BFBE2" w14:textId="582C8DDF"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eastAsia="ja"/>
        </w:rPr>
        <w:t>50m (約 5 気圧)</w:t>
      </w:r>
    </w:p>
    <w:p w14:paraId="1C86180A" w14:textId="4F279958" w:rsidR="001D3F2F" w:rsidRDefault="001D3F2F" w:rsidP="697FA671">
      <w:pPr>
        <w:pStyle w:val="Corps"/>
        <w:jc w:val="both"/>
        <w:rPr>
          <w:rStyle w:val="Aucun"/>
          <w:rFonts w:eastAsia="Helvetica Neue" w:cs="Helvetica Neue"/>
          <w:sz w:val="20"/>
          <w:szCs w:val="20"/>
        </w:rPr>
      </w:pPr>
    </w:p>
    <w:p w14:paraId="5F54FA51" w14:textId="77777777" w:rsidR="001D3F2F" w:rsidRDefault="008D0E1C" w:rsidP="697FA671">
      <w:pPr>
        <w:pStyle w:val="Corps"/>
        <w:jc w:val="both"/>
        <w:rPr>
          <w:rStyle w:val="Aucun"/>
          <w:rFonts w:hint="eastAsia"/>
          <w:sz w:val="20"/>
          <w:szCs w:val="20"/>
        </w:rPr>
      </w:pPr>
      <w:r>
        <w:rPr>
          <w:rStyle w:val="Aucun"/>
          <w:sz w:val="20"/>
          <w:szCs w:val="20"/>
          <w:lang w:eastAsia="ja"/>
        </w:rPr>
        <w:t>限定モデルです。</w:t>
      </w:r>
      <w:r>
        <w:rPr>
          <w:rStyle w:val="Aucun"/>
          <w:sz w:val="20"/>
          <w:szCs w:val="20"/>
          <w:lang w:eastAsia="ja"/>
        </w:rPr>
        <w:t xml:space="preserve"> </w:t>
      </w:r>
    </w:p>
    <w:p w14:paraId="5A13E897" w14:textId="77777777" w:rsidR="001D3F2F" w:rsidRDefault="001D3F2F">
      <w:pPr>
        <w:pStyle w:val="Corps"/>
        <w:jc w:val="both"/>
        <w:rPr>
          <w:rStyle w:val="Aucun"/>
          <w:rFonts w:hint="eastAsia"/>
          <w:sz w:val="20"/>
          <w:szCs w:val="20"/>
        </w:rPr>
      </w:pPr>
    </w:p>
    <w:p w14:paraId="48CEC9AA" w14:textId="77777777" w:rsidR="001D3F2F" w:rsidRDefault="001D3F2F">
      <w:pPr>
        <w:pStyle w:val="Corps"/>
        <w:jc w:val="both"/>
        <w:rPr>
          <w:rStyle w:val="Aucun"/>
          <w:rFonts w:hint="eastAsia"/>
          <w:sz w:val="20"/>
          <w:szCs w:val="20"/>
        </w:rPr>
      </w:pPr>
    </w:p>
    <w:p w14:paraId="49C21468" w14:textId="037807DF" w:rsidR="010B8EB8" w:rsidRDefault="010B8EB8" w:rsidP="697FA671">
      <w:pPr>
        <w:pStyle w:val="Corps"/>
        <w:jc w:val="both"/>
        <w:rPr>
          <w:rFonts w:hint="eastAsia"/>
        </w:rPr>
      </w:pPr>
      <w:r>
        <w:rPr>
          <w:lang w:eastAsia="ja"/>
        </w:rPr>
        <w:t>この新コレクション、ジョイア</w:t>
      </w:r>
      <w:r>
        <w:rPr>
          <w:lang w:eastAsia="ja"/>
        </w:rPr>
        <w:t xml:space="preserve"> </w:t>
      </w:r>
      <w:r w:rsidR="00CE3A25">
        <w:rPr>
          <w:rFonts w:hint="eastAsia"/>
          <w:lang w:eastAsia="ja-JP"/>
        </w:rPr>
        <w:t>ドゥ</w:t>
      </w:r>
      <w:r>
        <w:rPr>
          <w:lang w:eastAsia="ja"/>
        </w:rPr>
        <w:t xml:space="preserve"> </w:t>
      </w:r>
      <w:r>
        <w:rPr>
          <w:lang w:eastAsia="ja"/>
        </w:rPr>
        <w:t>ボーム＆メルシエはメゾンにとって重要なステップを記すものです：コレクションはボーム＆メルシエが受け継ぐ</w:t>
      </w:r>
      <w:r>
        <w:rPr>
          <w:lang w:eastAsia="ja"/>
        </w:rPr>
        <w:t>DNA</w:t>
      </w:r>
      <w:r>
        <w:rPr>
          <w:lang w:eastAsia="ja"/>
        </w:rPr>
        <w:t>に刻まれた自由と変革の精神を体現し、メゾンの歴史的ヘリテージの中でレディスウォッチが果たしてきた重要な役割を示しています。</w:t>
      </w:r>
      <w:r>
        <w:rPr>
          <w:lang w:eastAsia="ja"/>
        </w:rPr>
        <w:t xml:space="preserve"> </w:t>
      </w:r>
    </w:p>
    <w:p w14:paraId="6EC28233" w14:textId="1DE3868F" w:rsidR="697FA671" w:rsidRDefault="697FA671" w:rsidP="697FA671">
      <w:pPr>
        <w:pStyle w:val="Corps"/>
        <w:jc w:val="both"/>
        <w:rPr>
          <w:rStyle w:val="Aucun"/>
          <w:rFonts w:hint="eastAsia"/>
          <w:sz w:val="20"/>
          <w:szCs w:val="20"/>
        </w:rPr>
      </w:pPr>
    </w:p>
    <w:p w14:paraId="6FE619F6" w14:textId="77777777" w:rsidR="001D3F2F" w:rsidRPr="008A4600" w:rsidRDefault="001D3F2F" w:rsidP="00CE3A25">
      <w:pPr>
        <w:pStyle w:val="Corps"/>
        <w:jc w:val="both"/>
        <w:rPr>
          <w:rFonts w:hint="eastAsia"/>
        </w:rPr>
      </w:pPr>
    </w:p>
    <w:sectPr w:rsidR="001D3F2F" w:rsidRPr="008A4600">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B573" w14:textId="77777777" w:rsidR="00B27F5D" w:rsidRDefault="00B27F5D">
      <w:r>
        <w:separator/>
      </w:r>
    </w:p>
  </w:endnote>
  <w:endnote w:type="continuationSeparator" w:id="0">
    <w:p w14:paraId="4D2EF89E" w14:textId="77777777" w:rsidR="00B27F5D" w:rsidRDefault="00B2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altName w:val="Arial"/>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099B" w14:textId="77777777" w:rsidR="00B27F5D" w:rsidRDefault="00B27F5D">
      <w:r>
        <w:separator/>
      </w:r>
    </w:p>
  </w:footnote>
  <w:footnote w:type="continuationSeparator" w:id="0">
    <w:p w14:paraId="6B46C2D3" w14:textId="77777777" w:rsidR="00B27F5D" w:rsidRDefault="00B27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B9EC3532"/>
    <w:lvl w:ilvl="0" w:tplc="25DA9C4E">
      <w:start w:val="1"/>
      <w:numFmt w:val="bullet"/>
      <w:lvlText w:val=""/>
      <w:lvlJc w:val="left"/>
      <w:pPr>
        <w:ind w:left="720" w:hanging="360"/>
      </w:pPr>
      <w:rPr>
        <w:rFonts w:ascii="Symbol" w:hAnsi="Symbol" w:hint="default"/>
      </w:rPr>
    </w:lvl>
    <w:lvl w:ilvl="1" w:tplc="0DCEDFE2">
      <w:start w:val="1"/>
      <w:numFmt w:val="bullet"/>
      <w:lvlText w:val="o"/>
      <w:lvlJc w:val="left"/>
      <w:pPr>
        <w:ind w:left="1440" w:hanging="360"/>
      </w:pPr>
      <w:rPr>
        <w:rFonts w:ascii="Courier New" w:hAnsi="Courier New" w:hint="default"/>
      </w:rPr>
    </w:lvl>
    <w:lvl w:ilvl="2" w:tplc="81FE77B4">
      <w:start w:val="1"/>
      <w:numFmt w:val="bullet"/>
      <w:lvlText w:val=""/>
      <w:lvlJc w:val="left"/>
      <w:pPr>
        <w:ind w:left="2160" w:hanging="360"/>
      </w:pPr>
      <w:rPr>
        <w:rFonts w:ascii="Wingdings" w:hAnsi="Wingdings" w:hint="default"/>
      </w:rPr>
    </w:lvl>
    <w:lvl w:ilvl="3" w:tplc="C76C06F0">
      <w:start w:val="1"/>
      <w:numFmt w:val="bullet"/>
      <w:lvlText w:val=""/>
      <w:lvlJc w:val="left"/>
      <w:pPr>
        <w:ind w:left="2880" w:hanging="360"/>
      </w:pPr>
      <w:rPr>
        <w:rFonts w:ascii="Symbol" w:hAnsi="Symbol" w:hint="default"/>
      </w:rPr>
    </w:lvl>
    <w:lvl w:ilvl="4" w:tplc="876EF3A8">
      <w:start w:val="1"/>
      <w:numFmt w:val="bullet"/>
      <w:lvlText w:val="o"/>
      <w:lvlJc w:val="left"/>
      <w:pPr>
        <w:ind w:left="3600" w:hanging="360"/>
      </w:pPr>
      <w:rPr>
        <w:rFonts w:ascii="Courier New" w:hAnsi="Courier New" w:hint="default"/>
      </w:rPr>
    </w:lvl>
    <w:lvl w:ilvl="5" w:tplc="3AD43B58">
      <w:start w:val="1"/>
      <w:numFmt w:val="bullet"/>
      <w:lvlText w:val=""/>
      <w:lvlJc w:val="left"/>
      <w:pPr>
        <w:ind w:left="4320" w:hanging="360"/>
      </w:pPr>
      <w:rPr>
        <w:rFonts w:ascii="Wingdings" w:hAnsi="Wingdings" w:hint="default"/>
      </w:rPr>
    </w:lvl>
    <w:lvl w:ilvl="6" w:tplc="FE6E8F0A">
      <w:start w:val="1"/>
      <w:numFmt w:val="bullet"/>
      <w:lvlText w:val=""/>
      <w:lvlJc w:val="left"/>
      <w:pPr>
        <w:ind w:left="5040" w:hanging="360"/>
      </w:pPr>
      <w:rPr>
        <w:rFonts w:ascii="Symbol" w:hAnsi="Symbol" w:hint="default"/>
      </w:rPr>
    </w:lvl>
    <w:lvl w:ilvl="7" w:tplc="15D8860E">
      <w:start w:val="1"/>
      <w:numFmt w:val="bullet"/>
      <w:lvlText w:val="o"/>
      <w:lvlJc w:val="left"/>
      <w:pPr>
        <w:ind w:left="5760" w:hanging="360"/>
      </w:pPr>
      <w:rPr>
        <w:rFonts w:ascii="Courier New" w:hAnsi="Courier New" w:hint="default"/>
      </w:rPr>
    </w:lvl>
    <w:lvl w:ilvl="8" w:tplc="3AB0ED20">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19E8403A"/>
    <w:lvl w:ilvl="0" w:tplc="6A188EEE">
      <w:start w:val="1"/>
      <w:numFmt w:val="bullet"/>
      <w:lvlText w:val=""/>
      <w:lvlJc w:val="left"/>
      <w:pPr>
        <w:ind w:left="720" w:hanging="360"/>
      </w:pPr>
      <w:rPr>
        <w:rFonts w:ascii="Symbol" w:hAnsi="Symbol" w:hint="default"/>
      </w:rPr>
    </w:lvl>
    <w:lvl w:ilvl="1" w:tplc="CA280574">
      <w:start w:val="1"/>
      <w:numFmt w:val="bullet"/>
      <w:lvlText w:val="o"/>
      <w:lvlJc w:val="left"/>
      <w:pPr>
        <w:ind w:left="1440" w:hanging="360"/>
      </w:pPr>
      <w:rPr>
        <w:rFonts w:ascii="Courier New" w:hAnsi="Courier New" w:hint="default"/>
      </w:rPr>
    </w:lvl>
    <w:lvl w:ilvl="2" w:tplc="8D4C0720">
      <w:start w:val="1"/>
      <w:numFmt w:val="bullet"/>
      <w:lvlText w:val=""/>
      <w:lvlJc w:val="left"/>
      <w:pPr>
        <w:ind w:left="2160" w:hanging="360"/>
      </w:pPr>
      <w:rPr>
        <w:rFonts w:ascii="Wingdings" w:hAnsi="Wingdings" w:hint="default"/>
      </w:rPr>
    </w:lvl>
    <w:lvl w:ilvl="3" w:tplc="9D3EFCF6">
      <w:start w:val="1"/>
      <w:numFmt w:val="bullet"/>
      <w:lvlText w:val=""/>
      <w:lvlJc w:val="left"/>
      <w:pPr>
        <w:ind w:left="2880" w:hanging="360"/>
      </w:pPr>
      <w:rPr>
        <w:rFonts w:ascii="Symbol" w:hAnsi="Symbol" w:hint="default"/>
      </w:rPr>
    </w:lvl>
    <w:lvl w:ilvl="4" w:tplc="30660116">
      <w:start w:val="1"/>
      <w:numFmt w:val="bullet"/>
      <w:lvlText w:val="o"/>
      <w:lvlJc w:val="left"/>
      <w:pPr>
        <w:ind w:left="3600" w:hanging="360"/>
      </w:pPr>
      <w:rPr>
        <w:rFonts w:ascii="Courier New" w:hAnsi="Courier New" w:hint="default"/>
      </w:rPr>
    </w:lvl>
    <w:lvl w:ilvl="5" w:tplc="109A5A7A">
      <w:start w:val="1"/>
      <w:numFmt w:val="bullet"/>
      <w:lvlText w:val=""/>
      <w:lvlJc w:val="left"/>
      <w:pPr>
        <w:ind w:left="4320" w:hanging="360"/>
      </w:pPr>
      <w:rPr>
        <w:rFonts w:ascii="Wingdings" w:hAnsi="Wingdings" w:hint="default"/>
      </w:rPr>
    </w:lvl>
    <w:lvl w:ilvl="6" w:tplc="62C20854">
      <w:start w:val="1"/>
      <w:numFmt w:val="bullet"/>
      <w:lvlText w:val=""/>
      <w:lvlJc w:val="left"/>
      <w:pPr>
        <w:ind w:left="5040" w:hanging="360"/>
      </w:pPr>
      <w:rPr>
        <w:rFonts w:ascii="Symbol" w:hAnsi="Symbol" w:hint="default"/>
      </w:rPr>
    </w:lvl>
    <w:lvl w:ilvl="7" w:tplc="D07CAADA">
      <w:start w:val="1"/>
      <w:numFmt w:val="bullet"/>
      <w:lvlText w:val="o"/>
      <w:lvlJc w:val="left"/>
      <w:pPr>
        <w:ind w:left="5760" w:hanging="360"/>
      </w:pPr>
      <w:rPr>
        <w:rFonts w:ascii="Courier New" w:hAnsi="Courier New" w:hint="default"/>
      </w:rPr>
    </w:lvl>
    <w:lvl w:ilvl="8" w:tplc="20802B52">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C7DAA2EC"/>
    <w:lvl w:ilvl="0" w:tplc="B606AB82">
      <w:start w:val="1"/>
      <w:numFmt w:val="bullet"/>
      <w:lvlText w:val=""/>
      <w:lvlJc w:val="left"/>
      <w:pPr>
        <w:ind w:left="720" w:hanging="360"/>
      </w:pPr>
      <w:rPr>
        <w:rFonts w:ascii="Symbol" w:hAnsi="Symbol" w:hint="default"/>
      </w:rPr>
    </w:lvl>
    <w:lvl w:ilvl="1" w:tplc="42F06EFA">
      <w:start w:val="1"/>
      <w:numFmt w:val="bullet"/>
      <w:lvlText w:val="o"/>
      <w:lvlJc w:val="left"/>
      <w:pPr>
        <w:ind w:left="1440" w:hanging="360"/>
      </w:pPr>
      <w:rPr>
        <w:rFonts w:ascii="Courier New" w:hAnsi="Courier New" w:hint="default"/>
      </w:rPr>
    </w:lvl>
    <w:lvl w:ilvl="2" w:tplc="F176EDB4">
      <w:start w:val="1"/>
      <w:numFmt w:val="bullet"/>
      <w:lvlText w:val=""/>
      <w:lvlJc w:val="left"/>
      <w:pPr>
        <w:ind w:left="2160" w:hanging="360"/>
      </w:pPr>
      <w:rPr>
        <w:rFonts w:ascii="Wingdings" w:hAnsi="Wingdings" w:hint="default"/>
      </w:rPr>
    </w:lvl>
    <w:lvl w:ilvl="3" w:tplc="BD5CEF1E">
      <w:start w:val="1"/>
      <w:numFmt w:val="bullet"/>
      <w:lvlText w:val=""/>
      <w:lvlJc w:val="left"/>
      <w:pPr>
        <w:ind w:left="2880" w:hanging="360"/>
      </w:pPr>
      <w:rPr>
        <w:rFonts w:ascii="Symbol" w:hAnsi="Symbol" w:hint="default"/>
      </w:rPr>
    </w:lvl>
    <w:lvl w:ilvl="4" w:tplc="0398602E">
      <w:start w:val="1"/>
      <w:numFmt w:val="bullet"/>
      <w:lvlText w:val="o"/>
      <w:lvlJc w:val="left"/>
      <w:pPr>
        <w:ind w:left="3600" w:hanging="360"/>
      </w:pPr>
      <w:rPr>
        <w:rFonts w:ascii="Courier New" w:hAnsi="Courier New" w:hint="default"/>
      </w:rPr>
    </w:lvl>
    <w:lvl w:ilvl="5" w:tplc="23E42CF8">
      <w:start w:val="1"/>
      <w:numFmt w:val="bullet"/>
      <w:lvlText w:val=""/>
      <w:lvlJc w:val="left"/>
      <w:pPr>
        <w:ind w:left="4320" w:hanging="360"/>
      </w:pPr>
      <w:rPr>
        <w:rFonts w:ascii="Wingdings" w:hAnsi="Wingdings" w:hint="default"/>
      </w:rPr>
    </w:lvl>
    <w:lvl w:ilvl="6" w:tplc="8800E2EA">
      <w:start w:val="1"/>
      <w:numFmt w:val="bullet"/>
      <w:lvlText w:val=""/>
      <w:lvlJc w:val="left"/>
      <w:pPr>
        <w:ind w:left="5040" w:hanging="360"/>
      </w:pPr>
      <w:rPr>
        <w:rFonts w:ascii="Symbol" w:hAnsi="Symbol" w:hint="default"/>
      </w:rPr>
    </w:lvl>
    <w:lvl w:ilvl="7" w:tplc="A6D85D7E">
      <w:start w:val="1"/>
      <w:numFmt w:val="bullet"/>
      <w:lvlText w:val="o"/>
      <w:lvlJc w:val="left"/>
      <w:pPr>
        <w:ind w:left="5760" w:hanging="360"/>
      </w:pPr>
      <w:rPr>
        <w:rFonts w:ascii="Courier New" w:hAnsi="Courier New" w:hint="default"/>
      </w:rPr>
    </w:lvl>
    <w:lvl w:ilvl="8" w:tplc="232256EC">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F8AA27A0"/>
    <w:lvl w:ilvl="0" w:tplc="733E7386">
      <w:start w:val="1"/>
      <w:numFmt w:val="bullet"/>
      <w:lvlText w:val=""/>
      <w:lvlJc w:val="left"/>
      <w:pPr>
        <w:ind w:left="720" w:hanging="360"/>
      </w:pPr>
      <w:rPr>
        <w:rFonts w:ascii="Symbol" w:hAnsi="Symbol" w:hint="default"/>
      </w:rPr>
    </w:lvl>
    <w:lvl w:ilvl="1" w:tplc="6B343508">
      <w:start w:val="1"/>
      <w:numFmt w:val="bullet"/>
      <w:lvlText w:val="o"/>
      <w:lvlJc w:val="left"/>
      <w:pPr>
        <w:ind w:left="1440" w:hanging="360"/>
      </w:pPr>
      <w:rPr>
        <w:rFonts w:ascii="Courier New" w:hAnsi="Courier New" w:hint="default"/>
      </w:rPr>
    </w:lvl>
    <w:lvl w:ilvl="2" w:tplc="F37435AC">
      <w:start w:val="1"/>
      <w:numFmt w:val="bullet"/>
      <w:lvlText w:val=""/>
      <w:lvlJc w:val="left"/>
      <w:pPr>
        <w:ind w:left="2160" w:hanging="360"/>
      </w:pPr>
      <w:rPr>
        <w:rFonts w:ascii="Wingdings" w:hAnsi="Wingdings" w:hint="default"/>
      </w:rPr>
    </w:lvl>
    <w:lvl w:ilvl="3" w:tplc="57689E2C">
      <w:start w:val="1"/>
      <w:numFmt w:val="bullet"/>
      <w:lvlText w:val=""/>
      <w:lvlJc w:val="left"/>
      <w:pPr>
        <w:ind w:left="2880" w:hanging="360"/>
      </w:pPr>
      <w:rPr>
        <w:rFonts w:ascii="Symbol" w:hAnsi="Symbol" w:hint="default"/>
      </w:rPr>
    </w:lvl>
    <w:lvl w:ilvl="4" w:tplc="A3AA4F1C">
      <w:start w:val="1"/>
      <w:numFmt w:val="bullet"/>
      <w:lvlText w:val="o"/>
      <w:lvlJc w:val="left"/>
      <w:pPr>
        <w:ind w:left="3600" w:hanging="360"/>
      </w:pPr>
      <w:rPr>
        <w:rFonts w:ascii="Courier New" w:hAnsi="Courier New" w:hint="default"/>
      </w:rPr>
    </w:lvl>
    <w:lvl w:ilvl="5" w:tplc="5CACCF02">
      <w:start w:val="1"/>
      <w:numFmt w:val="bullet"/>
      <w:lvlText w:val=""/>
      <w:lvlJc w:val="left"/>
      <w:pPr>
        <w:ind w:left="4320" w:hanging="360"/>
      </w:pPr>
      <w:rPr>
        <w:rFonts w:ascii="Wingdings" w:hAnsi="Wingdings" w:hint="default"/>
      </w:rPr>
    </w:lvl>
    <w:lvl w:ilvl="6" w:tplc="02B2D33C">
      <w:start w:val="1"/>
      <w:numFmt w:val="bullet"/>
      <w:lvlText w:val=""/>
      <w:lvlJc w:val="left"/>
      <w:pPr>
        <w:ind w:left="5040" w:hanging="360"/>
      </w:pPr>
      <w:rPr>
        <w:rFonts w:ascii="Symbol" w:hAnsi="Symbol" w:hint="default"/>
      </w:rPr>
    </w:lvl>
    <w:lvl w:ilvl="7" w:tplc="2CF4E94C">
      <w:start w:val="1"/>
      <w:numFmt w:val="bullet"/>
      <w:lvlText w:val="o"/>
      <w:lvlJc w:val="left"/>
      <w:pPr>
        <w:ind w:left="5760" w:hanging="360"/>
      </w:pPr>
      <w:rPr>
        <w:rFonts w:ascii="Courier New" w:hAnsi="Courier New" w:hint="default"/>
      </w:rPr>
    </w:lvl>
    <w:lvl w:ilvl="8" w:tplc="97D07BB0">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33861106"/>
    <w:lvl w:ilvl="0" w:tplc="6688F3F6">
      <w:start w:val="1"/>
      <w:numFmt w:val="bullet"/>
      <w:lvlText w:val=""/>
      <w:lvlJc w:val="left"/>
      <w:pPr>
        <w:ind w:left="720" w:hanging="360"/>
      </w:pPr>
      <w:rPr>
        <w:rFonts w:ascii="Symbol" w:hAnsi="Symbol" w:hint="default"/>
      </w:rPr>
    </w:lvl>
    <w:lvl w:ilvl="1" w:tplc="C1C2DFE0">
      <w:start w:val="1"/>
      <w:numFmt w:val="bullet"/>
      <w:lvlText w:val="o"/>
      <w:lvlJc w:val="left"/>
      <w:pPr>
        <w:ind w:left="1440" w:hanging="360"/>
      </w:pPr>
      <w:rPr>
        <w:rFonts w:ascii="Courier New" w:hAnsi="Courier New" w:hint="default"/>
      </w:rPr>
    </w:lvl>
    <w:lvl w:ilvl="2" w:tplc="5898503C">
      <w:start w:val="1"/>
      <w:numFmt w:val="bullet"/>
      <w:lvlText w:val=""/>
      <w:lvlJc w:val="left"/>
      <w:pPr>
        <w:ind w:left="2160" w:hanging="360"/>
      </w:pPr>
      <w:rPr>
        <w:rFonts w:ascii="Wingdings" w:hAnsi="Wingdings" w:hint="default"/>
      </w:rPr>
    </w:lvl>
    <w:lvl w:ilvl="3" w:tplc="993C2B86">
      <w:start w:val="1"/>
      <w:numFmt w:val="bullet"/>
      <w:lvlText w:val=""/>
      <w:lvlJc w:val="left"/>
      <w:pPr>
        <w:ind w:left="2880" w:hanging="360"/>
      </w:pPr>
      <w:rPr>
        <w:rFonts w:ascii="Symbol" w:hAnsi="Symbol" w:hint="default"/>
      </w:rPr>
    </w:lvl>
    <w:lvl w:ilvl="4" w:tplc="3460B434">
      <w:start w:val="1"/>
      <w:numFmt w:val="bullet"/>
      <w:lvlText w:val="o"/>
      <w:lvlJc w:val="left"/>
      <w:pPr>
        <w:ind w:left="3600" w:hanging="360"/>
      </w:pPr>
      <w:rPr>
        <w:rFonts w:ascii="Courier New" w:hAnsi="Courier New" w:hint="default"/>
      </w:rPr>
    </w:lvl>
    <w:lvl w:ilvl="5" w:tplc="AD44AD34">
      <w:start w:val="1"/>
      <w:numFmt w:val="bullet"/>
      <w:lvlText w:val=""/>
      <w:lvlJc w:val="left"/>
      <w:pPr>
        <w:ind w:left="4320" w:hanging="360"/>
      </w:pPr>
      <w:rPr>
        <w:rFonts w:ascii="Wingdings" w:hAnsi="Wingdings" w:hint="default"/>
      </w:rPr>
    </w:lvl>
    <w:lvl w:ilvl="6" w:tplc="2DEE7BB4">
      <w:start w:val="1"/>
      <w:numFmt w:val="bullet"/>
      <w:lvlText w:val=""/>
      <w:lvlJc w:val="left"/>
      <w:pPr>
        <w:ind w:left="5040" w:hanging="360"/>
      </w:pPr>
      <w:rPr>
        <w:rFonts w:ascii="Symbol" w:hAnsi="Symbol" w:hint="default"/>
      </w:rPr>
    </w:lvl>
    <w:lvl w:ilvl="7" w:tplc="24041ED2">
      <w:start w:val="1"/>
      <w:numFmt w:val="bullet"/>
      <w:lvlText w:val="o"/>
      <w:lvlJc w:val="left"/>
      <w:pPr>
        <w:ind w:left="5760" w:hanging="360"/>
      </w:pPr>
      <w:rPr>
        <w:rFonts w:ascii="Courier New" w:hAnsi="Courier New" w:hint="default"/>
      </w:rPr>
    </w:lvl>
    <w:lvl w:ilvl="8" w:tplc="A9468B08">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13D89562"/>
    <w:lvl w:ilvl="0" w:tplc="38882D24">
      <w:start w:val="1"/>
      <w:numFmt w:val="bullet"/>
      <w:lvlText w:val=""/>
      <w:lvlJc w:val="left"/>
      <w:pPr>
        <w:ind w:left="720" w:hanging="360"/>
      </w:pPr>
      <w:rPr>
        <w:rFonts w:ascii="Symbol" w:hAnsi="Symbol" w:hint="default"/>
      </w:rPr>
    </w:lvl>
    <w:lvl w:ilvl="1" w:tplc="16F4D45A">
      <w:start w:val="1"/>
      <w:numFmt w:val="bullet"/>
      <w:lvlText w:val="o"/>
      <w:lvlJc w:val="left"/>
      <w:pPr>
        <w:ind w:left="1440" w:hanging="360"/>
      </w:pPr>
      <w:rPr>
        <w:rFonts w:ascii="Courier New" w:hAnsi="Courier New" w:hint="default"/>
      </w:rPr>
    </w:lvl>
    <w:lvl w:ilvl="2" w:tplc="154676F8">
      <w:start w:val="1"/>
      <w:numFmt w:val="bullet"/>
      <w:lvlText w:val=""/>
      <w:lvlJc w:val="left"/>
      <w:pPr>
        <w:ind w:left="2160" w:hanging="360"/>
      </w:pPr>
      <w:rPr>
        <w:rFonts w:ascii="Wingdings" w:hAnsi="Wingdings" w:hint="default"/>
      </w:rPr>
    </w:lvl>
    <w:lvl w:ilvl="3" w:tplc="64B02824">
      <w:start w:val="1"/>
      <w:numFmt w:val="bullet"/>
      <w:lvlText w:val=""/>
      <w:lvlJc w:val="left"/>
      <w:pPr>
        <w:ind w:left="2880" w:hanging="360"/>
      </w:pPr>
      <w:rPr>
        <w:rFonts w:ascii="Symbol" w:hAnsi="Symbol" w:hint="default"/>
      </w:rPr>
    </w:lvl>
    <w:lvl w:ilvl="4" w:tplc="787A5084">
      <w:start w:val="1"/>
      <w:numFmt w:val="bullet"/>
      <w:lvlText w:val="o"/>
      <w:lvlJc w:val="left"/>
      <w:pPr>
        <w:ind w:left="3600" w:hanging="360"/>
      </w:pPr>
      <w:rPr>
        <w:rFonts w:ascii="Courier New" w:hAnsi="Courier New" w:hint="default"/>
      </w:rPr>
    </w:lvl>
    <w:lvl w:ilvl="5" w:tplc="357EA3A0">
      <w:start w:val="1"/>
      <w:numFmt w:val="bullet"/>
      <w:lvlText w:val=""/>
      <w:lvlJc w:val="left"/>
      <w:pPr>
        <w:ind w:left="4320" w:hanging="360"/>
      </w:pPr>
      <w:rPr>
        <w:rFonts w:ascii="Wingdings" w:hAnsi="Wingdings" w:hint="default"/>
      </w:rPr>
    </w:lvl>
    <w:lvl w:ilvl="6" w:tplc="D8E8D0EA">
      <w:start w:val="1"/>
      <w:numFmt w:val="bullet"/>
      <w:lvlText w:val=""/>
      <w:lvlJc w:val="left"/>
      <w:pPr>
        <w:ind w:left="5040" w:hanging="360"/>
      </w:pPr>
      <w:rPr>
        <w:rFonts w:ascii="Symbol" w:hAnsi="Symbol" w:hint="default"/>
      </w:rPr>
    </w:lvl>
    <w:lvl w:ilvl="7" w:tplc="55F4CB84">
      <w:start w:val="1"/>
      <w:numFmt w:val="bullet"/>
      <w:lvlText w:val="o"/>
      <w:lvlJc w:val="left"/>
      <w:pPr>
        <w:ind w:left="5760" w:hanging="360"/>
      </w:pPr>
      <w:rPr>
        <w:rFonts w:ascii="Courier New" w:hAnsi="Courier New" w:hint="default"/>
      </w:rPr>
    </w:lvl>
    <w:lvl w:ilvl="8" w:tplc="20A48984">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D2B87B0E"/>
    <w:lvl w:ilvl="0" w:tplc="5678B3D6">
      <w:start w:val="1"/>
      <w:numFmt w:val="bullet"/>
      <w:lvlText w:val=""/>
      <w:lvlJc w:val="left"/>
      <w:pPr>
        <w:ind w:left="720" w:hanging="360"/>
      </w:pPr>
      <w:rPr>
        <w:rFonts w:ascii="Symbol" w:hAnsi="Symbol" w:hint="default"/>
      </w:rPr>
    </w:lvl>
    <w:lvl w:ilvl="1" w:tplc="B518CDB0">
      <w:start w:val="1"/>
      <w:numFmt w:val="bullet"/>
      <w:lvlText w:val="o"/>
      <w:lvlJc w:val="left"/>
      <w:pPr>
        <w:ind w:left="1440" w:hanging="360"/>
      </w:pPr>
      <w:rPr>
        <w:rFonts w:ascii="Courier New" w:hAnsi="Courier New" w:hint="default"/>
      </w:rPr>
    </w:lvl>
    <w:lvl w:ilvl="2" w:tplc="66D44ACA">
      <w:start w:val="1"/>
      <w:numFmt w:val="bullet"/>
      <w:lvlText w:val=""/>
      <w:lvlJc w:val="left"/>
      <w:pPr>
        <w:ind w:left="2160" w:hanging="360"/>
      </w:pPr>
      <w:rPr>
        <w:rFonts w:ascii="Wingdings" w:hAnsi="Wingdings" w:hint="default"/>
      </w:rPr>
    </w:lvl>
    <w:lvl w:ilvl="3" w:tplc="8D847F38">
      <w:start w:val="1"/>
      <w:numFmt w:val="bullet"/>
      <w:lvlText w:val=""/>
      <w:lvlJc w:val="left"/>
      <w:pPr>
        <w:ind w:left="2880" w:hanging="360"/>
      </w:pPr>
      <w:rPr>
        <w:rFonts w:ascii="Symbol" w:hAnsi="Symbol" w:hint="default"/>
      </w:rPr>
    </w:lvl>
    <w:lvl w:ilvl="4" w:tplc="FC5E2914">
      <w:start w:val="1"/>
      <w:numFmt w:val="bullet"/>
      <w:lvlText w:val="o"/>
      <w:lvlJc w:val="left"/>
      <w:pPr>
        <w:ind w:left="3600" w:hanging="360"/>
      </w:pPr>
      <w:rPr>
        <w:rFonts w:ascii="Courier New" w:hAnsi="Courier New" w:hint="default"/>
      </w:rPr>
    </w:lvl>
    <w:lvl w:ilvl="5" w:tplc="4A90F9A2">
      <w:start w:val="1"/>
      <w:numFmt w:val="bullet"/>
      <w:lvlText w:val=""/>
      <w:lvlJc w:val="left"/>
      <w:pPr>
        <w:ind w:left="4320" w:hanging="360"/>
      </w:pPr>
      <w:rPr>
        <w:rFonts w:ascii="Wingdings" w:hAnsi="Wingdings" w:hint="default"/>
      </w:rPr>
    </w:lvl>
    <w:lvl w:ilvl="6" w:tplc="752EEC36">
      <w:start w:val="1"/>
      <w:numFmt w:val="bullet"/>
      <w:lvlText w:val=""/>
      <w:lvlJc w:val="left"/>
      <w:pPr>
        <w:ind w:left="5040" w:hanging="360"/>
      </w:pPr>
      <w:rPr>
        <w:rFonts w:ascii="Symbol" w:hAnsi="Symbol" w:hint="default"/>
      </w:rPr>
    </w:lvl>
    <w:lvl w:ilvl="7" w:tplc="7DA6A89C">
      <w:start w:val="1"/>
      <w:numFmt w:val="bullet"/>
      <w:lvlText w:val="o"/>
      <w:lvlJc w:val="left"/>
      <w:pPr>
        <w:ind w:left="5760" w:hanging="360"/>
      </w:pPr>
      <w:rPr>
        <w:rFonts w:ascii="Courier New" w:hAnsi="Courier New" w:hint="default"/>
      </w:rPr>
    </w:lvl>
    <w:lvl w:ilvl="8" w:tplc="ECBEDB16">
      <w:start w:val="1"/>
      <w:numFmt w:val="bullet"/>
      <w:lvlText w:val=""/>
      <w:lvlJc w:val="left"/>
      <w:pPr>
        <w:ind w:left="6480" w:hanging="360"/>
      </w:pPr>
      <w:rPr>
        <w:rFonts w:ascii="Wingdings" w:hAnsi="Wingdings" w:hint="default"/>
      </w:rPr>
    </w:lvl>
  </w:abstractNum>
  <w:num w:numId="1" w16cid:durableId="2142456801">
    <w:abstractNumId w:val="6"/>
  </w:num>
  <w:num w:numId="2" w16cid:durableId="1047921771">
    <w:abstractNumId w:val="2"/>
  </w:num>
  <w:num w:numId="3" w16cid:durableId="1003512377">
    <w:abstractNumId w:val="0"/>
  </w:num>
  <w:num w:numId="4" w16cid:durableId="1273393679">
    <w:abstractNumId w:val="5"/>
  </w:num>
  <w:num w:numId="5" w16cid:durableId="465970165">
    <w:abstractNumId w:val="1"/>
  </w:num>
  <w:num w:numId="6" w16cid:durableId="263538865">
    <w:abstractNumId w:val="3"/>
  </w:num>
  <w:num w:numId="7" w16cid:durableId="1160734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086449"/>
    <w:rsid w:val="001D3F2F"/>
    <w:rsid w:val="00365518"/>
    <w:rsid w:val="005434C0"/>
    <w:rsid w:val="005666C4"/>
    <w:rsid w:val="006D0E6E"/>
    <w:rsid w:val="006F3CBF"/>
    <w:rsid w:val="008A4600"/>
    <w:rsid w:val="008D0E1C"/>
    <w:rsid w:val="009A43BF"/>
    <w:rsid w:val="00A36806"/>
    <w:rsid w:val="00B27F5D"/>
    <w:rsid w:val="00B74C63"/>
    <w:rsid w:val="00BA61B5"/>
    <w:rsid w:val="00C30DB8"/>
    <w:rsid w:val="00CB28F9"/>
    <w:rsid w:val="00CE3A25"/>
    <w:rsid w:val="00D821D8"/>
    <w:rsid w:val="00D90FE6"/>
    <w:rsid w:val="00E41366"/>
    <w:rsid w:val="00EC1749"/>
    <w:rsid w:val="010B8EB8"/>
    <w:rsid w:val="0382449E"/>
    <w:rsid w:val="048CC977"/>
    <w:rsid w:val="0E63B9AA"/>
    <w:rsid w:val="0FCFDC96"/>
    <w:rsid w:val="13750A3E"/>
    <w:rsid w:val="15439F45"/>
    <w:rsid w:val="1AC2BA6E"/>
    <w:rsid w:val="1D44AE0A"/>
    <w:rsid w:val="23E31BBA"/>
    <w:rsid w:val="243E1A01"/>
    <w:rsid w:val="26F907D7"/>
    <w:rsid w:val="28AF0D4A"/>
    <w:rsid w:val="290D584F"/>
    <w:rsid w:val="2A1624DB"/>
    <w:rsid w:val="2B229610"/>
    <w:rsid w:val="2E777390"/>
    <w:rsid w:val="31E0F475"/>
    <w:rsid w:val="32DA1303"/>
    <w:rsid w:val="336C6ADF"/>
    <w:rsid w:val="3C8F0B93"/>
    <w:rsid w:val="3DEB83AF"/>
    <w:rsid w:val="3EC42D86"/>
    <w:rsid w:val="3FA4AE34"/>
    <w:rsid w:val="471713FC"/>
    <w:rsid w:val="4740AF85"/>
    <w:rsid w:val="498825A9"/>
    <w:rsid w:val="50459ED0"/>
    <w:rsid w:val="53F35BF8"/>
    <w:rsid w:val="5A1F1409"/>
    <w:rsid w:val="5AC222E6"/>
    <w:rsid w:val="5E9010B1"/>
    <w:rsid w:val="609DEE15"/>
    <w:rsid w:val="614CA706"/>
    <w:rsid w:val="64FE1C31"/>
    <w:rsid w:val="65040DD9"/>
    <w:rsid w:val="697FA671"/>
    <w:rsid w:val="6C07A535"/>
    <w:rsid w:val="6DD902CF"/>
    <w:rsid w:val="6F90E6E0"/>
    <w:rsid w:val="6F962B89"/>
    <w:rsid w:val="717E8148"/>
    <w:rsid w:val="736622BD"/>
    <w:rsid w:val="799EB915"/>
    <w:rsid w:val="79BEBC64"/>
    <w:rsid w:val="7A1C6B0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D645AC"/>
  <w15:docId w15:val="{9020369A-6582-4F87-A5D1-26B5B03B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A3680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2</Pages>
  <Words>410</Words>
  <Characters>2259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DUMONT-GIRARD Clarisse (BEM-CH)</cp:lastModifiedBy>
  <cp:revision>11</cp:revision>
  <dcterms:created xsi:type="dcterms:W3CDTF">2026-03-02T13:27:00Z</dcterms:created>
  <dcterms:modified xsi:type="dcterms:W3CDTF">2026-03-20T17:59:00Z</dcterms:modified>
</cp:coreProperties>
</file>