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C3BC" w14:textId="34EED26D" w:rsidR="00A26AA9" w:rsidRPr="007C081E" w:rsidRDefault="007C081E" w:rsidP="00445CF4">
      <w:pPr>
        <w:bidi/>
        <w:jc w:val="center"/>
        <w:rPr>
          <w:rFonts w:ascii="Montserrat Medium" w:hAnsi="Montserrat Medium" w:cs="Arial"/>
          <w:spacing w:val="20"/>
          <w:sz w:val="28"/>
          <w:szCs w:val="28"/>
        </w:rPr>
      </w:pPr>
      <w:r>
        <w:rPr>
          <w:rFonts w:ascii="Montserrat Medium" w:hAnsi="Montserrat Medium" w:cs="Arial"/>
          <w:sz w:val="28"/>
          <w:szCs w:val="28"/>
          <w:rtl/>
          <w:lang w:bidi="ar"/>
        </w:rPr>
        <w:t>كليفتون، بإطلالة الأزرق الجليدي</w:t>
      </w:r>
    </w:p>
    <w:p w14:paraId="566574E7" w14:textId="77777777" w:rsidR="00445CF4" w:rsidRPr="007C081E" w:rsidRDefault="00445CF4" w:rsidP="00A26AA9">
      <w:pPr>
        <w:rPr>
          <w:rFonts w:ascii="Arial" w:hAnsi="Arial" w:cs="Arial"/>
          <w:sz w:val="22"/>
          <w:szCs w:val="22"/>
        </w:rPr>
      </w:pPr>
    </w:p>
    <w:p w14:paraId="329600C4" w14:textId="71E64967" w:rsidR="007C081E" w:rsidRPr="007C081E" w:rsidRDefault="007C081E" w:rsidP="007C081E">
      <w:pPr>
        <w:bidi/>
        <w:jc w:val="both"/>
        <w:rPr>
          <w:rFonts w:ascii="Sabon LT Std" w:hAnsi="Sabon LT Std" w:cs="Arial"/>
          <w:sz w:val="22"/>
          <w:szCs w:val="22"/>
        </w:rPr>
      </w:pPr>
      <w:r>
        <w:rPr>
          <w:rFonts w:ascii="Sabon LT Std" w:hAnsi="Sabon LT Std" w:cs="Arial"/>
          <w:sz w:val="22"/>
          <w:szCs w:val="22"/>
          <w:rtl/>
          <w:lang w:bidi="ar"/>
        </w:rPr>
        <w:t>تُزيح دار بوم إييه مرسييه الستار عن أيقونتين محدودتَيْ الإصدار ينضمان إلى مجموعة كليفتون: ساعة كليفتون أوتوماتيك بالتاريخ بقياس 39 مم، وساعة كليفتون أوتوماتيك بالتقويم الدائم بقياس 40 مم. ينبض كلا الإصدارين بحركة بوماتيك المطوّرة داخل الدار، ويزدان كلٌّ منهما بميناء حصري بنقش الغيوشيه بلون الأزرق الجليدي، في تجسيدٍ راقٍ للحرفية السويسرية والأناقة المعاصرة</w:t>
      </w:r>
    </w:p>
    <w:p w14:paraId="3FA828A2" w14:textId="32D07338" w:rsidR="007C081E" w:rsidRPr="007C081E" w:rsidRDefault="007C081E" w:rsidP="007C081E">
      <w:pPr>
        <w:bidi/>
        <w:jc w:val="both"/>
        <w:rPr>
          <w:rFonts w:ascii="Sabon LT Std" w:hAnsi="Sabon LT Std" w:cs="Arial"/>
          <w:sz w:val="22"/>
          <w:szCs w:val="22"/>
        </w:rPr>
      </w:pPr>
      <w:r>
        <w:rPr>
          <w:rFonts w:ascii="Sabon LT Std" w:hAnsi="Sabon LT Std" w:cs="Arial"/>
          <w:sz w:val="22"/>
          <w:szCs w:val="22"/>
          <w:rtl/>
          <w:lang w:bidi="ar"/>
        </w:rPr>
        <w:t xml:space="preserve">باعتبارهما من القطع الأيقونية ضمن مجموعة كليفتون، يجسّد هذان الإصداران توازنًا متناغمًا بين الإرث العريق للدار في صناعة الساعات وجمالية تستلهم سحر الطراز الكلاسيكي، برؤية عصرية تنبض بالأناقة. يمنح اللون الجديد والحصري لمينائهما مجموعة كليفتون هويةً متفرّدة، ويجسّد، أكثر من أي وقت مضى، رؤية </w:t>
      </w:r>
      <w:r>
        <w:rPr>
          <w:rFonts w:ascii="Sabon LT Std" w:hAnsi="Sabon LT Std" w:cs="Arial"/>
          <w:b/>
          <w:bCs/>
          <w:sz w:val="22"/>
          <w:szCs w:val="22"/>
          <w:rtl/>
          <w:lang w:bidi="ar"/>
        </w:rPr>
        <w:t>بوم إييه مرسييه</w:t>
      </w:r>
      <w:r>
        <w:rPr>
          <w:rFonts w:ascii="Sabon LT Std" w:hAnsi="Sabon LT Std" w:cs="Arial"/>
          <w:sz w:val="22"/>
          <w:szCs w:val="22"/>
          <w:rtl/>
          <w:lang w:bidi="ar"/>
        </w:rPr>
        <w:t xml:space="preserve"> المعاصرة لفن صناعة الساعات.</w:t>
      </w:r>
    </w:p>
    <w:p w14:paraId="5425A3AA" w14:textId="0DF39FE4" w:rsidR="3F3269B2" w:rsidRPr="00890B22" w:rsidRDefault="3F3269B2" w:rsidP="3F3269B2">
      <w:pPr>
        <w:rPr>
          <w:rFonts w:ascii="Sabon LT Std" w:hAnsi="Sabon LT Std" w:cs="Arial"/>
          <w:sz w:val="22"/>
          <w:szCs w:val="22"/>
        </w:rPr>
      </w:pPr>
    </w:p>
    <w:p w14:paraId="3B881F4E" w14:textId="350051F5" w:rsidR="001B7B02" w:rsidRPr="007C081E" w:rsidRDefault="00445CF4" w:rsidP="002717CD">
      <w:pPr>
        <w:bidi/>
        <w:jc w:val="center"/>
        <w:rPr>
          <w:rFonts w:ascii="Sabon LT Std" w:hAnsi="Sabon LT Std" w:cs="Arial"/>
          <w:sz w:val="22"/>
          <w:szCs w:val="22"/>
        </w:rPr>
      </w:pPr>
      <w:r>
        <w:rPr>
          <w:rFonts w:ascii="Sabon LT Std" w:hAnsi="Sabon LT Std" w:cs="Arial"/>
          <w:sz w:val="22"/>
          <w:szCs w:val="22"/>
          <w:rtl/>
          <w:lang w:bidi="ar"/>
        </w:rPr>
        <w:t>* * * * *</w:t>
      </w:r>
    </w:p>
    <w:p w14:paraId="09DC1ABE" w14:textId="77777777" w:rsidR="002717CD" w:rsidRPr="007C081E" w:rsidRDefault="002717CD" w:rsidP="002717CD">
      <w:pPr>
        <w:jc w:val="both"/>
        <w:rPr>
          <w:rFonts w:ascii="Sabon LT Std" w:hAnsi="Sabon LT Std" w:cs="Arial"/>
          <w:sz w:val="12"/>
          <w:szCs w:val="12"/>
        </w:rPr>
      </w:pPr>
    </w:p>
    <w:p w14:paraId="5254AEAB" w14:textId="77777777" w:rsidR="007C081E" w:rsidRDefault="007C081E" w:rsidP="001B7B02">
      <w:pPr>
        <w:bidi/>
        <w:jc w:val="both"/>
        <w:rPr>
          <w:rFonts w:ascii="Montserrat Medium" w:hAnsi="Montserrat Medium" w:cs="Arial"/>
          <w:spacing w:val="20"/>
          <w:sz w:val="22"/>
          <w:szCs w:val="22"/>
        </w:rPr>
      </w:pPr>
      <w:r>
        <w:rPr>
          <w:rFonts w:ascii="Montserrat Medium" w:hAnsi="Montserrat Medium" w:cs="Arial"/>
          <w:sz w:val="22"/>
          <w:szCs w:val="22"/>
          <w:rtl/>
          <w:lang w:bidi="ar"/>
        </w:rPr>
        <w:t xml:space="preserve">الحركة الأبدية للنور </w:t>
      </w:r>
    </w:p>
    <w:p w14:paraId="4C42A431" w14:textId="77777777" w:rsidR="007C081E" w:rsidRPr="007C081E" w:rsidRDefault="007C081E" w:rsidP="007C081E">
      <w:pPr>
        <w:bidi/>
        <w:jc w:val="both"/>
        <w:rPr>
          <w:rFonts w:ascii="Sabon LT Std" w:hAnsi="Sabon LT Std" w:cs="Arial"/>
          <w:sz w:val="22"/>
          <w:szCs w:val="22"/>
        </w:rPr>
      </w:pPr>
      <w:r>
        <w:rPr>
          <w:rFonts w:ascii="Sabon LT Std" w:hAnsi="Sabon LT Std" w:cs="Arial"/>
          <w:sz w:val="22"/>
          <w:szCs w:val="22"/>
          <w:rtl/>
          <w:lang w:bidi="ar"/>
        </w:rPr>
        <w:t>وفاءً للرموز الأيقونية التي تميّز مجموعة كليفتون، يجمع هذان الإصداران المحدودا الكمية بين أناقة التصميم وأصالة الخبرة الرفيعة في صناعة الساعات، في تناغم يجسّد هوية الدار وإرثها العريق. يتفرّد ميناؤهما بنقش الغيوشيه الحصري المتألق بلون الأزرق الجليدي، حيث يكشف كل انعكاس عن تجلٍّ جديد للضوء، في مشهدٍ ينبض بالرقي والعمق. تأتي هذه التفاصيل الجديدة لتزيد من روعة العلبة المُعاد تصميمها، والنِسَب المصقولة، والتشطيبات المنفّذة بعناية في مجموعة كليفتون التي أُعيد إطلاقها عام 2025، مجسّدةً تطوّرًا متناغمًا يجمع بين الإرث العريق واللمسة العصرية.</w:t>
      </w:r>
    </w:p>
    <w:p w14:paraId="33A1C351" w14:textId="14E24F84" w:rsidR="007C081E" w:rsidRPr="007C081E" w:rsidRDefault="007C081E" w:rsidP="007C081E">
      <w:pPr>
        <w:bidi/>
        <w:jc w:val="both"/>
        <w:rPr>
          <w:rFonts w:ascii="Sabon LT Std" w:hAnsi="Sabon LT Std" w:cs="Arial"/>
          <w:sz w:val="22"/>
          <w:szCs w:val="22"/>
        </w:rPr>
      </w:pPr>
      <w:r>
        <w:rPr>
          <w:rFonts w:ascii="Sabon LT Std" w:hAnsi="Sabon LT Std" w:cs="Arial"/>
          <w:sz w:val="22"/>
          <w:szCs w:val="22"/>
          <w:rtl/>
          <w:lang w:bidi="ar"/>
        </w:rPr>
        <w:t>تنبض مجموعة كليفتون بحركة بوماتيك المصنّعة داخل الدار، والمعروفة باحتياطي طاقة يمتد لخمسة أيام، ودقتها العالية، ومقاومتها للمجالات المغناطيسية اليومية، لتجمع بين الأداء الموثوق طويل الأمد والأناقة الخالدة. تتجسّد هذه الإبداعات الجديدة في إصدارين متكاملين — ساعة كليفتون أوتوماتيك بالتاريخ بقياس 39 مم، وساعة كليفتون أوتوماتيك بالتقويم الدائم الاستثنائية بقياس 40 مم — لتكشف عن مجموعة كليفتون بحلّة جديدة وإطلالة متجددة.</w:t>
      </w:r>
    </w:p>
    <w:p w14:paraId="37CA0A02" w14:textId="77777777" w:rsidR="001B7B02" w:rsidRPr="00890B22" w:rsidRDefault="001B7B02" w:rsidP="001B7B02">
      <w:pPr>
        <w:jc w:val="both"/>
        <w:rPr>
          <w:rFonts w:ascii="Sabon LT Std" w:hAnsi="Sabon LT Std" w:cs="Arial"/>
          <w:sz w:val="22"/>
          <w:szCs w:val="22"/>
        </w:rPr>
      </w:pPr>
    </w:p>
    <w:p w14:paraId="1374055A" w14:textId="77777777" w:rsidR="007C081E" w:rsidRPr="00890B22" w:rsidRDefault="007C081E" w:rsidP="009007E4">
      <w:pPr>
        <w:bidi/>
        <w:jc w:val="both"/>
        <w:rPr>
          <w:rFonts w:ascii="Montserrat Medium" w:hAnsi="Montserrat Medium" w:cs="Arial"/>
          <w:spacing w:val="20"/>
          <w:sz w:val="22"/>
          <w:szCs w:val="22"/>
        </w:rPr>
      </w:pPr>
      <w:r>
        <w:rPr>
          <w:rFonts w:ascii="Montserrat Medium" w:hAnsi="Montserrat Medium" w:cs="Arial"/>
          <w:sz w:val="22"/>
          <w:szCs w:val="22"/>
          <w:rtl/>
          <w:lang w:bidi="ar"/>
        </w:rPr>
        <w:t xml:space="preserve">روح الطراز العتيق التي تستلهمها مجموعة كليفتون </w:t>
      </w:r>
    </w:p>
    <w:p w14:paraId="2E9B4CDB" w14:textId="77777777" w:rsidR="007C081E" w:rsidRPr="007C081E" w:rsidRDefault="007C081E" w:rsidP="007C081E">
      <w:pPr>
        <w:bidi/>
        <w:jc w:val="both"/>
        <w:rPr>
          <w:rFonts w:ascii="Sabon LT Std" w:hAnsi="Sabon LT Std" w:cs="Arial"/>
          <w:sz w:val="22"/>
          <w:szCs w:val="22"/>
        </w:rPr>
      </w:pPr>
      <w:r>
        <w:rPr>
          <w:rFonts w:ascii="Sabon LT Std" w:hAnsi="Sabon LT Std" w:cs="Arial"/>
          <w:sz w:val="22"/>
          <w:szCs w:val="22"/>
          <w:rtl/>
          <w:lang w:bidi="ar"/>
        </w:rPr>
        <w:t>مستوحاة من جماليات حقبة الخمسينيات الراقية، تجسّد مجموعة كليفتون اهتمامًا استثنائيًا بكل تفصيل؛ من تناسق النِسَب وانسجام الخطوط، إلى دقّة التشطيبات ورهافة الوضوح، لتقدّم قراءةً متوازنة تجمع بين سحر الماضي وأناقة الحاضر. امتدادًا للأناقة الراقية للنموذج الذي استوحته، أُعيد ضبط أبعاد الساعة بعناية، مع علبة أكثر تماسكًا وتوازنًا، ترسم ملامح تصميم يجمع بين الحداثة المتجددة وسحر الخلود. ويكتمل هذا التطوّر بتفاصيل مدروسة بعناية، من الزجاج الياقوتي المحدّب، إلى الأرقام العربية الموزّعة عند مواضعها البارزة على الميناء، وصولًا إلى التاج المدمج الذي يحتضن خطوط العلبة بانسجام تام، ليعكس دقّة التصميم وروعة الحرفية.</w:t>
      </w:r>
    </w:p>
    <w:p w14:paraId="16E047ED" w14:textId="77777777" w:rsidR="007C081E" w:rsidRPr="007C081E" w:rsidRDefault="007C081E" w:rsidP="007C081E">
      <w:pPr>
        <w:bidi/>
        <w:jc w:val="both"/>
        <w:rPr>
          <w:rFonts w:ascii="Sabon LT Std" w:hAnsi="Sabon LT Std" w:cs="Arial"/>
          <w:sz w:val="22"/>
          <w:szCs w:val="22"/>
        </w:rPr>
      </w:pPr>
      <w:r>
        <w:rPr>
          <w:rFonts w:ascii="Sabon LT Std" w:hAnsi="Sabon LT Std" w:cs="Arial"/>
          <w:sz w:val="22"/>
          <w:szCs w:val="22"/>
          <w:rtl/>
          <w:lang w:bidi="ar"/>
        </w:rPr>
        <w:t>ويأتي اللون الأزرق الجليدي ليشكّل اللمسة الأخيرة الآسرة، كإشارةٍ خفية إلى الطابع الجمالي الأصيل الذي ميّز أناقة خمسينيات القرن الماضي. إنها تعبّر عن جوهر دار بوم إييه مرسييه بكل صدق، حيث يتناغم الإرث الحرفي في صناعة الساعات مع أسمى معايير الرقي، ضمن هوية متفرّدة تجمع بين التواضع الراقي والحضور اللافت.</w:t>
      </w:r>
    </w:p>
    <w:p w14:paraId="35341BD3" w14:textId="77777777" w:rsidR="007C081E" w:rsidRDefault="007C081E" w:rsidP="007C081E">
      <w:pPr>
        <w:bidi/>
        <w:jc w:val="both"/>
        <w:rPr>
          <w:rFonts w:ascii="Sabon LT Std" w:hAnsi="Sabon LT Std" w:cs="Arial"/>
          <w:sz w:val="22"/>
          <w:szCs w:val="22"/>
        </w:rPr>
      </w:pPr>
      <w:r>
        <w:rPr>
          <w:rFonts w:ascii="Sabon LT Std" w:hAnsi="Sabon LT Std" w:cs="Arial"/>
          <w:sz w:val="22"/>
          <w:szCs w:val="22"/>
          <w:rtl/>
          <w:lang w:bidi="ar"/>
        </w:rPr>
        <w:t>منذ تجديدها في عام 2025، تواصل مجموعة كليفتون مسيرتها نحو التطوّر، محافظةً على جوهرها الأصيل وروحها التي شكّلت هويتها منذ البداية. تضيف هاتان النسختان المحدودتا الإصدار بُعدًا جديدًا إلى مجموعة كليفتون، وتكرّسان حضورها كإحدى البصمات الساعاتية الأيقونية لدار بوم إييه مرسييه.</w:t>
      </w:r>
    </w:p>
    <w:p w14:paraId="0E45A6CA" w14:textId="77777777" w:rsidR="0084706D" w:rsidRDefault="0084706D" w:rsidP="007C081E">
      <w:pPr>
        <w:jc w:val="both"/>
        <w:rPr>
          <w:rFonts w:ascii="Sabon LT Std" w:hAnsi="Sabon LT Std" w:cs="Arial"/>
          <w:sz w:val="22"/>
          <w:szCs w:val="22"/>
        </w:rPr>
      </w:pPr>
    </w:p>
    <w:p w14:paraId="5027C21E" w14:textId="7D52140B" w:rsidR="0084706D" w:rsidRPr="0084706D" w:rsidRDefault="0084706D" w:rsidP="007C081E">
      <w:pPr>
        <w:bidi/>
        <w:jc w:val="both"/>
        <w:rPr>
          <w:rFonts w:ascii="Montserrat Medium" w:hAnsi="Montserrat Medium" w:cs="Arial"/>
          <w:spacing w:val="20"/>
          <w:sz w:val="22"/>
          <w:szCs w:val="22"/>
        </w:rPr>
      </w:pPr>
      <w:r>
        <w:rPr>
          <w:rFonts w:ascii="Montserrat Medium" w:hAnsi="Montserrat Medium" w:cs="Arial"/>
          <w:sz w:val="22"/>
          <w:szCs w:val="22"/>
          <w:rtl/>
          <w:lang w:bidi="ar"/>
        </w:rPr>
        <w:t>لحظات لا يلتقط جمالها سواك</w:t>
      </w:r>
    </w:p>
    <w:p w14:paraId="76D82440" w14:textId="77777777" w:rsidR="0084706D" w:rsidRP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الحياة تُصنع من اللحظات. تلك التي تستوقفك. تلك التي تبقى محفورة في ذاكرتك.</w:t>
      </w:r>
    </w:p>
    <w:p w14:paraId="5CF3AB9A" w14:textId="77777777" w:rsidR="0084706D" w:rsidRP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تلك التي لم تكن تدرك أهميتها، حتى يعيد تفصيلٌ صغير حضورها إلى الذاكرة.</w:t>
      </w:r>
    </w:p>
    <w:p w14:paraId="0B0B12A2" w14:textId="77777777" w:rsidR="0084706D" w:rsidRP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lastRenderedPageBreak/>
        <w:t>تلك اللحظة التي تختار فيها التوقّف، فيما يمضي الجميع في طريقهم.</w:t>
      </w:r>
    </w:p>
    <w:p w14:paraId="42D6829B" w14:textId="77777777" w:rsidR="0084706D" w:rsidRP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ضوءٌ خاصّ يتسلّل عبر نافذة. طابع الزمن على قطعة صُمّمت لتدوم.</w:t>
      </w:r>
    </w:p>
    <w:p w14:paraId="3A5D3F2A" w14:textId="77777777" w:rsidR="0084706D" w:rsidRP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تفصيلٌ أُنجز بكل عناية، ليكشف عن قصدٍ مدروس في كل لمسة.</w:t>
      </w:r>
    </w:p>
    <w:p w14:paraId="264CF358" w14:textId="77777777" w:rsidR="0084706D" w:rsidRP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بعض اللحظات تنتمي بالكامل إلى الحاضر؛ بينما تحمل لحظات أخرى في طيّاتها بصمة حقبةٍ أخرى، وترفض أن يطويها النسيان.</w:t>
      </w:r>
    </w:p>
    <w:p w14:paraId="71203C93" w14:textId="77777777" w:rsid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أما أندرها، فهي التي تجمع بين الاثنين. حين يعلّق شيءٌ ما الزمن، وتدرك، دون أن تعرف كيف تفسّر ذلك، أنك ستتذكّر هذه اللحظة.</w:t>
      </w:r>
    </w:p>
    <w:p w14:paraId="1B60ED87" w14:textId="77777777" w:rsidR="0084706D" w:rsidRPr="0084706D" w:rsidRDefault="0084706D" w:rsidP="0084706D">
      <w:pPr>
        <w:contextualSpacing/>
        <w:jc w:val="both"/>
        <w:rPr>
          <w:rFonts w:ascii="Sabon LT Std" w:hAnsi="Sabon LT Std" w:cs="Arial"/>
          <w:sz w:val="22"/>
          <w:szCs w:val="22"/>
        </w:rPr>
      </w:pPr>
    </w:p>
    <w:p w14:paraId="7CC0C9C9" w14:textId="43DB3206" w:rsidR="0084706D" w:rsidRDefault="0084706D" w:rsidP="0084706D">
      <w:pPr>
        <w:bidi/>
        <w:contextualSpacing/>
        <w:jc w:val="both"/>
        <w:rPr>
          <w:rFonts w:ascii="Sabon LT Std" w:hAnsi="Sabon LT Std" w:cs="Arial"/>
          <w:b/>
          <w:bCs/>
          <w:sz w:val="22"/>
          <w:szCs w:val="22"/>
        </w:rPr>
      </w:pPr>
      <w:r>
        <w:rPr>
          <w:rFonts w:ascii="Sabon LT Std" w:hAnsi="Sabon LT Std" w:cs="Arial"/>
          <w:b/>
          <w:bCs/>
          <w:sz w:val="22"/>
          <w:szCs w:val="22"/>
          <w:rtl/>
          <w:lang w:bidi="ar"/>
        </w:rPr>
        <w:t>هذه اللحظات لا يُبحث عنها. بل تتجلّى لمن يعرفون كيف يقدّرونها.</w:t>
      </w:r>
    </w:p>
    <w:p w14:paraId="3A19AF84" w14:textId="77777777" w:rsidR="0084706D" w:rsidRPr="0084706D" w:rsidRDefault="0084706D" w:rsidP="0084706D">
      <w:pPr>
        <w:contextualSpacing/>
        <w:jc w:val="both"/>
        <w:rPr>
          <w:rFonts w:ascii="Sabon LT Std" w:hAnsi="Sabon LT Std" w:cs="Arial"/>
          <w:b/>
          <w:bCs/>
          <w:sz w:val="22"/>
          <w:szCs w:val="22"/>
        </w:rPr>
      </w:pPr>
    </w:p>
    <w:p w14:paraId="0B0A23ED" w14:textId="77777777" w:rsidR="0084706D" w:rsidRDefault="0084706D" w:rsidP="0084706D">
      <w:pPr>
        <w:bidi/>
        <w:contextualSpacing/>
        <w:jc w:val="both"/>
        <w:rPr>
          <w:rFonts w:ascii="Sabon LT Std" w:hAnsi="Sabon LT Std" w:cs="Arial"/>
          <w:sz w:val="22"/>
          <w:szCs w:val="22"/>
        </w:rPr>
      </w:pPr>
      <w:r>
        <w:rPr>
          <w:rFonts w:ascii="Sabon LT Std" w:hAnsi="Sabon LT Std" w:cs="Arial"/>
          <w:sz w:val="22"/>
          <w:szCs w:val="22"/>
          <w:rtl/>
          <w:lang w:bidi="ar"/>
        </w:rPr>
        <w:t>تلك هي لحظة كليفتون.</w:t>
      </w:r>
    </w:p>
    <w:p w14:paraId="71D931F8" w14:textId="77777777" w:rsidR="0084706D" w:rsidRPr="0084706D" w:rsidRDefault="0084706D" w:rsidP="0084706D">
      <w:pPr>
        <w:contextualSpacing/>
        <w:jc w:val="both"/>
        <w:rPr>
          <w:rFonts w:ascii="Sabon LT Std" w:hAnsi="Sabon LT Std" w:cs="Arial"/>
          <w:sz w:val="22"/>
          <w:szCs w:val="22"/>
        </w:rPr>
      </w:pPr>
    </w:p>
    <w:p w14:paraId="26BB3369" w14:textId="77777777" w:rsidR="0084706D" w:rsidRDefault="0084706D" w:rsidP="0084706D">
      <w:pPr>
        <w:bidi/>
        <w:contextualSpacing/>
        <w:jc w:val="both"/>
        <w:rPr>
          <w:rFonts w:ascii="Sabon LT Std" w:hAnsi="Sabon LT Std" w:cs="Arial"/>
          <w:b/>
          <w:bCs/>
          <w:sz w:val="22"/>
          <w:szCs w:val="22"/>
        </w:rPr>
      </w:pPr>
      <w:r>
        <w:rPr>
          <w:rFonts w:ascii="Sabon LT Std" w:hAnsi="Sabon LT Std" w:cs="Arial"/>
          <w:b/>
          <w:bCs/>
          <w:sz w:val="22"/>
          <w:szCs w:val="22"/>
          <w:rtl/>
          <w:lang w:bidi="ar"/>
        </w:rPr>
        <w:t xml:space="preserve">الاحتفاء باللحظات التي تصنع الفرق، </w:t>
      </w:r>
      <w:r>
        <w:rPr>
          <w:rFonts w:ascii="Sabon LT Std" w:hAnsi="Sabon LT Std" w:cs="Arial"/>
          <w:sz w:val="22"/>
          <w:szCs w:val="22"/>
          <w:rtl/>
          <w:lang w:bidi="ar"/>
        </w:rPr>
        <w:t>منذ عام</w:t>
      </w:r>
      <w:r>
        <w:rPr>
          <w:rFonts w:ascii="Sabon LT Std" w:hAnsi="Sabon LT Std" w:cs="Arial"/>
          <w:b/>
          <w:bCs/>
          <w:sz w:val="22"/>
          <w:szCs w:val="22"/>
          <w:rtl/>
          <w:lang w:bidi="ar"/>
        </w:rPr>
        <w:t xml:space="preserve"> 1830.</w:t>
      </w:r>
      <w:r>
        <w:rPr>
          <w:rFonts w:ascii="Sabon LT Std" w:hAnsi="Sabon LT Std" w:cs="Arial"/>
          <w:sz w:val="22"/>
          <w:szCs w:val="22"/>
          <w:rtl/>
          <w:lang w:bidi="ar"/>
        </w:rPr>
        <w:t xml:space="preserve"> </w:t>
      </w:r>
    </w:p>
    <w:p w14:paraId="7F24B212" w14:textId="0464B688" w:rsidR="004E2145" w:rsidRPr="0084706D" w:rsidRDefault="00FF0608" w:rsidP="0084706D">
      <w:pPr>
        <w:bidi/>
        <w:contextualSpacing/>
        <w:jc w:val="center"/>
        <w:rPr>
          <w:rFonts w:ascii="Sabon LT Std" w:hAnsi="Sabon LT Std" w:cs="Arial"/>
          <w:b/>
          <w:bCs/>
          <w:sz w:val="22"/>
          <w:szCs w:val="22"/>
        </w:rPr>
      </w:pPr>
      <w:r>
        <w:rPr>
          <w:rFonts w:ascii="Sabon LT Std" w:hAnsi="Sabon LT Std" w:cs="Arial"/>
          <w:i/>
          <w:iCs/>
          <w:noProof/>
          <w:sz w:val="22"/>
          <w:szCs w:val="22"/>
        </w:rPr>
        <w:drawing>
          <wp:inline distT="0" distB="0" distL="0" distR="0" wp14:anchorId="0D2D9762" wp14:editId="74EF2DF5">
            <wp:extent cx="3123590" cy="4414676"/>
            <wp:effectExtent l="0" t="0" r="635" b="5080"/>
            <wp:docPr id="559582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37146" cy="4433836"/>
                    </a:xfrm>
                    <a:prstGeom prst="rect">
                      <a:avLst/>
                    </a:prstGeom>
                    <a:noFill/>
                    <a:ln>
                      <a:noFill/>
                    </a:ln>
                  </pic:spPr>
                </pic:pic>
              </a:graphicData>
            </a:graphic>
          </wp:inline>
        </w:drawing>
      </w:r>
    </w:p>
    <w:p w14:paraId="2DB4529C" w14:textId="4676EFDA" w:rsidR="00A26AA9" w:rsidRPr="001B7B02" w:rsidRDefault="00A405D1" w:rsidP="0084706D">
      <w:pPr>
        <w:bidi/>
        <w:rPr>
          <w:rFonts w:ascii="Sabon LT Std" w:hAnsi="Sabon LT Std" w:cs="Arial"/>
          <w:sz w:val="22"/>
          <w:szCs w:val="22"/>
        </w:rPr>
      </w:pPr>
      <w:r>
        <w:rPr>
          <w:rFonts w:ascii="Montserrat Medium" w:hAnsi="Montserrat Medium" w:cs="Arial"/>
          <w:sz w:val="22"/>
          <w:szCs w:val="22"/>
        </w:rPr>
        <w:br w:type="page"/>
      </w:r>
      <w:r>
        <w:rPr>
          <w:rFonts w:ascii="Montserrat Medium" w:hAnsi="Montserrat Medium" w:cs="Arial"/>
          <w:sz w:val="22"/>
          <w:szCs w:val="22"/>
          <w:rtl/>
          <w:lang w:bidi="ar"/>
        </w:rPr>
        <w:lastRenderedPageBreak/>
        <w:t xml:space="preserve">كليفتون بوماتيك 39 مم </w:t>
      </w:r>
      <w:r>
        <w:rPr>
          <w:rFonts w:ascii="Montserrat Medium" w:hAnsi="Montserrat Medium" w:cs="Arial"/>
          <w:sz w:val="22"/>
          <w:szCs w:val="22"/>
        </w:rPr>
        <w:t>M0A10870</w:t>
      </w:r>
    </w:p>
    <w:p w14:paraId="7E7397D4" w14:textId="0CAB4E1E" w:rsidR="000A6A01" w:rsidRPr="00B5369E" w:rsidRDefault="00AC4A43" w:rsidP="00A26AA9">
      <w:pPr>
        <w:bidi/>
        <w:rPr>
          <w:rFonts w:ascii="Arial" w:hAnsi="Arial" w:cs="Arial"/>
          <w:b/>
          <w:bCs/>
          <w:sz w:val="22"/>
          <w:szCs w:val="22"/>
        </w:rPr>
      </w:pPr>
      <w:r>
        <w:rPr>
          <w:rFonts w:ascii="Arial" w:hAnsi="Arial" w:cs="Arial"/>
          <w:b/>
          <w:bCs/>
          <w:noProof/>
          <w:sz w:val="22"/>
          <w:szCs w:val="22"/>
        </w:rPr>
        <w:drawing>
          <wp:inline distT="0" distB="0" distL="0" distR="0" wp14:anchorId="74D7DF5C" wp14:editId="7167D11D">
            <wp:extent cx="1831625" cy="2520000"/>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63E8F344" wp14:editId="36FCBDA4">
            <wp:extent cx="2092325" cy="2132060"/>
            <wp:effectExtent l="0" t="0" r="3175" b="1905"/>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480"/>
                    <a:stretch>
                      <a:fillRect/>
                    </a:stretch>
                  </pic:blipFill>
                  <pic:spPr bwMode="auto">
                    <a:xfrm>
                      <a:off x="0" y="0"/>
                      <a:ext cx="2092770" cy="21325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rPr>
        <w:drawing>
          <wp:inline distT="0" distB="0" distL="0" distR="0" wp14:anchorId="53A93E3A" wp14:editId="598DFBAB">
            <wp:extent cx="1831625" cy="2520000"/>
            <wp:effectExtent l="0" t="0" r="0" b="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0A7596E9" w14:textId="49690840" w:rsidR="00834A3B" w:rsidRPr="001B7B02" w:rsidRDefault="00834A3B" w:rsidP="00B5369E">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نظام الحركة</w:t>
      </w:r>
    </w:p>
    <w:p w14:paraId="79D20482" w14:textId="5006C065" w:rsidR="00A26AA9" w:rsidRPr="001B7B02" w:rsidRDefault="00A26AA9" w:rsidP="00B5369E">
      <w:pPr>
        <w:bidi/>
        <w:spacing w:after="120" w:line="240" w:lineRule="auto"/>
        <w:ind w:left="1080"/>
        <w:rPr>
          <w:rFonts w:ascii="Sabon LT Std" w:hAnsi="Sabon LT Std" w:cs="Arial"/>
          <w:sz w:val="22"/>
          <w:szCs w:val="22"/>
        </w:rPr>
      </w:pPr>
      <w:r>
        <w:rPr>
          <w:rFonts w:ascii="Sabon LT Std" w:hAnsi="Sabon LT Std" w:cs="Arial"/>
          <w:sz w:val="22"/>
          <w:szCs w:val="22"/>
          <w:rtl/>
          <w:lang w:bidi="ar"/>
        </w:rPr>
        <w:t>حركة بوماتيك المصنّعة داخل الدار ذاتية التعبئة (</w:t>
      </w:r>
      <w:r>
        <w:rPr>
          <w:rFonts w:ascii="Sabon LT Std" w:hAnsi="Sabon LT Std" w:cs="Arial"/>
          <w:sz w:val="22"/>
          <w:szCs w:val="22"/>
        </w:rPr>
        <w:t>BM13-1975 A</w:t>
      </w:r>
      <w:r>
        <w:rPr>
          <w:rFonts w:ascii="Sabon LT Std" w:hAnsi="Sabon LT Std" w:cs="Arial"/>
          <w:sz w:val="22"/>
          <w:szCs w:val="22"/>
          <w:rtl/>
          <w:lang w:bidi="ar"/>
        </w:rPr>
        <w:t>)</w:t>
      </w:r>
    </w:p>
    <w:p w14:paraId="0903E744" w14:textId="1691497B" w:rsidR="00A26AA9" w:rsidRPr="001B7B02" w:rsidRDefault="009D7975" w:rsidP="00B5369E">
      <w:pPr>
        <w:bidi/>
        <w:spacing w:after="120" w:line="240" w:lineRule="auto"/>
        <w:ind w:left="1080"/>
        <w:rPr>
          <w:rFonts w:ascii="Sabon LT Std" w:hAnsi="Sabon LT Std" w:cs="Arial"/>
          <w:sz w:val="22"/>
          <w:szCs w:val="22"/>
        </w:rPr>
      </w:pPr>
      <w:r>
        <w:rPr>
          <w:rFonts w:ascii="Sabon LT Std" w:hAnsi="Sabon LT Std" w:cs="Arial"/>
          <w:sz w:val="22"/>
          <w:szCs w:val="22"/>
          <w:rtl/>
          <w:lang w:bidi="ar"/>
        </w:rPr>
        <w:t>جسور ذات لمسة نهائية لؤلؤية دائرية</w:t>
      </w:r>
    </w:p>
    <w:p w14:paraId="75CBCEE0" w14:textId="1DC02176" w:rsidR="00A26AA9" w:rsidRPr="001B7B02" w:rsidRDefault="009D7975" w:rsidP="00B5369E">
      <w:pPr>
        <w:bidi/>
        <w:spacing w:after="120" w:line="240" w:lineRule="auto"/>
        <w:ind w:left="1080"/>
        <w:rPr>
          <w:rFonts w:ascii="Sabon LT Std" w:hAnsi="Sabon LT Std" w:cs="Arial"/>
          <w:sz w:val="22"/>
          <w:szCs w:val="22"/>
        </w:rPr>
      </w:pPr>
      <w:r>
        <w:rPr>
          <w:rFonts w:ascii="Sabon LT Std" w:hAnsi="Sabon LT Std" w:cs="Arial"/>
          <w:sz w:val="22"/>
          <w:szCs w:val="22"/>
          <w:rtl/>
          <w:lang w:bidi="ar"/>
        </w:rPr>
        <w:t>صفيحة مسفوعة بالرمل وحلزونيّة</w:t>
      </w:r>
    </w:p>
    <w:p w14:paraId="0B078695" w14:textId="63E2D185" w:rsidR="00A26AA9" w:rsidRPr="009D7975" w:rsidRDefault="009D7975" w:rsidP="009D7975">
      <w:pPr>
        <w:bidi/>
        <w:spacing w:after="120" w:line="240" w:lineRule="auto"/>
        <w:ind w:left="1056"/>
        <w:rPr>
          <w:rFonts w:ascii="Sabon LT Std" w:hAnsi="Sabon LT Std" w:cs="Arial"/>
          <w:sz w:val="22"/>
          <w:szCs w:val="22"/>
        </w:rPr>
      </w:pPr>
      <w:r>
        <w:rPr>
          <w:rFonts w:ascii="Sabon LT Std" w:hAnsi="Sabon LT Std" w:cs="Arial"/>
          <w:sz w:val="22"/>
          <w:szCs w:val="22"/>
          <w:rtl/>
          <w:lang w:bidi="ar"/>
        </w:rPr>
        <w:t>كتلة تذبذب مفرّغة بتزيينات «كوت دو جنيف» والنقوش الحلزونية، مع نقش اسم "</w:t>
      </w:r>
      <w:r>
        <w:rPr>
          <w:rFonts w:ascii="Sabon LT Std" w:hAnsi="Sabon LT Std" w:cs="Arial"/>
          <w:sz w:val="22"/>
          <w:szCs w:val="22"/>
        </w:rPr>
        <w:t>Baume &amp; Mercier</w:t>
      </w:r>
      <w:r>
        <w:rPr>
          <w:rFonts w:ascii="Sabon LT Std" w:hAnsi="Sabon LT Std" w:cs="Arial"/>
          <w:sz w:val="22"/>
          <w:szCs w:val="22"/>
          <w:rtl/>
          <w:lang w:bidi="ar"/>
        </w:rPr>
        <w:t>"</w:t>
      </w:r>
    </w:p>
    <w:p w14:paraId="3AC2B66E" w14:textId="4357380E" w:rsidR="00A26AA9" w:rsidRPr="009D7975" w:rsidRDefault="009D7975" w:rsidP="00B5369E">
      <w:pPr>
        <w:bidi/>
        <w:spacing w:after="120" w:line="240" w:lineRule="auto"/>
        <w:ind w:left="708" w:firstLine="348"/>
        <w:rPr>
          <w:rFonts w:ascii="Sabon LT Std" w:hAnsi="Sabon LT Std" w:cs="Arial"/>
          <w:sz w:val="22"/>
          <w:szCs w:val="22"/>
        </w:rPr>
      </w:pPr>
      <w:r>
        <w:rPr>
          <w:rFonts w:ascii="Sabon LT Std" w:hAnsi="Sabon LT Std" w:cs="Arial"/>
          <w:sz w:val="22"/>
          <w:szCs w:val="22"/>
          <w:rtl/>
          <w:lang w:bidi="ar"/>
        </w:rPr>
        <w:t>احتياطي الطاقة: 5 أيام (120 ساعة)</w:t>
      </w:r>
    </w:p>
    <w:p w14:paraId="5ADD6B8E" w14:textId="0A178508" w:rsidR="00A26AA9" w:rsidRPr="009D7975" w:rsidRDefault="009D7975" w:rsidP="00B5369E">
      <w:pPr>
        <w:bidi/>
        <w:spacing w:after="120" w:line="240" w:lineRule="auto"/>
        <w:ind w:left="708" w:firstLine="348"/>
        <w:rPr>
          <w:rFonts w:ascii="Sabon LT Std" w:hAnsi="Sabon LT Std" w:cs="Arial"/>
          <w:sz w:val="22"/>
          <w:szCs w:val="22"/>
        </w:rPr>
      </w:pPr>
      <w:r>
        <w:rPr>
          <w:rFonts w:ascii="Sabon LT Std" w:hAnsi="Sabon LT Std" w:cs="Arial"/>
          <w:sz w:val="22"/>
          <w:szCs w:val="22"/>
          <w:rtl/>
          <w:lang w:bidi="ar"/>
        </w:rPr>
        <w:t>ياقوت: 21</w:t>
      </w:r>
    </w:p>
    <w:p w14:paraId="7B741F5E" w14:textId="12AA1660" w:rsidR="00A26AA9" w:rsidRPr="009D7975" w:rsidRDefault="009D7975" w:rsidP="00B5369E">
      <w:pPr>
        <w:bidi/>
        <w:spacing w:after="120" w:line="240" w:lineRule="auto"/>
        <w:ind w:left="708" w:firstLine="348"/>
        <w:rPr>
          <w:rFonts w:ascii="Sabon LT Std" w:hAnsi="Sabon LT Std" w:cs="Arial"/>
          <w:sz w:val="22"/>
          <w:szCs w:val="22"/>
        </w:rPr>
      </w:pPr>
      <w:r>
        <w:rPr>
          <w:rFonts w:ascii="Sabon LT Std" w:hAnsi="Sabon LT Std" w:cs="Arial"/>
          <w:sz w:val="22"/>
          <w:szCs w:val="22"/>
          <w:rtl/>
          <w:lang w:bidi="ar"/>
        </w:rPr>
        <w:t>التردّد: 4 هرتز (28،800 ذبذبة في الساعة)</w:t>
      </w:r>
    </w:p>
    <w:p w14:paraId="30E451DC" w14:textId="38D421E5" w:rsidR="00A26AA9" w:rsidRPr="009D7975" w:rsidRDefault="009D7975" w:rsidP="00B5369E">
      <w:pPr>
        <w:bidi/>
        <w:spacing w:after="120" w:line="240" w:lineRule="auto"/>
        <w:ind w:left="708" w:firstLine="348"/>
        <w:rPr>
          <w:rFonts w:ascii="Sabon LT Std" w:hAnsi="Sabon LT Std" w:cs="Arial"/>
          <w:sz w:val="22"/>
          <w:szCs w:val="22"/>
        </w:rPr>
      </w:pPr>
      <w:r>
        <w:rPr>
          <w:rFonts w:ascii="Sabon LT Std" w:hAnsi="Sabon LT Std" w:cs="Arial"/>
          <w:sz w:val="22"/>
          <w:szCs w:val="22"/>
          <w:rtl/>
          <w:lang w:bidi="ar"/>
        </w:rPr>
        <w:t>الأبعاد: 12 ½ ’’’ / السماكة: 4.2 مم</w:t>
      </w:r>
    </w:p>
    <w:p w14:paraId="2C7AB318" w14:textId="5C0F3A6D" w:rsidR="00834A3B" w:rsidRPr="001B7B02" w:rsidRDefault="009D7975" w:rsidP="00B5369E">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الوظائف</w:t>
      </w:r>
    </w:p>
    <w:p w14:paraId="42253060" w14:textId="526CD399" w:rsidR="00A26AA9" w:rsidRPr="001B7B02" w:rsidRDefault="009D7975" w:rsidP="00B5369E">
      <w:pPr>
        <w:bidi/>
        <w:spacing w:after="120" w:line="240" w:lineRule="auto"/>
        <w:ind w:left="1080"/>
        <w:rPr>
          <w:rFonts w:ascii="Sabon LT Std" w:hAnsi="Sabon LT Std" w:cs="Arial"/>
          <w:sz w:val="22"/>
          <w:szCs w:val="22"/>
        </w:rPr>
      </w:pPr>
      <w:r>
        <w:rPr>
          <w:rFonts w:ascii="Sabon LT Std" w:hAnsi="Sabon LT Std" w:cs="Arial"/>
          <w:sz w:val="22"/>
          <w:szCs w:val="22"/>
          <w:rtl/>
          <w:lang w:bidi="ar"/>
        </w:rPr>
        <w:t>ساعات، دقائق، ثواني، التاريخ</w:t>
      </w:r>
    </w:p>
    <w:p w14:paraId="11BF208E" w14:textId="5D8BB8E2" w:rsidR="00834A3B" w:rsidRPr="001B7B02" w:rsidRDefault="009D7975" w:rsidP="00B5369E">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الهيكل</w:t>
      </w:r>
    </w:p>
    <w:p w14:paraId="4F711472" w14:textId="0098A5CD" w:rsidR="00834A3B" w:rsidRPr="001B7B02" w:rsidRDefault="00834A3B" w:rsidP="00B5369E">
      <w:pPr>
        <w:bidi/>
        <w:spacing w:after="120" w:line="240" w:lineRule="auto"/>
        <w:ind w:left="1068"/>
        <w:rPr>
          <w:rFonts w:ascii="Sabon LT Std" w:hAnsi="Sabon LT Std" w:cs="Arial"/>
          <w:sz w:val="22"/>
          <w:szCs w:val="22"/>
        </w:rPr>
      </w:pPr>
      <w:r>
        <w:rPr>
          <w:rFonts w:ascii="Sabon LT Std" w:hAnsi="Sabon LT Std" w:cs="Arial"/>
          <w:sz w:val="22"/>
          <w:szCs w:val="22"/>
          <w:rtl/>
          <w:lang w:bidi="ar"/>
        </w:rPr>
        <w:t>مستديرة</w:t>
      </w:r>
    </w:p>
    <w:p w14:paraId="27BDA958" w14:textId="799E6AF8" w:rsidR="00A26AA9" w:rsidRPr="001B7B02" w:rsidRDefault="009D7975" w:rsidP="00B5369E">
      <w:pPr>
        <w:bidi/>
        <w:spacing w:after="120" w:line="240" w:lineRule="auto"/>
        <w:ind w:left="1068"/>
        <w:rPr>
          <w:rFonts w:ascii="Sabon LT Std" w:hAnsi="Sabon LT Std" w:cs="Arial"/>
          <w:sz w:val="22"/>
          <w:szCs w:val="22"/>
        </w:rPr>
      </w:pPr>
      <w:r>
        <w:rPr>
          <w:rFonts w:ascii="Sabon LT Std" w:hAnsi="Sabon LT Std" w:cs="Arial"/>
          <w:sz w:val="22"/>
          <w:szCs w:val="22"/>
          <w:rtl/>
          <w:lang w:bidi="ar"/>
        </w:rPr>
        <w:t>الأبعاد: 39 مم</w:t>
      </w:r>
    </w:p>
    <w:p w14:paraId="32165FF9" w14:textId="27E3D28B" w:rsidR="00A26AA9" w:rsidRPr="001B7B02" w:rsidRDefault="009D7975" w:rsidP="00B5369E">
      <w:pPr>
        <w:bidi/>
        <w:spacing w:after="120" w:line="240" w:lineRule="auto"/>
        <w:ind w:left="720" w:firstLine="348"/>
        <w:rPr>
          <w:rFonts w:ascii="Sabon LT Std" w:hAnsi="Sabon LT Std" w:cs="Arial"/>
          <w:sz w:val="22"/>
          <w:szCs w:val="22"/>
        </w:rPr>
      </w:pPr>
      <w:r>
        <w:rPr>
          <w:rFonts w:ascii="Sabon LT Std" w:hAnsi="Sabon LT Std" w:cs="Arial"/>
          <w:sz w:val="22"/>
          <w:szCs w:val="22"/>
          <w:rtl/>
          <w:lang w:bidi="ar"/>
        </w:rPr>
        <w:t>السمك: 11.22 مم</w:t>
      </w:r>
    </w:p>
    <w:p w14:paraId="386ED085" w14:textId="4C94868C" w:rsidR="009D7975" w:rsidRPr="009D7975" w:rsidRDefault="009D7975" w:rsidP="009D7975">
      <w:pPr>
        <w:bidi/>
        <w:spacing w:after="120" w:line="240" w:lineRule="auto"/>
        <w:ind w:left="720" w:firstLine="348"/>
        <w:rPr>
          <w:rFonts w:ascii="Sabon LT Std" w:hAnsi="Sabon LT Std" w:cs="Arial"/>
          <w:sz w:val="22"/>
          <w:szCs w:val="22"/>
        </w:rPr>
      </w:pPr>
      <w:r>
        <w:rPr>
          <w:rFonts w:ascii="Sabon LT Std" w:hAnsi="Sabon LT Std" w:cs="Arial"/>
          <w:sz w:val="22"/>
          <w:szCs w:val="22"/>
          <w:rtl/>
          <w:lang w:bidi="ar"/>
        </w:rPr>
        <w:t>علبة وتاج من الفولاذ المقاوم للصدأ المصقول والساتاني</w:t>
      </w:r>
    </w:p>
    <w:p w14:paraId="0E423DEF" w14:textId="77777777" w:rsidR="009D7975" w:rsidRPr="009D7975" w:rsidRDefault="009D7975" w:rsidP="009D7975">
      <w:pPr>
        <w:bidi/>
        <w:spacing w:after="120" w:line="240" w:lineRule="auto"/>
        <w:ind w:left="720" w:firstLine="348"/>
        <w:rPr>
          <w:rFonts w:ascii="Sabon LT Std" w:hAnsi="Sabon LT Std" w:cs="Arial"/>
          <w:sz w:val="22"/>
          <w:szCs w:val="22"/>
        </w:rPr>
      </w:pPr>
      <w:r>
        <w:rPr>
          <w:rFonts w:ascii="Sabon LT Std" w:hAnsi="Sabon LT Std" w:cs="Arial"/>
          <w:sz w:val="22"/>
          <w:szCs w:val="22"/>
          <w:rtl/>
          <w:lang w:bidi="ar"/>
        </w:rPr>
        <w:t>زجاج صفيري مقبّب مقاوم للخدوش ومُعالَج ضدّ الانعكاسات (من الناحيتَين)</w:t>
      </w:r>
    </w:p>
    <w:p w14:paraId="52C6157F" w14:textId="3C2E7F40" w:rsidR="00A26AA9" w:rsidRPr="009D7975" w:rsidRDefault="009D7975" w:rsidP="009D7975">
      <w:pPr>
        <w:bidi/>
        <w:spacing w:after="120" w:line="240" w:lineRule="auto"/>
        <w:ind w:left="1068"/>
        <w:rPr>
          <w:rFonts w:ascii="Sabon LT Std" w:hAnsi="Sabon LT Std" w:cs="Arial"/>
          <w:sz w:val="22"/>
          <w:szCs w:val="22"/>
        </w:rPr>
      </w:pPr>
      <w:r>
        <w:rPr>
          <w:rFonts w:ascii="Sabon LT Std" w:hAnsi="Sabon LT Std" w:cs="Arial"/>
          <w:sz w:val="22"/>
          <w:szCs w:val="22"/>
          <w:rtl/>
          <w:lang w:bidi="ar"/>
        </w:rPr>
        <w:t>ظهر مفتوح من الزجاج الياقوتي ذي اثنتي عشرة زاوية، مثبت بأربعة براغٍ، يحمل نقشًا خاصًا بعبارة «</w:t>
      </w:r>
      <w:r>
        <w:rPr>
          <w:rFonts w:ascii="Sabon LT Std" w:hAnsi="Sabon LT Std" w:cs="Arial"/>
          <w:sz w:val="22"/>
          <w:szCs w:val="22"/>
        </w:rPr>
        <w:t>Limited Edition One Of 350</w:t>
      </w:r>
      <w:r>
        <w:rPr>
          <w:rFonts w:ascii="Sabon LT Std" w:hAnsi="Sabon LT Std" w:cs="Arial"/>
          <w:sz w:val="22"/>
          <w:szCs w:val="22"/>
          <w:rtl/>
          <w:lang w:bidi="ar"/>
        </w:rPr>
        <w:t>»</w:t>
      </w:r>
    </w:p>
    <w:p w14:paraId="3CC87859" w14:textId="70151DD0" w:rsidR="00834A3B" w:rsidRPr="001B7B02" w:rsidRDefault="009D7975" w:rsidP="00B5369E">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الميناء</w:t>
      </w:r>
    </w:p>
    <w:p w14:paraId="5DE3EF38" w14:textId="77777777" w:rsidR="009D7975" w:rsidRPr="009D7975" w:rsidRDefault="009D7975" w:rsidP="009D7975">
      <w:pPr>
        <w:bidi/>
        <w:spacing w:after="120" w:line="240" w:lineRule="auto"/>
        <w:ind w:left="360" w:firstLine="708"/>
        <w:rPr>
          <w:rFonts w:ascii="Sabon LT Std" w:hAnsi="Sabon LT Std" w:cs="Arial"/>
          <w:sz w:val="22"/>
          <w:szCs w:val="22"/>
        </w:rPr>
      </w:pPr>
      <w:r>
        <w:rPr>
          <w:rFonts w:ascii="Sabon LT Std" w:hAnsi="Sabon LT Std" w:cs="Arial"/>
          <w:sz w:val="22"/>
          <w:szCs w:val="22"/>
          <w:rtl/>
          <w:lang w:bidi="ar"/>
        </w:rPr>
        <w:t>مينا أزرق جليدي مزدان بنقش غيوشيه</w:t>
      </w:r>
    </w:p>
    <w:p w14:paraId="0C5D160E" w14:textId="77777777" w:rsidR="009D7975" w:rsidRPr="009D7975" w:rsidRDefault="009D7975" w:rsidP="009D7975">
      <w:pPr>
        <w:bidi/>
        <w:spacing w:after="120" w:line="240" w:lineRule="auto"/>
        <w:ind w:left="360" w:firstLine="708"/>
        <w:rPr>
          <w:rFonts w:ascii="Sabon LT Std" w:hAnsi="Sabon LT Std" w:cs="Arial"/>
          <w:sz w:val="22"/>
          <w:szCs w:val="22"/>
        </w:rPr>
      </w:pPr>
      <w:r>
        <w:rPr>
          <w:rFonts w:ascii="Sabon LT Std" w:hAnsi="Sabon LT Std" w:cs="Arial"/>
          <w:sz w:val="22"/>
          <w:szCs w:val="22"/>
          <w:rtl/>
          <w:lang w:bidi="ar"/>
        </w:rPr>
        <w:t>علامة تسديد سوداء في الوسط</w:t>
      </w:r>
    </w:p>
    <w:p w14:paraId="6A23E156" w14:textId="1A5FEC3F" w:rsidR="009D7975" w:rsidRPr="009D7975" w:rsidRDefault="009D7975" w:rsidP="009D7975">
      <w:pPr>
        <w:bidi/>
        <w:spacing w:after="120" w:line="240" w:lineRule="auto"/>
        <w:ind w:left="360" w:firstLine="708"/>
        <w:rPr>
          <w:rFonts w:ascii="Sabon LT Std" w:hAnsi="Sabon LT Std" w:cs="Arial"/>
          <w:sz w:val="22"/>
          <w:szCs w:val="22"/>
        </w:rPr>
      </w:pPr>
      <w:r>
        <w:rPr>
          <w:rFonts w:ascii="Sabon LT Std" w:hAnsi="Sabon LT Std" w:cs="Arial"/>
          <w:sz w:val="22"/>
          <w:szCs w:val="22"/>
          <w:rtl/>
          <w:lang w:bidi="ar"/>
        </w:rPr>
        <w:t>مؤشرات الدقائق بتشطيب أزرق مُزجّج</w:t>
      </w:r>
    </w:p>
    <w:p w14:paraId="7D88A6B2" w14:textId="58E7207A" w:rsidR="009D7975" w:rsidRPr="009D7975" w:rsidRDefault="009D7975" w:rsidP="009D7975">
      <w:pPr>
        <w:bidi/>
        <w:spacing w:after="120" w:line="240" w:lineRule="auto"/>
        <w:ind w:left="1068"/>
        <w:rPr>
          <w:rFonts w:ascii="Sabon LT Std" w:hAnsi="Sabon LT Std" w:cs="Arial"/>
          <w:sz w:val="22"/>
          <w:szCs w:val="22"/>
        </w:rPr>
      </w:pPr>
      <w:r>
        <w:rPr>
          <w:rFonts w:ascii="Sabon LT Std" w:hAnsi="Sabon LT Std" w:cs="Arial"/>
          <w:sz w:val="22"/>
          <w:szCs w:val="22"/>
          <w:rtl/>
          <w:lang w:bidi="ar"/>
        </w:rPr>
        <w:t>مؤشرات مثبّتة ببراشيم ومطليّة بالروديوم بشكل معين منحرف ومتطاولة قليلاً ورقم عربي في موقع الساعة الثانية عشر</w:t>
      </w:r>
    </w:p>
    <w:p w14:paraId="7E6FEE20" w14:textId="77777777" w:rsidR="009D7975" w:rsidRPr="009D7975" w:rsidRDefault="009D7975" w:rsidP="009D7975">
      <w:pPr>
        <w:bidi/>
        <w:spacing w:after="120" w:line="240" w:lineRule="auto"/>
        <w:ind w:left="360" w:firstLine="708"/>
        <w:rPr>
          <w:rFonts w:ascii="Sabon LT Std" w:hAnsi="Sabon LT Std" w:cs="Arial"/>
          <w:sz w:val="22"/>
          <w:szCs w:val="22"/>
        </w:rPr>
      </w:pPr>
      <w:r>
        <w:rPr>
          <w:rFonts w:ascii="Sabon LT Std" w:hAnsi="Sabon LT Std" w:cs="Arial"/>
          <w:sz w:val="22"/>
          <w:szCs w:val="22"/>
          <w:rtl/>
          <w:lang w:bidi="ar"/>
        </w:rPr>
        <w:lastRenderedPageBreak/>
        <w:t>عقربا الساعات والدقائق من الروديوم، بتصميم ألفا ذي أوجه متعددة.</w:t>
      </w:r>
    </w:p>
    <w:p w14:paraId="270F3E62" w14:textId="77777777" w:rsidR="009D7975" w:rsidRPr="009D7975" w:rsidRDefault="009D7975" w:rsidP="009D7975">
      <w:pPr>
        <w:bidi/>
        <w:spacing w:after="120" w:line="240" w:lineRule="auto"/>
        <w:ind w:left="360" w:firstLine="708"/>
        <w:rPr>
          <w:rFonts w:ascii="Sabon LT Std" w:hAnsi="Sabon LT Std" w:cs="Arial"/>
          <w:sz w:val="22"/>
          <w:szCs w:val="22"/>
        </w:rPr>
      </w:pPr>
      <w:r>
        <w:rPr>
          <w:rFonts w:ascii="Sabon LT Std" w:hAnsi="Sabon LT Std" w:cs="Arial"/>
          <w:sz w:val="22"/>
          <w:szCs w:val="22"/>
          <w:rtl/>
          <w:lang w:bidi="ar"/>
        </w:rPr>
        <w:t>عقرب الثواني من الروديوم</w:t>
      </w:r>
    </w:p>
    <w:p w14:paraId="3DCEEBFD" w14:textId="0ED8F9B7" w:rsidR="009D7975" w:rsidRDefault="009D7975" w:rsidP="009D7975">
      <w:pPr>
        <w:bidi/>
        <w:spacing w:after="120" w:line="240" w:lineRule="auto"/>
        <w:ind w:left="360" w:firstLine="708"/>
        <w:rPr>
          <w:rFonts w:ascii="Sabon LT Std" w:hAnsi="Sabon LT Std" w:cs="Arial"/>
          <w:sz w:val="22"/>
          <w:szCs w:val="22"/>
        </w:rPr>
      </w:pPr>
      <w:r>
        <w:rPr>
          <w:rFonts w:ascii="Sabon LT Std" w:hAnsi="Sabon LT Std" w:cs="Arial"/>
          <w:sz w:val="22"/>
          <w:szCs w:val="22"/>
          <w:rtl/>
          <w:lang w:bidi="ar"/>
        </w:rPr>
        <w:t>فتحة لعرض التاريخ متناغمة اللون عند موضع الساعة 6</w:t>
      </w:r>
    </w:p>
    <w:p w14:paraId="029CAE6F" w14:textId="2A6069CD" w:rsidR="00834A3B" w:rsidRPr="00AC4A43" w:rsidRDefault="00834A3B" w:rsidP="00B5369E">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الحزام</w:t>
      </w:r>
    </w:p>
    <w:p w14:paraId="75BB213A" w14:textId="2B6750D8" w:rsidR="009D7975" w:rsidRPr="009D7975" w:rsidRDefault="009D7975" w:rsidP="009D7975">
      <w:pPr>
        <w:bidi/>
        <w:spacing w:after="120" w:line="240" w:lineRule="auto"/>
        <w:ind w:left="1068"/>
        <w:rPr>
          <w:rFonts w:ascii="Sabon LT Std" w:hAnsi="Sabon LT Std" w:cs="Arial"/>
          <w:sz w:val="22"/>
          <w:szCs w:val="22"/>
        </w:rPr>
      </w:pPr>
      <w:r>
        <w:rPr>
          <w:rFonts w:ascii="Sabon LT Std" w:hAnsi="Sabon LT Std" w:cs="Arial"/>
          <w:sz w:val="22"/>
          <w:szCs w:val="22"/>
          <w:rtl/>
          <w:lang w:bidi="ar"/>
        </w:rPr>
        <w:t>حزام مدمج من الفولاذ المقاوم للصدأ بثلاثة صفوف، مصقول وساتاني</w:t>
      </w:r>
    </w:p>
    <w:p w14:paraId="7ABDEBF9" w14:textId="750A68E7" w:rsidR="009D7975" w:rsidRDefault="009D7975" w:rsidP="009D7975">
      <w:pPr>
        <w:bidi/>
        <w:spacing w:after="120" w:line="240" w:lineRule="auto"/>
        <w:ind w:left="720" w:firstLine="348"/>
        <w:rPr>
          <w:rFonts w:ascii="Sabon LT Std" w:hAnsi="Sabon LT Std" w:cs="Arial"/>
          <w:sz w:val="22"/>
          <w:szCs w:val="22"/>
        </w:rPr>
      </w:pPr>
      <w:r>
        <w:rPr>
          <w:rFonts w:ascii="Sabon LT Std" w:hAnsi="Sabon LT Std" w:cs="Arial"/>
          <w:sz w:val="22"/>
          <w:szCs w:val="22"/>
          <w:rtl/>
          <w:lang w:bidi="ar"/>
        </w:rPr>
        <w:t xml:space="preserve">نظام قضبان قابل للتبديل يتيح تغيير الحزام دون الحاجة لأي أداة </w:t>
      </w:r>
    </w:p>
    <w:p w14:paraId="3A633A29" w14:textId="0E200918" w:rsidR="00834A3B" w:rsidRPr="009D7975" w:rsidRDefault="009D7975" w:rsidP="009D7975">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المشبك</w:t>
      </w:r>
    </w:p>
    <w:p w14:paraId="3CA2A89D" w14:textId="56EECF42" w:rsidR="009D7975" w:rsidRDefault="009D7975" w:rsidP="009D7975">
      <w:pPr>
        <w:bidi/>
        <w:spacing w:after="120" w:line="240" w:lineRule="auto"/>
        <w:ind w:left="1068"/>
        <w:rPr>
          <w:rFonts w:ascii="Sabon LT Std" w:hAnsi="Sabon LT Std" w:cs="Arial"/>
          <w:sz w:val="22"/>
          <w:szCs w:val="22"/>
        </w:rPr>
      </w:pPr>
      <w:r>
        <w:rPr>
          <w:rFonts w:ascii="Sabon LT Std" w:hAnsi="Sabon LT Std" w:cs="Arial"/>
          <w:sz w:val="22"/>
          <w:szCs w:val="22"/>
          <w:rtl/>
          <w:lang w:bidi="ar"/>
        </w:rPr>
        <w:t xml:space="preserve">مشبك ثلاثي قابل للطي من الفولاذ المقاوم للصدأ مصقول وساتاني مزود بأزرار أمان </w:t>
      </w:r>
    </w:p>
    <w:p w14:paraId="2E4DCA5C" w14:textId="3A668709" w:rsidR="00B5369E" w:rsidRPr="00AC4A43" w:rsidRDefault="009D7975" w:rsidP="009D7975">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مقاومة الماء</w:t>
      </w:r>
    </w:p>
    <w:p w14:paraId="03DF3EC7" w14:textId="0A5725C3" w:rsidR="00A26AA9" w:rsidRPr="00AC4A43" w:rsidRDefault="00A26AA9" w:rsidP="00B5369E">
      <w:pPr>
        <w:bidi/>
        <w:spacing w:after="120" w:line="240" w:lineRule="auto"/>
        <w:ind w:left="360" w:firstLine="696"/>
        <w:rPr>
          <w:rFonts w:ascii="Sabon LT Std" w:hAnsi="Sabon LT Std" w:cs="Arial"/>
          <w:sz w:val="22"/>
          <w:szCs w:val="22"/>
        </w:rPr>
      </w:pPr>
      <w:r>
        <w:rPr>
          <w:rFonts w:ascii="Sabon LT Std" w:hAnsi="Sabon LT Std" w:cs="Arial"/>
          <w:sz w:val="22"/>
          <w:szCs w:val="22"/>
          <w:rtl/>
          <w:lang w:bidi="ar"/>
        </w:rPr>
        <w:t>50 مترًا (حوالي 5 ضغط جوي)</w:t>
      </w:r>
    </w:p>
    <w:p w14:paraId="0647F00B" w14:textId="77777777" w:rsidR="00AC4A43" w:rsidRDefault="00AC4A43" w:rsidP="00A26AA9">
      <w:pPr>
        <w:rPr>
          <w:rFonts w:ascii="Montserrat Medium" w:hAnsi="Montserrat Medium" w:cs="Arial"/>
          <w:spacing w:val="20"/>
          <w:sz w:val="22"/>
          <w:szCs w:val="22"/>
        </w:rPr>
      </w:pPr>
    </w:p>
    <w:p w14:paraId="3C42AD4A" w14:textId="5B4D7B10" w:rsidR="001C1C6F" w:rsidRPr="009D7975" w:rsidRDefault="00D13A70" w:rsidP="00A26AA9">
      <w:pPr>
        <w:bidi/>
        <w:rPr>
          <w:rFonts w:ascii="Montserrat Medium" w:hAnsi="Montserrat Medium" w:cs="Arial"/>
          <w:spacing w:val="20"/>
          <w:sz w:val="22"/>
          <w:szCs w:val="22"/>
        </w:rPr>
      </w:pPr>
      <w:r>
        <w:rPr>
          <w:rFonts w:ascii="Montserrat Medium" w:hAnsi="Montserrat Medium" w:cs="Arial"/>
          <w:sz w:val="22"/>
          <w:szCs w:val="22"/>
          <w:rtl/>
          <w:lang w:bidi="ar"/>
        </w:rPr>
        <w:t xml:space="preserve">كليفتون بوماتيك تقويم دائم 40 مم </w:t>
      </w:r>
      <w:r>
        <w:rPr>
          <w:rFonts w:ascii="Montserrat Medium" w:hAnsi="Montserrat Medium" w:cs="Arial"/>
          <w:sz w:val="22"/>
          <w:szCs w:val="22"/>
        </w:rPr>
        <w:t>M0A10872</w:t>
      </w:r>
    </w:p>
    <w:p w14:paraId="1542AB5B" w14:textId="0BAD8628" w:rsidR="001C1C6F" w:rsidRPr="00B5369E" w:rsidRDefault="00AC4A43" w:rsidP="00A26AA9">
      <w:pPr>
        <w:bidi/>
        <w:rPr>
          <w:rFonts w:ascii="Arial" w:hAnsi="Arial" w:cs="Arial"/>
          <w:b/>
          <w:bCs/>
          <w:sz w:val="22"/>
          <w:szCs w:val="22"/>
        </w:rPr>
      </w:pPr>
      <w:r>
        <w:rPr>
          <w:rFonts w:ascii="Arial" w:hAnsi="Arial" w:cs="Arial"/>
          <w:b/>
          <w:bCs/>
          <w:noProof/>
          <w:sz w:val="22"/>
          <w:szCs w:val="22"/>
        </w:rPr>
        <w:drawing>
          <wp:inline distT="0" distB="0" distL="0" distR="0" wp14:anchorId="3ADBD495" wp14:editId="2530BB4B">
            <wp:extent cx="1832452" cy="2520000"/>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2452" cy="2520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1DE64698" wp14:editId="5201AC02">
            <wp:extent cx="1903650" cy="2448000"/>
            <wp:effectExtent l="0" t="0" r="1905" b="0"/>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650" cy="2448000"/>
                    </a:xfrm>
                    <a:prstGeom prst="rect">
                      <a:avLst/>
                    </a:prstGeom>
                    <a:noFill/>
                    <a:ln>
                      <a:noFill/>
                    </a:ln>
                  </pic:spPr>
                </pic:pic>
              </a:graphicData>
            </a:graphic>
          </wp:inline>
        </w:drawing>
      </w:r>
      <w:r>
        <w:rPr>
          <w:rFonts w:ascii="Arial" w:hAnsi="Arial" w:cs="Arial"/>
          <w:b/>
          <w:bCs/>
          <w:noProof/>
          <w:sz w:val="22"/>
          <w:szCs w:val="22"/>
        </w:rPr>
        <w:drawing>
          <wp:inline distT="0" distB="0" distL="0" distR="0" wp14:anchorId="33A3855E" wp14:editId="61CCEAC2">
            <wp:extent cx="1831625" cy="2520000"/>
            <wp:effectExtent l="0" t="0" r="0" b="0"/>
            <wp:docPr id="1279863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5D055B9E" w14:textId="5BDC4C45" w:rsidR="00B5369E" w:rsidRPr="00AC4A43" w:rsidRDefault="00B5369E" w:rsidP="00B5369E">
      <w:pPr>
        <w:numPr>
          <w:ilvl w:val="0"/>
          <w:numId w:val="2"/>
        </w:numPr>
        <w:bidi/>
        <w:spacing w:after="120"/>
        <w:rPr>
          <w:rFonts w:ascii="Sabon LT Std" w:hAnsi="Sabon LT Std" w:cs="Arial"/>
          <w:sz w:val="22"/>
          <w:szCs w:val="22"/>
        </w:rPr>
      </w:pPr>
      <w:r>
        <w:rPr>
          <w:rFonts w:ascii="Sabon LT Std" w:hAnsi="Sabon LT Std" w:cs="Arial"/>
          <w:sz w:val="22"/>
          <w:szCs w:val="22"/>
          <w:rtl/>
          <w:lang w:bidi="ar"/>
        </w:rPr>
        <w:t>نظام الحركة</w:t>
      </w:r>
    </w:p>
    <w:p w14:paraId="186F0F1E" w14:textId="03260F5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 xml:space="preserve">حركة بوماتيك المصنّعة داخل الدار ذاتية التعبئة مع وحدة </w:t>
      </w:r>
      <w:r>
        <w:rPr>
          <w:rFonts w:ascii="Sabon LT Std" w:hAnsi="Sabon LT Std" w:cs="Arial"/>
          <w:sz w:val="22"/>
          <w:szCs w:val="22"/>
        </w:rPr>
        <w:t>Dubois-Depraz (BM13-1975 AC2</w:t>
      </w:r>
      <w:r>
        <w:rPr>
          <w:rFonts w:ascii="Sabon LT Std" w:hAnsi="Sabon LT Std" w:cs="Arial"/>
          <w:sz w:val="22"/>
          <w:szCs w:val="22"/>
          <w:rtl/>
          <w:lang w:bidi="ar"/>
        </w:rPr>
        <w:t>)</w:t>
      </w:r>
    </w:p>
    <w:p w14:paraId="77A3C118"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جسور بتشطيب لؤلؤي دائري</w:t>
      </w:r>
    </w:p>
    <w:p w14:paraId="6033B5B2"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صفيحة مسفوعة بالرمل وحلزونيّة</w:t>
      </w:r>
    </w:p>
    <w:p w14:paraId="17FE6180" w14:textId="093B5DFF"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كتلة تذبذب مفرّغة بتزيينات «كوت دو جنيف» والنقوش الحلزونية، مع نقش اسم "</w:t>
      </w:r>
      <w:r>
        <w:rPr>
          <w:rFonts w:ascii="Sabon LT Std" w:hAnsi="Sabon LT Std" w:cs="Arial"/>
          <w:sz w:val="22"/>
          <w:szCs w:val="22"/>
        </w:rPr>
        <w:t>Baume &amp; Mercier</w:t>
      </w:r>
      <w:r>
        <w:rPr>
          <w:rFonts w:ascii="Sabon LT Std" w:hAnsi="Sabon LT Std" w:cs="Arial"/>
          <w:sz w:val="22"/>
          <w:szCs w:val="22"/>
          <w:rtl/>
          <w:lang w:bidi="ar"/>
        </w:rPr>
        <w:t>"</w:t>
      </w:r>
    </w:p>
    <w:p w14:paraId="14EF389B"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احتياطي الطاقة: 5 أيام (120 ساعة)</w:t>
      </w:r>
    </w:p>
    <w:p w14:paraId="385B4243" w14:textId="0E4FB974"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ياقوت: 21</w:t>
      </w:r>
    </w:p>
    <w:p w14:paraId="2009E7C6" w14:textId="5188F5EF"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التردّد: 4 هرتز (28،800 ذبذبة في الساعة)</w:t>
      </w:r>
    </w:p>
    <w:p w14:paraId="3DF2E37C" w14:textId="238A5E1A" w:rsidR="001B229B" w:rsidRDefault="001B229B" w:rsidP="001B229B">
      <w:pPr>
        <w:bidi/>
        <w:spacing w:after="120"/>
        <w:ind w:left="708" w:firstLine="708"/>
        <w:rPr>
          <w:rFonts w:ascii="Sabon LT Std" w:hAnsi="Sabon LT Std" w:cs="Arial"/>
          <w:sz w:val="22"/>
          <w:szCs w:val="22"/>
        </w:rPr>
      </w:pPr>
      <w:r>
        <w:rPr>
          <w:rFonts w:ascii="Sabon LT Std" w:hAnsi="Sabon LT Std" w:cs="Arial"/>
          <w:sz w:val="22"/>
          <w:szCs w:val="22"/>
          <w:rtl/>
          <w:lang w:bidi="ar"/>
        </w:rPr>
        <w:t xml:space="preserve">الأبعاد: 13¼ خطًا / السُمك: 5.8 مم </w:t>
      </w:r>
    </w:p>
    <w:p w14:paraId="03F6BC94" w14:textId="00B99AE9" w:rsidR="00B5369E" w:rsidRPr="001B229B" w:rsidRDefault="001B229B" w:rsidP="001B229B">
      <w:pPr>
        <w:numPr>
          <w:ilvl w:val="0"/>
          <w:numId w:val="2"/>
        </w:numPr>
        <w:bidi/>
        <w:spacing w:after="120"/>
        <w:rPr>
          <w:rFonts w:ascii="Sabon LT Std" w:hAnsi="Sabon LT Std" w:cs="Arial"/>
          <w:sz w:val="22"/>
          <w:szCs w:val="22"/>
        </w:rPr>
      </w:pPr>
      <w:r>
        <w:rPr>
          <w:rFonts w:ascii="Sabon LT Std" w:hAnsi="Sabon LT Std" w:cs="Arial"/>
          <w:sz w:val="22"/>
          <w:szCs w:val="22"/>
          <w:rtl/>
          <w:lang w:bidi="ar"/>
        </w:rPr>
        <w:t>الوظائف</w:t>
      </w:r>
    </w:p>
    <w:p w14:paraId="5262A3DC" w14:textId="63C60BCB" w:rsidR="00A26AA9"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الساعات، الدقائق، الثواني، اليوم، التاريخ، الشهر، مؤشر السنة الكبيسة، وطور القمر</w:t>
      </w:r>
    </w:p>
    <w:p w14:paraId="01989F6B" w14:textId="53FD60B6" w:rsidR="00B5369E" w:rsidRPr="00AC4A43" w:rsidRDefault="001B229B" w:rsidP="00B5369E">
      <w:pPr>
        <w:numPr>
          <w:ilvl w:val="0"/>
          <w:numId w:val="2"/>
        </w:numPr>
        <w:bidi/>
        <w:spacing w:after="120"/>
        <w:rPr>
          <w:rFonts w:ascii="Sabon LT Std" w:hAnsi="Sabon LT Std" w:cs="Arial"/>
          <w:sz w:val="22"/>
          <w:szCs w:val="22"/>
        </w:rPr>
      </w:pPr>
      <w:r>
        <w:rPr>
          <w:rFonts w:ascii="Sabon LT Std" w:hAnsi="Sabon LT Std" w:cs="Arial"/>
          <w:sz w:val="22"/>
          <w:szCs w:val="22"/>
          <w:rtl/>
          <w:lang w:bidi="ar"/>
        </w:rPr>
        <w:t>الهيكل</w:t>
      </w:r>
    </w:p>
    <w:p w14:paraId="76293F21" w14:textId="251C62CC" w:rsidR="00B5369E" w:rsidRPr="00AC4A43" w:rsidRDefault="001B229B" w:rsidP="001B229B">
      <w:pPr>
        <w:bidi/>
        <w:spacing w:after="120"/>
        <w:ind w:left="720" w:firstLine="696"/>
        <w:rPr>
          <w:rFonts w:ascii="Sabon LT Std" w:hAnsi="Sabon LT Std" w:cs="Arial"/>
          <w:sz w:val="22"/>
          <w:szCs w:val="22"/>
        </w:rPr>
      </w:pPr>
      <w:r>
        <w:rPr>
          <w:rFonts w:ascii="Sabon LT Std" w:hAnsi="Sabon LT Std" w:cs="Arial"/>
          <w:sz w:val="22"/>
          <w:szCs w:val="22"/>
          <w:rtl/>
          <w:lang w:bidi="ar"/>
        </w:rPr>
        <w:lastRenderedPageBreak/>
        <w:t>مستديرة</w:t>
      </w:r>
    </w:p>
    <w:p w14:paraId="2D351068" w14:textId="6979CFA8" w:rsidR="00A26AA9" w:rsidRPr="00AC4A43" w:rsidRDefault="001B229B" w:rsidP="001B229B">
      <w:pPr>
        <w:bidi/>
        <w:spacing w:after="120"/>
        <w:ind w:left="708" w:firstLine="696"/>
        <w:rPr>
          <w:rFonts w:ascii="Sabon LT Std" w:hAnsi="Sabon LT Std" w:cs="Arial"/>
          <w:sz w:val="22"/>
          <w:szCs w:val="22"/>
        </w:rPr>
      </w:pPr>
      <w:r>
        <w:rPr>
          <w:rFonts w:ascii="Sabon LT Std" w:hAnsi="Sabon LT Std" w:cs="Arial"/>
          <w:sz w:val="22"/>
          <w:szCs w:val="22"/>
          <w:rtl/>
          <w:lang w:bidi="ar"/>
        </w:rPr>
        <w:t>الأبعاد: 40 مم</w:t>
      </w:r>
    </w:p>
    <w:p w14:paraId="67C32551" w14:textId="306F04F4" w:rsidR="00A26AA9" w:rsidRPr="00AC4A43" w:rsidRDefault="001B229B" w:rsidP="001B229B">
      <w:pPr>
        <w:bidi/>
        <w:spacing w:after="120"/>
        <w:ind w:left="696" w:firstLine="708"/>
        <w:rPr>
          <w:rFonts w:ascii="Sabon LT Std" w:hAnsi="Sabon LT Std" w:cs="Arial"/>
          <w:sz w:val="22"/>
          <w:szCs w:val="22"/>
        </w:rPr>
      </w:pPr>
      <w:r>
        <w:rPr>
          <w:rFonts w:ascii="Sabon LT Std" w:hAnsi="Sabon LT Std" w:cs="Arial"/>
          <w:sz w:val="22"/>
          <w:szCs w:val="22"/>
          <w:rtl/>
          <w:lang w:bidi="ar"/>
        </w:rPr>
        <w:t>السمك: 12.9 مم</w:t>
      </w:r>
    </w:p>
    <w:p w14:paraId="3E9D4D95" w14:textId="2D837C38" w:rsidR="001B229B" w:rsidRPr="001B229B" w:rsidRDefault="001B229B" w:rsidP="001B229B">
      <w:pPr>
        <w:bidi/>
        <w:spacing w:after="120"/>
        <w:ind w:left="1056" w:firstLine="348"/>
        <w:rPr>
          <w:rFonts w:ascii="Sabon LT Std" w:hAnsi="Sabon LT Std" w:cs="Arial"/>
          <w:sz w:val="22"/>
          <w:szCs w:val="22"/>
        </w:rPr>
      </w:pPr>
      <w:r>
        <w:rPr>
          <w:rFonts w:ascii="Sabon LT Std" w:hAnsi="Sabon LT Std" w:cs="Arial"/>
          <w:sz w:val="22"/>
          <w:szCs w:val="22"/>
          <w:rtl/>
          <w:lang w:bidi="ar"/>
        </w:rPr>
        <w:t>علبة وتاج من الفولاذ المقاوم للصدأ المصقول والساتاني</w:t>
      </w:r>
    </w:p>
    <w:p w14:paraId="33B610A4" w14:textId="77777777" w:rsidR="001B229B" w:rsidRPr="001B229B" w:rsidRDefault="001B229B" w:rsidP="001B229B">
      <w:pPr>
        <w:bidi/>
        <w:spacing w:after="120"/>
        <w:ind w:left="696" w:firstLine="708"/>
        <w:rPr>
          <w:rFonts w:ascii="Sabon LT Std" w:hAnsi="Sabon LT Std" w:cs="Arial"/>
          <w:sz w:val="22"/>
          <w:szCs w:val="22"/>
        </w:rPr>
      </w:pPr>
      <w:r>
        <w:rPr>
          <w:rFonts w:ascii="Sabon LT Std" w:hAnsi="Sabon LT Std" w:cs="Arial"/>
          <w:sz w:val="22"/>
          <w:szCs w:val="22"/>
          <w:rtl/>
          <w:lang w:bidi="ar"/>
        </w:rPr>
        <w:t>زجاج صفيري مقبّب مقاوم للخدوش ومُعالَج ضدّ الانعكاسات (من الناحيتَين)</w:t>
      </w:r>
    </w:p>
    <w:p w14:paraId="2F280639" w14:textId="7919C98F" w:rsidR="001B229B" w:rsidRPr="001B229B" w:rsidRDefault="001B229B" w:rsidP="001B229B">
      <w:pPr>
        <w:bidi/>
        <w:spacing w:after="120"/>
        <w:ind w:left="1404"/>
        <w:rPr>
          <w:rFonts w:ascii="Sabon LT Std" w:hAnsi="Sabon LT Std" w:cs="Arial"/>
          <w:sz w:val="22"/>
          <w:szCs w:val="22"/>
        </w:rPr>
      </w:pPr>
      <w:r>
        <w:rPr>
          <w:rFonts w:ascii="Sabon LT Std" w:hAnsi="Sabon LT Std" w:cs="Arial"/>
          <w:sz w:val="22"/>
          <w:szCs w:val="22"/>
          <w:rtl/>
          <w:lang w:bidi="ar"/>
        </w:rPr>
        <w:t>ظهر مفتوح بزجاج ياقوتي مثبت بأربعة براغٍ، مع نقش خاص «</w:t>
      </w:r>
      <w:r>
        <w:rPr>
          <w:rFonts w:ascii="Sabon LT Std" w:hAnsi="Sabon LT Std" w:cs="Arial"/>
          <w:sz w:val="22"/>
          <w:szCs w:val="22"/>
        </w:rPr>
        <w:t>Limited Edition</w:t>
      </w:r>
      <w:r>
        <w:rPr>
          <w:rFonts w:ascii="Sabon LT Std" w:hAnsi="Sabon LT Std" w:cs="Arial"/>
          <w:sz w:val="22"/>
          <w:szCs w:val="22"/>
          <w:rtl/>
          <w:lang w:bidi="ar"/>
        </w:rPr>
        <w:t>»، وإمكانية نقش الظهر.</w:t>
      </w:r>
    </w:p>
    <w:p w14:paraId="0C930E44" w14:textId="5FF1D074" w:rsidR="00B5369E" w:rsidRPr="00AC4A43" w:rsidRDefault="001B229B" w:rsidP="001B229B">
      <w:pPr>
        <w:numPr>
          <w:ilvl w:val="0"/>
          <w:numId w:val="2"/>
        </w:numPr>
        <w:bidi/>
        <w:spacing w:after="120"/>
        <w:rPr>
          <w:rFonts w:ascii="Sabon LT Std" w:hAnsi="Sabon LT Std" w:cs="Arial"/>
          <w:sz w:val="22"/>
          <w:szCs w:val="22"/>
        </w:rPr>
      </w:pPr>
      <w:r>
        <w:rPr>
          <w:rFonts w:ascii="Sabon LT Std" w:hAnsi="Sabon LT Std" w:cs="Arial"/>
          <w:sz w:val="22"/>
          <w:szCs w:val="22"/>
          <w:rtl/>
          <w:lang w:bidi="ar"/>
        </w:rPr>
        <w:t>الميناء</w:t>
      </w:r>
    </w:p>
    <w:p w14:paraId="0254A3D8"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مينا أزرق جليدي مزدان بنقش غيوشيه</w:t>
      </w:r>
    </w:p>
    <w:p w14:paraId="041E3D8F" w14:textId="60EC1D44" w:rsidR="001B229B" w:rsidRPr="00890B22"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عدادات وحلقة تدريج الدقائق مزدانة بتشطيب أزرق</w:t>
      </w:r>
    </w:p>
    <w:p w14:paraId="1A35B47F" w14:textId="456F7061"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مؤشرات مثبتة من الروديوم، ذات أوجه متعددة، بشكل شبه منحرف ممدود قليلًا، مع أرقام عربية عند مواضع الساعة 2 و4 و8 و10.</w:t>
      </w:r>
    </w:p>
    <w:p w14:paraId="195A35D5"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عقربا الساعات والدقائق من الروديوم، بتصميم ألفا ذي أوجه متعددة.</w:t>
      </w:r>
    </w:p>
    <w:p w14:paraId="34CFE55D"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عقرب الثواني وعقارب العدادات من الروديوم</w:t>
      </w:r>
    </w:p>
    <w:p w14:paraId="269EECBA"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 xml:space="preserve">قرص السنة الكبيسة بمؤشر أحمر </w:t>
      </w:r>
    </w:p>
    <w:p w14:paraId="7567CC70" w14:textId="77777777"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 xml:space="preserve">قرص طور القمر الأسود مع قمر مصقول من الروديوم </w:t>
      </w:r>
    </w:p>
    <w:p w14:paraId="2F0ADD3A" w14:textId="6E1AA813" w:rsidR="00B5369E" w:rsidRPr="00AC4A43" w:rsidRDefault="001B229B" w:rsidP="001B229B">
      <w:pPr>
        <w:numPr>
          <w:ilvl w:val="0"/>
          <w:numId w:val="2"/>
        </w:numPr>
        <w:bidi/>
        <w:spacing w:after="120"/>
        <w:rPr>
          <w:rFonts w:ascii="Sabon LT Std" w:hAnsi="Sabon LT Std" w:cs="Arial"/>
          <w:sz w:val="22"/>
          <w:szCs w:val="22"/>
        </w:rPr>
      </w:pPr>
      <w:r>
        <w:rPr>
          <w:rFonts w:ascii="Sabon LT Std" w:hAnsi="Sabon LT Std" w:cs="Arial"/>
          <w:sz w:val="22"/>
          <w:szCs w:val="22"/>
          <w:rtl/>
          <w:lang w:bidi="ar"/>
        </w:rPr>
        <w:t>الحزام</w:t>
      </w:r>
    </w:p>
    <w:p w14:paraId="34BB8D8C" w14:textId="13BBBF49"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 xml:space="preserve">سوار قابل للتبديل من جلد التمساح الأزرق ذي الحراشف المربعة الكبيرة، مع خياطة علوية متناغمة اللون. </w:t>
      </w:r>
    </w:p>
    <w:p w14:paraId="67C061EF" w14:textId="0F05A638" w:rsidR="001B229B" w:rsidRPr="001B229B" w:rsidRDefault="001B229B" w:rsidP="001B229B">
      <w:pPr>
        <w:bidi/>
        <w:spacing w:after="120"/>
        <w:ind w:left="1416"/>
        <w:rPr>
          <w:rFonts w:ascii="Sabon LT Std" w:hAnsi="Sabon LT Std" w:cs="Arial"/>
          <w:sz w:val="22"/>
          <w:szCs w:val="22"/>
        </w:rPr>
      </w:pPr>
      <w:r>
        <w:rPr>
          <w:rFonts w:ascii="Sabon LT Std" w:hAnsi="Sabon LT Std" w:cs="Arial"/>
          <w:sz w:val="22"/>
          <w:szCs w:val="22"/>
          <w:rtl/>
          <w:lang w:bidi="ar"/>
        </w:rPr>
        <w:t xml:space="preserve">نظام قضبان قابل للتبديل يتيح تغيير الحزام دون الحاجة لأي أداة </w:t>
      </w:r>
    </w:p>
    <w:p w14:paraId="06F3DF4D" w14:textId="19AA336D" w:rsidR="00B5369E" w:rsidRPr="00AC4A43" w:rsidRDefault="001B229B" w:rsidP="001B229B">
      <w:pPr>
        <w:numPr>
          <w:ilvl w:val="0"/>
          <w:numId w:val="2"/>
        </w:numPr>
        <w:bidi/>
        <w:spacing w:after="120"/>
        <w:rPr>
          <w:rFonts w:ascii="Sabon LT Std" w:hAnsi="Sabon LT Std" w:cs="Arial"/>
          <w:sz w:val="22"/>
          <w:szCs w:val="22"/>
        </w:rPr>
      </w:pPr>
      <w:r>
        <w:rPr>
          <w:rFonts w:ascii="Sabon LT Std" w:hAnsi="Sabon LT Std" w:cs="Arial"/>
          <w:sz w:val="22"/>
          <w:szCs w:val="22"/>
          <w:rtl/>
          <w:lang w:bidi="ar"/>
        </w:rPr>
        <w:t>المشبك</w:t>
      </w:r>
    </w:p>
    <w:p w14:paraId="2D0EDE14" w14:textId="440FEA2F" w:rsidR="00A26AA9" w:rsidRPr="001B229B" w:rsidRDefault="001B229B" w:rsidP="001B229B">
      <w:pPr>
        <w:bidi/>
        <w:spacing w:after="120"/>
        <w:ind w:left="1068" w:firstLine="348"/>
        <w:rPr>
          <w:rFonts w:ascii="Sabon LT Std" w:hAnsi="Sabon LT Std" w:cs="Arial"/>
          <w:sz w:val="22"/>
          <w:szCs w:val="22"/>
        </w:rPr>
      </w:pPr>
      <w:r>
        <w:rPr>
          <w:rFonts w:ascii="Sabon LT Std" w:hAnsi="Sabon LT Std" w:cs="Arial"/>
          <w:sz w:val="22"/>
          <w:szCs w:val="22"/>
          <w:rtl/>
          <w:lang w:bidi="ar"/>
        </w:rPr>
        <w:t>مشبك أرديون من الفولاذ المقاوم للصدأ مصقول</w:t>
      </w:r>
    </w:p>
    <w:p w14:paraId="4D2BA2D0" w14:textId="77777777" w:rsidR="001B229B" w:rsidRPr="00AC4A43" w:rsidRDefault="001B229B" w:rsidP="001B229B">
      <w:pPr>
        <w:numPr>
          <w:ilvl w:val="0"/>
          <w:numId w:val="1"/>
        </w:numPr>
        <w:bidi/>
        <w:spacing w:after="120" w:line="240" w:lineRule="auto"/>
        <w:rPr>
          <w:rFonts w:ascii="Sabon LT Std" w:hAnsi="Sabon LT Std" w:cs="Arial"/>
          <w:sz w:val="22"/>
          <w:szCs w:val="22"/>
        </w:rPr>
      </w:pPr>
      <w:r>
        <w:rPr>
          <w:rFonts w:ascii="Sabon LT Std" w:hAnsi="Sabon LT Std" w:cs="Arial"/>
          <w:sz w:val="22"/>
          <w:szCs w:val="22"/>
          <w:rtl/>
          <w:lang w:bidi="ar"/>
        </w:rPr>
        <w:t>مقاومة الماء</w:t>
      </w:r>
    </w:p>
    <w:p w14:paraId="06C97AB0" w14:textId="7423C4DA" w:rsidR="00093917" w:rsidRPr="007E426B" w:rsidRDefault="00A26AA9" w:rsidP="001B229B">
      <w:pPr>
        <w:bidi/>
        <w:spacing w:after="120"/>
        <w:ind w:left="1068" w:firstLine="348"/>
        <w:rPr>
          <w:rFonts w:ascii="Sabon LT Std" w:hAnsi="Sabon LT Std" w:cs="Arial"/>
          <w:sz w:val="22"/>
          <w:szCs w:val="22"/>
        </w:rPr>
      </w:pPr>
      <w:r>
        <w:rPr>
          <w:rFonts w:ascii="Sabon LT Std" w:hAnsi="Sabon LT Std" w:cs="Arial"/>
          <w:sz w:val="22"/>
          <w:szCs w:val="22"/>
          <w:rtl/>
          <w:lang w:bidi="ar"/>
        </w:rPr>
        <w:t>50 مترًا (حوالي 5 ضغط جوي)</w:t>
      </w:r>
    </w:p>
    <w:sectPr w:rsidR="00093917" w:rsidRPr="007E4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41613">
    <w:abstractNumId w:val="0"/>
  </w:num>
  <w:num w:numId="2" w16cid:durableId="80789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06AC6"/>
    <w:rsid w:val="00036887"/>
    <w:rsid w:val="0009076D"/>
    <w:rsid w:val="00093917"/>
    <w:rsid w:val="00093EFC"/>
    <w:rsid w:val="000965C5"/>
    <w:rsid w:val="000A35BF"/>
    <w:rsid w:val="000A6A01"/>
    <w:rsid w:val="000E6742"/>
    <w:rsid w:val="000F4984"/>
    <w:rsid w:val="0014280D"/>
    <w:rsid w:val="00153413"/>
    <w:rsid w:val="0016422C"/>
    <w:rsid w:val="001728C8"/>
    <w:rsid w:val="001B229B"/>
    <w:rsid w:val="001B7B02"/>
    <w:rsid w:val="001C1C6F"/>
    <w:rsid w:val="001D4AA8"/>
    <w:rsid w:val="001E380C"/>
    <w:rsid w:val="00201A4A"/>
    <w:rsid w:val="002304C2"/>
    <w:rsid w:val="00262890"/>
    <w:rsid w:val="002717CD"/>
    <w:rsid w:val="00297FCF"/>
    <w:rsid w:val="002A3696"/>
    <w:rsid w:val="002C7F33"/>
    <w:rsid w:val="002F583C"/>
    <w:rsid w:val="00305E03"/>
    <w:rsid w:val="00306A0E"/>
    <w:rsid w:val="003262C1"/>
    <w:rsid w:val="0033776C"/>
    <w:rsid w:val="0034122B"/>
    <w:rsid w:val="00352501"/>
    <w:rsid w:val="0037515B"/>
    <w:rsid w:val="00377DC5"/>
    <w:rsid w:val="0039152E"/>
    <w:rsid w:val="004212EA"/>
    <w:rsid w:val="00426665"/>
    <w:rsid w:val="00427F16"/>
    <w:rsid w:val="00443A47"/>
    <w:rsid w:val="00445CF4"/>
    <w:rsid w:val="00451FE6"/>
    <w:rsid w:val="004855EB"/>
    <w:rsid w:val="004864E6"/>
    <w:rsid w:val="00497479"/>
    <w:rsid w:val="004D42D0"/>
    <w:rsid w:val="004E2145"/>
    <w:rsid w:val="004E5097"/>
    <w:rsid w:val="00534C7E"/>
    <w:rsid w:val="0054013E"/>
    <w:rsid w:val="0054246C"/>
    <w:rsid w:val="0057586D"/>
    <w:rsid w:val="005808E6"/>
    <w:rsid w:val="005B2BEC"/>
    <w:rsid w:val="005D3DF7"/>
    <w:rsid w:val="005E0110"/>
    <w:rsid w:val="005F00B3"/>
    <w:rsid w:val="00612CC7"/>
    <w:rsid w:val="006353A8"/>
    <w:rsid w:val="00670096"/>
    <w:rsid w:val="006901EB"/>
    <w:rsid w:val="006A35D4"/>
    <w:rsid w:val="006C0DB0"/>
    <w:rsid w:val="006C1DD3"/>
    <w:rsid w:val="0070297A"/>
    <w:rsid w:val="00717C70"/>
    <w:rsid w:val="00734207"/>
    <w:rsid w:val="00741096"/>
    <w:rsid w:val="00755739"/>
    <w:rsid w:val="007559E7"/>
    <w:rsid w:val="00764DAF"/>
    <w:rsid w:val="00777877"/>
    <w:rsid w:val="00777EA1"/>
    <w:rsid w:val="007819F9"/>
    <w:rsid w:val="00794318"/>
    <w:rsid w:val="0079656F"/>
    <w:rsid w:val="007C081E"/>
    <w:rsid w:val="007C73EC"/>
    <w:rsid w:val="007E426B"/>
    <w:rsid w:val="00800C44"/>
    <w:rsid w:val="00834A3B"/>
    <w:rsid w:val="0084706D"/>
    <w:rsid w:val="008559BA"/>
    <w:rsid w:val="0086571C"/>
    <w:rsid w:val="008774A7"/>
    <w:rsid w:val="00890B22"/>
    <w:rsid w:val="0089796D"/>
    <w:rsid w:val="008B7EDD"/>
    <w:rsid w:val="009007E4"/>
    <w:rsid w:val="00945037"/>
    <w:rsid w:val="00956F16"/>
    <w:rsid w:val="00962E33"/>
    <w:rsid w:val="009A5BC4"/>
    <w:rsid w:val="009B1FE2"/>
    <w:rsid w:val="009D7975"/>
    <w:rsid w:val="00A05909"/>
    <w:rsid w:val="00A16C48"/>
    <w:rsid w:val="00A23E2D"/>
    <w:rsid w:val="00A269A4"/>
    <w:rsid w:val="00A26AA9"/>
    <w:rsid w:val="00A2719E"/>
    <w:rsid w:val="00A405D1"/>
    <w:rsid w:val="00A50816"/>
    <w:rsid w:val="00A61B09"/>
    <w:rsid w:val="00A86DD9"/>
    <w:rsid w:val="00AB4FF1"/>
    <w:rsid w:val="00AC4A43"/>
    <w:rsid w:val="00AD4352"/>
    <w:rsid w:val="00AD7BFF"/>
    <w:rsid w:val="00AF5D40"/>
    <w:rsid w:val="00B45BC4"/>
    <w:rsid w:val="00B533B2"/>
    <w:rsid w:val="00B5369E"/>
    <w:rsid w:val="00B64731"/>
    <w:rsid w:val="00B97A52"/>
    <w:rsid w:val="00BB38D8"/>
    <w:rsid w:val="00BC2C76"/>
    <w:rsid w:val="00BF5BB1"/>
    <w:rsid w:val="00C024D5"/>
    <w:rsid w:val="00C16F02"/>
    <w:rsid w:val="00C2184D"/>
    <w:rsid w:val="00C23476"/>
    <w:rsid w:val="00C50F4E"/>
    <w:rsid w:val="00C63265"/>
    <w:rsid w:val="00C81555"/>
    <w:rsid w:val="00CA73B8"/>
    <w:rsid w:val="00CC313C"/>
    <w:rsid w:val="00CC4CD4"/>
    <w:rsid w:val="00D0787F"/>
    <w:rsid w:val="00D13A70"/>
    <w:rsid w:val="00D6143E"/>
    <w:rsid w:val="00D80C5E"/>
    <w:rsid w:val="00DA10F5"/>
    <w:rsid w:val="00DB761F"/>
    <w:rsid w:val="00DF2AD9"/>
    <w:rsid w:val="00E37F5B"/>
    <w:rsid w:val="00E54591"/>
    <w:rsid w:val="00E54CDD"/>
    <w:rsid w:val="00E76D20"/>
    <w:rsid w:val="00E94151"/>
    <w:rsid w:val="00E975E4"/>
    <w:rsid w:val="00F35DA7"/>
    <w:rsid w:val="00F81AFF"/>
    <w:rsid w:val="00FC2322"/>
    <w:rsid w:val="00FC3FBE"/>
    <w:rsid w:val="00FD423D"/>
    <w:rsid w:val="00FD5CA4"/>
    <w:rsid w:val="00FF0608"/>
    <w:rsid w:val="0265C290"/>
    <w:rsid w:val="02DB0369"/>
    <w:rsid w:val="037C443C"/>
    <w:rsid w:val="04F25AAD"/>
    <w:rsid w:val="089BDAA9"/>
    <w:rsid w:val="09329B6D"/>
    <w:rsid w:val="0BAE4631"/>
    <w:rsid w:val="0D4F5627"/>
    <w:rsid w:val="14DC09AC"/>
    <w:rsid w:val="156D3C2E"/>
    <w:rsid w:val="165F7CCE"/>
    <w:rsid w:val="191177C8"/>
    <w:rsid w:val="19145E5B"/>
    <w:rsid w:val="1AE3CE34"/>
    <w:rsid w:val="1B009D26"/>
    <w:rsid w:val="1C055A03"/>
    <w:rsid w:val="1C5E7535"/>
    <w:rsid w:val="1D9C53D1"/>
    <w:rsid w:val="1FF0F6F6"/>
    <w:rsid w:val="205DE572"/>
    <w:rsid w:val="26EEF48E"/>
    <w:rsid w:val="2E78024D"/>
    <w:rsid w:val="3068A6BE"/>
    <w:rsid w:val="3352391F"/>
    <w:rsid w:val="3733E6DC"/>
    <w:rsid w:val="3891CF66"/>
    <w:rsid w:val="39552240"/>
    <w:rsid w:val="39885F01"/>
    <w:rsid w:val="3F3269B2"/>
    <w:rsid w:val="3FDBA31C"/>
    <w:rsid w:val="41D77CC9"/>
    <w:rsid w:val="49C1C5D5"/>
    <w:rsid w:val="4F9A43A7"/>
    <w:rsid w:val="517A967E"/>
    <w:rsid w:val="524011CD"/>
    <w:rsid w:val="5BF4F526"/>
    <w:rsid w:val="5CE440D4"/>
    <w:rsid w:val="5DDACF6C"/>
    <w:rsid w:val="616F801A"/>
    <w:rsid w:val="6456782B"/>
    <w:rsid w:val="646D5F42"/>
    <w:rsid w:val="66D1E600"/>
    <w:rsid w:val="67134DB8"/>
    <w:rsid w:val="67BD4DE7"/>
    <w:rsid w:val="6F4B1838"/>
    <w:rsid w:val="72BD2209"/>
    <w:rsid w:val="76BC34C9"/>
    <w:rsid w:val="79B5C912"/>
    <w:rsid w:val="79EDCD0A"/>
    <w:rsid w:val="7EBD7B92"/>
    <w:rsid w:val="7EDE6BE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6F84394D-847A-45FF-BFBC-FD2BC74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A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A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AA9"/>
    <w:rPr>
      <w:rFonts w:eastAsiaTheme="majorEastAsia" w:cstheme="majorBidi"/>
      <w:color w:val="272727" w:themeColor="text1" w:themeTint="D8"/>
    </w:rPr>
  </w:style>
  <w:style w:type="paragraph" w:styleId="Title">
    <w:name w:val="Title"/>
    <w:basedOn w:val="Normal"/>
    <w:next w:val="Normal"/>
    <w:link w:val="TitleCh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AA9"/>
    <w:pPr>
      <w:spacing w:before="160"/>
      <w:jc w:val="center"/>
    </w:pPr>
    <w:rPr>
      <w:i/>
      <w:iCs/>
      <w:color w:val="404040" w:themeColor="text1" w:themeTint="BF"/>
    </w:rPr>
  </w:style>
  <w:style w:type="character" w:customStyle="1" w:styleId="QuoteChar">
    <w:name w:val="Quote Char"/>
    <w:basedOn w:val="DefaultParagraphFont"/>
    <w:link w:val="Quote"/>
    <w:uiPriority w:val="29"/>
    <w:rsid w:val="00A26AA9"/>
    <w:rPr>
      <w:i/>
      <w:iCs/>
      <w:color w:val="404040" w:themeColor="text1" w:themeTint="BF"/>
    </w:rPr>
  </w:style>
  <w:style w:type="paragraph" w:styleId="ListParagraph">
    <w:name w:val="List Paragraph"/>
    <w:basedOn w:val="Normal"/>
    <w:uiPriority w:val="34"/>
    <w:qFormat/>
    <w:rsid w:val="00A26AA9"/>
    <w:pPr>
      <w:ind w:left="720"/>
      <w:contextualSpacing/>
    </w:pPr>
  </w:style>
  <w:style w:type="character" w:styleId="IntenseEmphasis">
    <w:name w:val="Intense Emphasis"/>
    <w:basedOn w:val="DefaultParagraphFont"/>
    <w:uiPriority w:val="21"/>
    <w:qFormat/>
    <w:rsid w:val="00A26AA9"/>
    <w:rPr>
      <w:i/>
      <w:iCs/>
      <w:color w:val="0F4761" w:themeColor="accent1" w:themeShade="BF"/>
    </w:rPr>
  </w:style>
  <w:style w:type="paragraph" w:styleId="IntenseQuote">
    <w:name w:val="Intense Quote"/>
    <w:basedOn w:val="Normal"/>
    <w:next w:val="Normal"/>
    <w:link w:val="IntenseQuoteCh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AA9"/>
    <w:rPr>
      <w:i/>
      <w:iCs/>
      <w:color w:val="0F4761" w:themeColor="accent1" w:themeShade="BF"/>
    </w:rPr>
  </w:style>
  <w:style w:type="character" w:styleId="IntenseReference">
    <w:name w:val="Intense Reference"/>
    <w:basedOn w:val="DefaultParagraphFon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paragraph" w:styleId="Revision">
    <w:name w:val="Revision"/>
    <w:hidden/>
    <w:uiPriority w:val="99"/>
    <w:semiHidden/>
    <w:rsid w:val="00BF5BB1"/>
    <w:pPr>
      <w:spacing w:after="0" w:line="240" w:lineRule="auto"/>
    </w:pPr>
  </w:style>
  <w:style w:type="character" w:styleId="CommentReference">
    <w:name w:val="annotation reference"/>
    <w:basedOn w:val="DefaultParagraphFont"/>
    <w:uiPriority w:val="99"/>
    <w:semiHidden/>
    <w:unhideWhenUsed/>
    <w:rsid w:val="00BF5BB1"/>
    <w:rPr>
      <w:sz w:val="16"/>
      <w:szCs w:val="16"/>
    </w:rPr>
  </w:style>
  <w:style w:type="paragraph" w:styleId="CommentText">
    <w:name w:val="annotation text"/>
    <w:basedOn w:val="Normal"/>
    <w:link w:val="CommentTextChar"/>
    <w:uiPriority w:val="99"/>
    <w:unhideWhenUsed/>
    <w:rsid w:val="00BF5BB1"/>
    <w:pPr>
      <w:spacing w:line="240" w:lineRule="auto"/>
    </w:pPr>
    <w:rPr>
      <w:sz w:val="20"/>
      <w:szCs w:val="20"/>
    </w:rPr>
  </w:style>
  <w:style w:type="character" w:customStyle="1" w:styleId="CommentTextChar">
    <w:name w:val="Comment Text Char"/>
    <w:basedOn w:val="DefaultParagraphFont"/>
    <w:link w:val="CommentText"/>
    <w:uiPriority w:val="99"/>
    <w:rsid w:val="00BF5BB1"/>
    <w:rPr>
      <w:sz w:val="20"/>
      <w:szCs w:val="20"/>
    </w:rPr>
  </w:style>
  <w:style w:type="paragraph" w:styleId="CommentSubject">
    <w:name w:val="annotation subject"/>
    <w:basedOn w:val="CommentText"/>
    <w:next w:val="CommentText"/>
    <w:link w:val="CommentSubjectChar"/>
    <w:uiPriority w:val="99"/>
    <w:semiHidden/>
    <w:unhideWhenUsed/>
    <w:rsid w:val="00BF5BB1"/>
    <w:rPr>
      <w:b/>
      <w:bCs/>
    </w:rPr>
  </w:style>
  <w:style w:type="character" w:customStyle="1" w:styleId="CommentSubjectChar">
    <w:name w:val="Comment Subject Char"/>
    <w:basedOn w:val="CommentTextChar"/>
    <w:link w:val="CommentSubject"/>
    <w:uiPriority w:val="99"/>
    <w:semiHidden/>
    <w:rsid w:val="00BF5BB1"/>
    <w:rPr>
      <w:b/>
      <w:bCs/>
      <w:sz w:val="20"/>
      <w:szCs w:val="20"/>
    </w:rPr>
  </w:style>
  <w:style w:type="character" w:styleId="Mention">
    <w:name w:val="Mention"/>
    <w:basedOn w:val="DefaultParagraphFont"/>
    <w:uiPriority w:val="99"/>
    <w:unhideWhenUsed/>
    <w:rsid w:val="005E0110"/>
    <w:rPr>
      <w:color w:val="2B579A"/>
      <w:shd w:val="clear" w:color="auto" w:fill="E1DFDD"/>
    </w:rPr>
  </w:style>
  <w:style w:type="paragraph" w:styleId="NormalWeb">
    <w:name w:val="Normal (Web)"/>
    <w:basedOn w:val="Normal"/>
    <w:uiPriority w:val="99"/>
    <w:semiHidden/>
    <w:unhideWhenUsed/>
    <w:rsid w:val="009007E4"/>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5</Pages>
  <Words>986</Words>
  <Characters>5426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ASCOLI Camille (BEM-CH)</cp:lastModifiedBy>
  <cp:revision>149</cp:revision>
  <dcterms:created xsi:type="dcterms:W3CDTF">2026-06-10T07:21:00Z</dcterms:created>
  <dcterms:modified xsi:type="dcterms:W3CDTF">2026-07-29T11:03:00Z</dcterms:modified>
</cp:coreProperties>
</file>