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AA" w:rsidRPr="008A6FD5" w:rsidRDefault="008A6FD5">
      <w:pPr>
        <w:rPr>
          <w:rStyle w:val="st"/>
          <w:rFonts w:asciiTheme="majorHAnsi" w:eastAsia="Times New Roman" w:hAnsiTheme="majorHAnsi" w:cs="Times New Roman"/>
          <w:b/>
          <w:lang w:val="en-US"/>
        </w:rPr>
      </w:pPr>
      <w:r w:rsidRPr="008A6FD5">
        <w:rPr>
          <w:rFonts w:asciiTheme="majorHAnsi" w:eastAsia="Times New Roman" w:hAnsiTheme="majorHAnsi" w:cs="Times New Roman"/>
          <w:b/>
          <w:lang w:val="en-US"/>
        </w:rPr>
        <w:t>PR CLASSIMA GOLD</w:t>
      </w:r>
    </w:p>
    <w:p w:rsidR="00D009AA" w:rsidRPr="008A6FD5" w:rsidRDefault="0055404C">
      <w:pPr>
        <w:rPr>
          <w:rStyle w:val="st"/>
          <w:rFonts w:asciiTheme="majorHAnsi" w:eastAsia="Times New Roman" w:hAnsiTheme="majorHAnsi" w:cs="Times New Roman"/>
          <w:b/>
          <w:lang w:val="en-US"/>
        </w:rPr>
      </w:pPr>
    </w:p>
    <w:p w:rsidR="004B3205" w:rsidRPr="008A6FD5" w:rsidRDefault="008A6FD5">
      <w:pPr>
        <w:rPr>
          <w:rStyle w:val="st"/>
          <w:rFonts w:asciiTheme="majorHAnsi" w:eastAsia="Times New Roman" w:hAnsiTheme="majorHAnsi" w:cs="Times New Roman"/>
          <w:b/>
          <w:lang w:val="en-US"/>
        </w:rPr>
      </w:pPr>
      <w:r w:rsidRPr="008A6FD5">
        <w:rPr>
          <w:rFonts w:asciiTheme="majorHAnsi" w:eastAsia="Times New Roman" w:hAnsiTheme="majorHAnsi" w:cs="Times New Roman"/>
          <w:b/>
          <w:lang w:val="en-US"/>
        </w:rPr>
        <w:t>Accessible treasures</w:t>
      </w:r>
    </w:p>
    <w:p w:rsidR="004B3205" w:rsidRPr="008A6FD5" w:rsidRDefault="0055404C">
      <w:pPr>
        <w:rPr>
          <w:rStyle w:val="st"/>
          <w:rFonts w:asciiTheme="majorHAnsi" w:eastAsia="Times New Roman" w:hAnsiTheme="majorHAnsi" w:cs="Times New Roman"/>
          <w:lang w:val="en-US"/>
        </w:rPr>
      </w:pPr>
    </w:p>
    <w:p w:rsidR="004B3205" w:rsidRPr="008A6FD5" w:rsidRDefault="008A6FD5">
      <w:pPr>
        <w:rPr>
          <w:rStyle w:val="st"/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 xml:space="preserve">What would life be without love, without happy, memorable events that are such a joy to celebrate? With two new emblematic creations, the watchmaker Baume &amp; Mercier gives you the chance to keep these magic moments close to you forever. His and hers matching 18K red gold Classima mechanical watches at an affordable price. </w:t>
      </w:r>
    </w:p>
    <w:p w:rsidR="004B3205" w:rsidRPr="008A6FD5" w:rsidRDefault="0055404C">
      <w:pPr>
        <w:rPr>
          <w:rStyle w:val="st"/>
          <w:rFonts w:asciiTheme="majorHAnsi" w:eastAsia="Times New Roman" w:hAnsiTheme="majorHAnsi" w:cs="Times New Roman"/>
          <w:lang w:val="en-US"/>
        </w:rPr>
      </w:pPr>
    </w:p>
    <w:p w:rsidR="004B3205" w:rsidRPr="008A6FD5" w:rsidRDefault="008A6FD5">
      <w:pPr>
        <w:rPr>
          <w:rStyle w:val="st"/>
          <w:rFonts w:asciiTheme="majorHAnsi" w:eastAsia="Times New Roman" w:hAnsiTheme="majorHAnsi" w:cs="Times New Roman"/>
          <w:b/>
          <w:lang w:val="en-US"/>
        </w:rPr>
      </w:pPr>
      <w:r w:rsidRPr="008A6FD5">
        <w:rPr>
          <w:rFonts w:asciiTheme="majorHAnsi" w:eastAsia="Times New Roman" w:hAnsiTheme="majorHAnsi" w:cs="Times New Roman"/>
          <w:b/>
          <w:lang w:val="en-US"/>
        </w:rPr>
        <w:t>Gold, luxury made to last...</w:t>
      </w:r>
    </w:p>
    <w:p w:rsidR="00213056" w:rsidRPr="008A6FD5" w:rsidRDefault="0055404C">
      <w:pPr>
        <w:rPr>
          <w:rStyle w:val="st"/>
          <w:rFonts w:asciiTheme="majorHAnsi" w:eastAsia="Times New Roman" w:hAnsiTheme="majorHAnsi" w:cs="Times New Roman"/>
          <w:b/>
          <w:lang w:val="en-US"/>
        </w:rPr>
      </w:pPr>
    </w:p>
    <w:p w:rsidR="00576E57" w:rsidRPr="008A6FD5" w:rsidRDefault="008A6FD5">
      <w:pPr>
        <w:rPr>
          <w:rStyle w:val="st"/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>A Classima watch with a case in 18K gold, the ultimate precious metal which highlights the watch's pure lines and e</w:t>
      </w:r>
      <w:r>
        <w:rPr>
          <w:rFonts w:asciiTheme="majorHAnsi" w:eastAsia="Times New Roman" w:hAnsiTheme="majorHAnsi" w:cs="Times New Roman"/>
          <w:lang w:val="en-US"/>
        </w:rPr>
        <w:t>legant proportions. From a</w:t>
      </w:r>
      <w:r w:rsidRPr="008A6FD5">
        <w:rPr>
          <w:rFonts w:asciiTheme="majorHAnsi" w:eastAsia="Times New Roman" w:hAnsiTheme="majorHAnsi" w:cs="Times New Roman"/>
          <w:lang w:val="en-US"/>
        </w:rPr>
        <w:t>mong the different shades of gold, Baume &amp; Mercier immediately selected red gold, the warmest of all.</w:t>
      </w:r>
    </w:p>
    <w:p w:rsidR="00213056" w:rsidRPr="008A6FD5" w:rsidRDefault="0055404C">
      <w:pPr>
        <w:rPr>
          <w:rStyle w:val="st"/>
          <w:rFonts w:asciiTheme="majorHAnsi" w:eastAsia="Times New Roman" w:hAnsiTheme="majorHAnsi" w:cs="Times New Roman"/>
          <w:lang w:val="en-US"/>
        </w:rPr>
      </w:pPr>
    </w:p>
    <w:p w:rsidR="00576E57" w:rsidRPr="008A6FD5" w:rsidRDefault="008A6FD5">
      <w:pPr>
        <w:rPr>
          <w:rStyle w:val="st"/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 xml:space="preserve">Gold is synonymous with many ideals, but above all with durability and luxury. </w:t>
      </w:r>
    </w:p>
    <w:p w:rsidR="00576E57" w:rsidRPr="008A6FD5" w:rsidRDefault="0055404C">
      <w:pPr>
        <w:rPr>
          <w:rStyle w:val="st"/>
          <w:rFonts w:asciiTheme="majorHAnsi" w:eastAsia="Times New Roman" w:hAnsiTheme="majorHAnsi" w:cs="Times New Roman"/>
          <w:lang w:val="en-US"/>
        </w:rPr>
      </w:pPr>
    </w:p>
    <w:p w:rsidR="00213056" w:rsidRPr="008A6FD5" w:rsidRDefault="008A6FD5">
      <w:pPr>
        <w:rPr>
          <w:rStyle w:val="st"/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 xml:space="preserve">Used from the beginning of time for ornaments, jewelry or religious items, gold has always been considered eternal. </w:t>
      </w:r>
      <w:r>
        <w:rPr>
          <w:rFonts w:asciiTheme="majorHAnsi" w:eastAsia="Times New Roman" w:hAnsiTheme="majorHAnsi" w:cs="Times New Roman"/>
          <w:lang w:val="en-US"/>
        </w:rPr>
        <w:t>The same goes</w:t>
      </w:r>
      <w:r w:rsidRPr="008A6FD5">
        <w:rPr>
          <w:rFonts w:asciiTheme="majorHAnsi" w:eastAsia="Times New Roman" w:hAnsiTheme="majorHAnsi" w:cs="Times New Roman"/>
          <w:lang w:val="en-US"/>
        </w:rPr>
        <w:t xml:space="preserve"> for these precious timepieces which are handed down from generation to generation, given from father to son, mother to daughter.</w:t>
      </w:r>
    </w:p>
    <w:p w:rsidR="00576E57" w:rsidRPr="008A6FD5" w:rsidRDefault="0055404C">
      <w:pPr>
        <w:rPr>
          <w:rFonts w:asciiTheme="majorHAnsi" w:eastAsia="Times New Roman" w:hAnsiTheme="majorHAnsi" w:cs="Times New Roman"/>
          <w:lang w:val="en-US"/>
        </w:rPr>
      </w:pPr>
    </w:p>
    <w:p w:rsidR="008501E0" w:rsidRPr="008A6FD5" w:rsidRDefault="008A6FD5">
      <w:pPr>
        <w:rPr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>The brightness, brilliance and splendor of gold all symbolize the sun—its luminosity and its warmth. Which is exactly why gold is associated with joy and celebrations, making it a natural companion to parties, to birthdays. In the same way that this Classima Gold watch duo becomes a gift for special occasions.</w:t>
      </w:r>
    </w:p>
    <w:p w:rsidR="0096625F" w:rsidRPr="008A6FD5" w:rsidRDefault="0055404C">
      <w:pPr>
        <w:rPr>
          <w:rFonts w:asciiTheme="majorHAnsi" w:eastAsia="Times New Roman" w:hAnsiTheme="majorHAnsi" w:cs="Times New Roman"/>
          <w:lang w:val="en-US"/>
        </w:rPr>
      </w:pPr>
    </w:p>
    <w:p w:rsidR="00685296" w:rsidRPr="008A6FD5" w:rsidRDefault="008A6FD5">
      <w:pPr>
        <w:rPr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 xml:space="preserve">Gold represents love. Like a wedding ring or jewel offered from one to another, this pair of Classima Gold watches, a pledge of faithfulness, is a symbol of an eternal partnership. Gold seals a destiny and Baume &amp; Mercier offers two precious time pieces to mark this engagement. </w:t>
      </w:r>
    </w:p>
    <w:p w:rsidR="009B6A8F" w:rsidRPr="008A6FD5" w:rsidRDefault="0055404C">
      <w:pPr>
        <w:rPr>
          <w:rFonts w:asciiTheme="majorHAnsi" w:eastAsia="Times New Roman" w:hAnsiTheme="majorHAnsi" w:cs="Times New Roman"/>
          <w:lang w:val="en-US"/>
        </w:rPr>
      </w:pPr>
    </w:p>
    <w:p w:rsidR="009B6A8F" w:rsidRPr="008A6FD5" w:rsidRDefault="008A6FD5">
      <w:pPr>
        <w:rPr>
          <w:rFonts w:asciiTheme="majorHAnsi" w:eastAsia="Times New Roman" w:hAnsiTheme="majorHAnsi" w:cs="Times New Roman"/>
          <w:b/>
          <w:lang w:val="en-US"/>
        </w:rPr>
      </w:pPr>
      <w:r w:rsidRPr="008A6FD5">
        <w:rPr>
          <w:rFonts w:asciiTheme="majorHAnsi" w:eastAsia="Times New Roman" w:hAnsiTheme="majorHAnsi" w:cs="Times New Roman"/>
          <w:b/>
          <w:lang w:val="en-US"/>
        </w:rPr>
        <w:t>The mechanism, a demonstration of expertise...</w:t>
      </w:r>
    </w:p>
    <w:p w:rsidR="00213056" w:rsidRPr="008A6FD5" w:rsidRDefault="0055404C">
      <w:pPr>
        <w:rPr>
          <w:rFonts w:asciiTheme="majorHAnsi" w:eastAsia="Times New Roman" w:hAnsiTheme="majorHAnsi" w:cs="Times New Roman"/>
          <w:b/>
          <w:lang w:val="en-US"/>
        </w:rPr>
      </w:pPr>
    </w:p>
    <w:p w:rsidR="009B6A8F" w:rsidRPr="008A6FD5" w:rsidRDefault="008A6FD5">
      <w:pPr>
        <w:rPr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>A watch is not a simple jewel that also gives the time. It's the product of a time-honored expertise perpetuated by master watchmakers working together with traditional craftsmen. These Classima Gold watches, beyond the perfect balance created by the combination of the white dial with gol</w:t>
      </w:r>
      <w:r>
        <w:rPr>
          <w:rFonts w:asciiTheme="majorHAnsi" w:eastAsia="Times New Roman" w:hAnsiTheme="majorHAnsi" w:cs="Times New Roman"/>
          <w:lang w:val="en-US"/>
        </w:rPr>
        <w:t>d indexes and hands, are symbol</w:t>
      </w:r>
      <w:r w:rsidRPr="008A6FD5">
        <w:rPr>
          <w:rFonts w:asciiTheme="majorHAnsi" w:eastAsia="Times New Roman" w:hAnsiTheme="majorHAnsi" w:cs="Times New Roman"/>
          <w:lang w:val="en-US"/>
        </w:rPr>
        <w:t>s of watchmaking expertise. Equipped with a self-winding calibre, they display their mechanism via a sapphire crystal case back showing the oscilla</w:t>
      </w:r>
      <w:r>
        <w:rPr>
          <w:rFonts w:asciiTheme="majorHAnsi" w:eastAsia="Times New Roman" w:hAnsiTheme="majorHAnsi" w:cs="Times New Roman"/>
          <w:lang w:val="en-US"/>
        </w:rPr>
        <w:t>ting weight embellished with a “Côtes de Genève”</w:t>
      </w:r>
      <w:r w:rsidRPr="008A6FD5">
        <w:rPr>
          <w:rFonts w:asciiTheme="majorHAnsi" w:eastAsia="Times New Roman" w:hAnsiTheme="majorHAnsi" w:cs="Times New Roman"/>
          <w:lang w:val="en-US"/>
        </w:rPr>
        <w:t xml:space="preserve"> décor.</w:t>
      </w:r>
    </w:p>
    <w:p w:rsidR="0015209D" w:rsidRPr="008A6FD5" w:rsidRDefault="0055404C">
      <w:pPr>
        <w:rPr>
          <w:rFonts w:asciiTheme="majorHAnsi" w:eastAsia="Times New Roman" w:hAnsiTheme="majorHAnsi" w:cs="Times New Roman"/>
          <w:lang w:val="en-US"/>
        </w:rPr>
      </w:pPr>
    </w:p>
    <w:p w:rsidR="0015209D" w:rsidRPr="008A6FD5" w:rsidRDefault="008A6FD5">
      <w:pPr>
        <w:rPr>
          <w:rFonts w:asciiTheme="majorHAnsi" w:eastAsia="Times New Roman" w:hAnsiTheme="majorHAnsi" w:cs="Times New Roman"/>
          <w:b/>
          <w:lang w:val="en-US"/>
        </w:rPr>
      </w:pPr>
      <w:r w:rsidRPr="008A6FD5">
        <w:rPr>
          <w:rFonts w:asciiTheme="majorHAnsi" w:eastAsia="Times New Roman" w:hAnsiTheme="majorHAnsi" w:cs="Times New Roman"/>
          <w:b/>
          <w:lang w:val="en-US"/>
        </w:rPr>
        <w:t>An investment...</w:t>
      </w:r>
    </w:p>
    <w:p w:rsidR="00213056" w:rsidRPr="008A6FD5" w:rsidRDefault="0055404C">
      <w:pPr>
        <w:rPr>
          <w:rFonts w:asciiTheme="majorHAnsi" w:eastAsia="Times New Roman" w:hAnsiTheme="majorHAnsi" w:cs="Times New Roman"/>
          <w:b/>
          <w:lang w:val="en-US"/>
        </w:rPr>
      </w:pPr>
    </w:p>
    <w:p w:rsidR="0015209D" w:rsidRPr="008A6FD5" w:rsidRDefault="008A6FD5">
      <w:pPr>
        <w:rPr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>Amongst the most expensive metals, gold is considered an investment. Consequently, these Classima Gold watches become an inves</w:t>
      </w:r>
      <w:r>
        <w:rPr>
          <w:rFonts w:asciiTheme="majorHAnsi" w:eastAsia="Times New Roman" w:hAnsiTheme="majorHAnsi" w:cs="Times New Roman"/>
          <w:lang w:val="en-US"/>
        </w:rPr>
        <w:t xml:space="preserve">tment to give as a gift or treat </w:t>
      </w:r>
      <w:r w:rsidRPr="008A6FD5">
        <w:rPr>
          <w:rFonts w:asciiTheme="majorHAnsi" w:eastAsia="Times New Roman" w:hAnsiTheme="majorHAnsi" w:cs="Times New Roman"/>
          <w:lang w:val="en-US"/>
        </w:rPr>
        <w:t xml:space="preserve">oneself. Two treasures which are both accessible and authentic. Baume &amp; Mercier carefully selects its prices, making it possible to accompany life's precious moments and feelings by sharing its creations, even those </w:t>
      </w:r>
      <w:r>
        <w:rPr>
          <w:rFonts w:asciiTheme="majorHAnsi" w:eastAsia="Times New Roman" w:hAnsiTheme="majorHAnsi" w:cs="Times New Roman"/>
          <w:lang w:val="en-US"/>
        </w:rPr>
        <w:t xml:space="preserve">made </w:t>
      </w:r>
      <w:r w:rsidRPr="008A6FD5">
        <w:rPr>
          <w:rFonts w:asciiTheme="majorHAnsi" w:eastAsia="Times New Roman" w:hAnsiTheme="majorHAnsi" w:cs="Times New Roman"/>
          <w:lang w:val="en-US"/>
        </w:rPr>
        <w:t xml:space="preserve">in gold, with the greatest number of enthusiasts. And it does this </w:t>
      </w:r>
      <w:r w:rsidRPr="008A6FD5">
        <w:rPr>
          <w:rFonts w:asciiTheme="majorHAnsi" w:eastAsia="Times New Roman" w:hAnsiTheme="majorHAnsi" w:cs="Times New Roman"/>
          <w:lang w:val="en-US"/>
        </w:rPr>
        <w:lastRenderedPageBreak/>
        <w:t>by offering two watches stamped with the famous eagle-head poinçon accompanied by a creation in solid gold.</w:t>
      </w:r>
    </w:p>
    <w:p w:rsidR="00DB6571" w:rsidRPr="008A6FD5" w:rsidRDefault="0055404C">
      <w:pPr>
        <w:rPr>
          <w:rFonts w:asciiTheme="majorHAnsi" w:eastAsia="Times New Roman" w:hAnsiTheme="majorHAnsi" w:cs="Times New Roman"/>
          <w:lang w:val="en-US"/>
        </w:rPr>
      </w:pPr>
    </w:p>
    <w:p w:rsidR="0053750F" w:rsidRPr="008A6FD5" w:rsidRDefault="008A6FD5">
      <w:pPr>
        <w:rPr>
          <w:rFonts w:asciiTheme="majorHAnsi" w:eastAsia="Times New Roman" w:hAnsiTheme="majorHAnsi" w:cs="Times New Roman"/>
          <w:lang w:val="en-US"/>
        </w:rPr>
      </w:pPr>
      <w:r w:rsidRPr="008A6FD5">
        <w:rPr>
          <w:rFonts w:asciiTheme="majorHAnsi" w:eastAsia="Times New Roman" w:hAnsiTheme="majorHAnsi" w:cs="Times New Roman"/>
          <w:lang w:val="en-US"/>
        </w:rPr>
        <w:t>Baume &amp; Mercier's Classima Gold, two exceptional watches which celebrate memories and brighten up the future. Two timeless watches, in his and hers versions—a duo that makes a perfect gift for the end of year holidays.</w:t>
      </w:r>
      <w:bookmarkStart w:id="0" w:name="_GoBack"/>
      <w:bookmarkEnd w:id="0"/>
    </w:p>
    <w:sectPr w:rsidR="0053750F" w:rsidRPr="008A6FD5" w:rsidSect="00861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D5" w:rsidRDefault="008A6FD5" w:rsidP="008A6FD5">
      <w:r>
        <w:separator/>
      </w:r>
    </w:p>
  </w:endnote>
  <w:endnote w:type="continuationSeparator" w:id="0">
    <w:p w:rsidR="008A6FD5" w:rsidRDefault="008A6FD5" w:rsidP="008A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D5" w:rsidRDefault="008A6FD5" w:rsidP="008A6FD5">
      <w:r>
        <w:separator/>
      </w:r>
    </w:p>
  </w:footnote>
  <w:footnote w:type="continuationSeparator" w:id="0">
    <w:p w:rsidR="008A6FD5" w:rsidRDefault="008A6FD5" w:rsidP="008A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C3"/>
    <w:rsid w:val="0055404C"/>
    <w:rsid w:val="008A6FD5"/>
    <w:rsid w:val="009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F08223-4361-445B-AFF9-1094843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9A5455"/>
  </w:style>
  <w:style w:type="character" w:styleId="Accentuation">
    <w:name w:val="Emphasis"/>
    <w:basedOn w:val="Policepardfaut"/>
    <w:uiPriority w:val="20"/>
    <w:qFormat/>
    <w:rsid w:val="009A545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A54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3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8A6F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6FD5"/>
  </w:style>
  <w:style w:type="paragraph" w:styleId="Pieddepage">
    <w:name w:val="footer"/>
    <w:basedOn w:val="Normal"/>
    <w:link w:val="PieddepageCar"/>
    <w:uiPriority w:val="99"/>
    <w:semiHidden/>
    <w:unhideWhenUsed/>
    <w:rsid w:val="008A6F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2487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i-pertext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borne</dc:creator>
  <cp:lastModifiedBy>Claire DIJKMAN</cp:lastModifiedBy>
  <cp:revision>2</cp:revision>
  <cp:lastPrinted>2016-09-13T13:05:00Z</cp:lastPrinted>
  <dcterms:created xsi:type="dcterms:W3CDTF">2016-09-28T13:22:00Z</dcterms:created>
  <dcterms:modified xsi:type="dcterms:W3CDTF">2016-09-28T13:22:00Z</dcterms:modified>
</cp:coreProperties>
</file>