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E2ECA" w14:textId="57D53ABC" w:rsidR="004C5A9A" w:rsidRPr="008D5756" w:rsidRDefault="004C5A9A" w:rsidP="00936450">
      <w:pPr>
        <w:bidi/>
        <w:jc w:val="both"/>
        <w:rPr>
          <w:rFonts w:cs="Simplified Arabic"/>
          <w:bCs/>
          <w:sz w:val="32"/>
          <w:szCs w:val="32"/>
          <w:rtl/>
          <w:lang w:val="en-US" w:bidi="ar-LB"/>
        </w:rPr>
      </w:pPr>
      <w:r w:rsidRPr="008D5756">
        <w:rPr>
          <w:rFonts w:cs="Simplified Arabic" w:hint="cs"/>
          <w:bCs/>
          <w:sz w:val="32"/>
          <w:szCs w:val="32"/>
          <w:rtl/>
          <w:lang w:val="en-US" w:bidi="ar-LB"/>
        </w:rPr>
        <w:t>بوم ايه مرسييه</w:t>
      </w:r>
    </w:p>
    <w:p w14:paraId="2CC93D19" w14:textId="2805877C" w:rsidR="00E54AFA" w:rsidRPr="008D5756" w:rsidRDefault="00E54AFA" w:rsidP="00936450">
      <w:pPr>
        <w:bidi/>
        <w:jc w:val="both"/>
        <w:rPr>
          <w:rFonts w:cs="Simplified Arabic"/>
          <w:b/>
          <w:sz w:val="30"/>
          <w:szCs w:val="30"/>
          <w:rtl/>
          <w:lang w:val="en-US" w:bidi="ar-LB"/>
        </w:rPr>
      </w:pPr>
      <w:r w:rsidRPr="008D5756">
        <w:rPr>
          <w:rFonts w:cs="Simplified Arabic" w:hint="cs"/>
          <w:b/>
          <w:sz w:val="30"/>
          <w:szCs w:val="30"/>
          <w:rtl/>
          <w:lang w:val="en-US" w:bidi="ar-LB"/>
        </w:rPr>
        <w:t>نظرة من وراء الكواليس إلى دارٍ تواكب إيقاع الزمن</w:t>
      </w:r>
    </w:p>
    <w:p w14:paraId="5A87EEE7" w14:textId="77777777" w:rsidR="00E54AFA" w:rsidRPr="008D5756" w:rsidRDefault="00E54AFA" w:rsidP="00936450">
      <w:pPr>
        <w:bidi/>
        <w:jc w:val="both"/>
        <w:rPr>
          <w:rFonts w:cs="Simplified Arabic"/>
          <w:b/>
          <w:sz w:val="30"/>
          <w:szCs w:val="30"/>
          <w:rtl/>
          <w:lang w:val="en-US" w:bidi="ar-LB"/>
        </w:rPr>
      </w:pPr>
    </w:p>
    <w:p w14:paraId="2BE509DB" w14:textId="43FFCCED" w:rsidR="00E54AFA" w:rsidRPr="008D5756" w:rsidRDefault="00E54AFA" w:rsidP="00936450">
      <w:pPr>
        <w:bidi/>
        <w:spacing w:line="240" w:lineRule="auto"/>
        <w:jc w:val="both"/>
        <w:rPr>
          <w:rFonts w:cs="Simplified Arabic"/>
          <w:bCs/>
          <w:sz w:val="28"/>
          <w:szCs w:val="28"/>
          <w:rtl/>
          <w:lang w:val="en-US" w:bidi="ar-LB"/>
        </w:rPr>
      </w:pPr>
      <w:r w:rsidRPr="008D5756">
        <w:rPr>
          <w:rFonts w:cs="Simplified Arabic" w:hint="cs"/>
          <w:bCs/>
          <w:sz w:val="28"/>
          <w:szCs w:val="28"/>
          <w:rtl/>
          <w:lang w:val="en-US" w:bidi="ar-LB"/>
        </w:rPr>
        <w:t xml:space="preserve">"لا تقبلوا بأقلّ من الامتياز، قوموا بتصنيع ساعات بأعلى مستويات الجودة فقط". أكثر من مجرّد شعار، إنها فلسفة متأصّلة في جينات دار بوم ايه مرسييه منذ العام 1930. متعلّقة تعلّقاً وثيقاً بعلامة </w:t>
      </w:r>
      <w:proofErr w:type="spellStart"/>
      <w:r w:rsidRPr="008D5756">
        <w:rPr>
          <w:rFonts w:cs="Simplified Arabic"/>
          <w:b/>
          <w:sz w:val="26"/>
          <w:szCs w:val="26"/>
          <w:lang w:val="fr-BE" w:bidi="ar-LB"/>
        </w:rPr>
        <w:t>Swiss</w:t>
      </w:r>
      <w:proofErr w:type="spellEnd"/>
      <w:r w:rsidRPr="008D5756">
        <w:rPr>
          <w:rFonts w:cs="Simplified Arabic"/>
          <w:b/>
          <w:sz w:val="26"/>
          <w:szCs w:val="26"/>
          <w:lang w:val="fr-BE" w:bidi="ar-LB"/>
        </w:rPr>
        <w:t xml:space="preserve"> Made</w:t>
      </w:r>
      <w:r w:rsidRPr="008D5756">
        <w:rPr>
          <w:rFonts w:cs="Simplified Arabic" w:hint="cs"/>
          <w:bCs/>
          <w:sz w:val="28"/>
          <w:szCs w:val="28"/>
          <w:rtl/>
          <w:lang w:val="en-US" w:bidi="ar-LB"/>
        </w:rPr>
        <w:t xml:space="preserve">، تنتج الدار كافة ساعاتها في منطقة جورا السويسرية وتعتمد نهجاً تاريخياً متعمّداً </w:t>
      </w:r>
      <w:r w:rsidRPr="008D5756">
        <w:rPr>
          <w:rFonts w:cs="Simplified Arabic"/>
          <w:bCs/>
          <w:sz w:val="28"/>
          <w:szCs w:val="28"/>
          <w:rtl/>
          <w:lang w:val="en-US" w:bidi="ar-LB"/>
        </w:rPr>
        <w:t>–</w:t>
      </w:r>
      <w:r w:rsidRPr="008D5756">
        <w:rPr>
          <w:rFonts w:cs="Simplified Arabic" w:hint="cs"/>
          <w:bCs/>
          <w:sz w:val="28"/>
          <w:szCs w:val="28"/>
          <w:rtl/>
          <w:lang w:val="en-US" w:bidi="ar-LB"/>
        </w:rPr>
        <w:t xml:space="preserve"> يُعرَف</w:t>
      </w:r>
      <w:r w:rsidR="008E005A" w:rsidRPr="008D5756">
        <w:rPr>
          <w:rFonts w:cs="Simplified Arabic" w:hint="cs"/>
          <w:bCs/>
          <w:sz w:val="28"/>
          <w:szCs w:val="28"/>
          <w:rtl/>
          <w:lang w:val="en-US" w:bidi="ar-LB"/>
        </w:rPr>
        <w:t xml:space="preserve"> ب</w:t>
      </w:r>
      <w:r w:rsidR="006A0EF7" w:rsidRPr="008D5756">
        <w:rPr>
          <w:rFonts w:cs="Simplified Arabic" w:hint="cs"/>
          <w:bCs/>
          <w:sz w:val="28"/>
          <w:szCs w:val="28"/>
          <w:rtl/>
          <w:lang w:val="en-US" w:bidi="ar-LB"/>
        </w:rPr>
        <w:t xml:space="preserve">تجزئة التصنيع إلى وحدات صغيرة </w:t>
      </w:r>
      <w:proofErr w:type="gramStart"/>
      <w:r w:rsidR="006A0EF7" w:rsidRPr="008D5756">
        <w:rPr>
          <w:rFonts w:cs="Simplified Arabic"/>
          <w:b/>
          <w:i/>
          <w:iCs/>
          <w:sz w:val="26"/>
          <w:szCs w:val="26"/>
          <w:lang w:val="fr-BE" w:bidi="ar-LB"/>
        </w:rPr>
        <w:t>« </w:t>
      </w:r>
      <w:proofErr w:type="spellStart"/>
      <w:r w:rsidR="006A0EF7" w:rsidRPr="008D5756">
        <w:rPr>
          <w:rFonts w:cs="Simplified Arabic"/>
          <w:b/>
          <w:i/>
          <w:iCs/>
          <w:sz w:val="26"/>
          <w:szCs w:val="26"/>
          <w:lang w:val="fr-BE" w:bidi="ar-LB"/>
        </w:rPr>
        <w:t>établissage</w:t>
      </w:r>
      <w:proofErr w:type="spellEnd"/>
      <w:proofErr w:type="gramEnd"/>
      <w:r w:rsidR="006A0EF7" w:rsidRPr="008D5756">
        <w:rPr>
          <w:rFonts w:cs="Simplified Arabic"/>
          <w:b/>
          <w:i/>
          <w:iCs/>
          <w:sz w:val="26"/>
          <w:szCs w:val="26"/>
          <w:lang w:val="fr-BE" w:bidi="ar-LB"/>
        </w:rPr>
        <w:t> »</w:t>
      </w:r>
      <w:r w:rsidR="006A0EF7" w:rsidRPr="008D5756">
        <w:rPr>
          <w:rFonts w:cs="Simplified Arabic" w:hint="cs"/>
          <w:bCs/>
          <w:sz w:val="28"/>
          <w:szCs w:val="28"/>
          <w:rtl/>
          <w:lang w:val="en-US" w:bidi="ar-LB"/>
        </w:rPr>
        <w:t xml:space="preserve"> </w:t>
      </w:r>
      <w:r w:rsidR="006A0EF7" w:rsidRPr="008D5756">
        <w:rPr>
          <w:rFonts w:cs="Simplified Arabic"/>
          <w:bCs/>
          <w:sz w:val="28"/>
          <w:szCs w:val="28"/>
          <w:rtl/>
          <w:lang w:val="en-US" w:bidi="ar-LB"/>
        </w:rPr>
        <w:t>–</w:t>
      </w:r>
      <w:r w:rsidR="006A0EF7" w:rsidRPr="008D5756">
        <w:rPr>
          <w:rFonts w:cs="Simplified Arabic" w:hint="cs"/>
          <w:bCs/>
          <w:sz w:val="28"/>
          <w:szCs w:val="28"/>
          <w:rtl/>
          <w:lang w:val="en-US" w:bidi="ar-LB"/>
        </w:rPr>
        <w:t xml:space="preserve"> ساهم في</w:t>
      </w:r>
      <w:r w:rsidR="00F13263" w:rsidRPr="008D5756">
        <w:rPr>
          <w:rFonts w:cs="Simplified Arabic" w:hint="cs"/>
          <w:bCs/>
          <w:sz w:val="28"/>
          <w:szCs w:val="28"/>
          <w:rtl/>
          <w:lang w:val="en-US" w:bidi="ar-LB"/>
        </w:rPr>
        <w:t xml:space="preserve"> قَولبة نجاحها. بلغةٍ </w:t>
      </w:r>
      <w:r w:rsidR="006A0EF7" w:rsidRPr="008D5756">
        <w:rPr>
          <w:rFonts w:cs="Simplified Arabic" w:hint="cs"/>
          <w:bCs/>
          <w:sz w:val="28"/>
          <w:szCs w:val="28"/>
          <w:rtl/>
          <w:lang w:val="en-US" w:bidi="ar-LB"/>
        </w:rPr>
        <w:t xml:space="preserve">معاصرة، تُشير هذه العبارة إلى التحكّم داخل الدار بالمراحل الأساسية لتطوير الساعات وتجميعها ومراقبة جودتها وصيانتها، وتستدعي أكثر </w:t>
      </w:r>
      <w:proofErr w:type="spellStart"/>
      <w:r w:rsidR="006A0EF7" w:rsidRPr="008D5756">
        <w:rPr>
          <w:rFonts w:cs="Simplified Arabic" w:hint="cs"/>
          <w:bCs/>
          <w:sz w:val="28"/>
          <w:szCs w:val="28"/>
          <w:rtl/>
          <w:lang w:val="en-US" w:bidi="ar-LB"/>
        </w:rPr>
        <w:t>أخصائيّي</w:t>
      </w:r>
      <w:proofErr w:type="spellEnd"/>
      <w:r w:rsidR="006A0EF7" w:rsidRPr="008D5756">
        <w:rPr>
          <w:rFonts w:cs="Simplified Arabic" w:hint="cs"/>
          <w:bCs/>
          <w:sz w:val="28"/>
          <w:szCs w:val="28"/>
          <w:rtl/>
          <w:lang w:val="en-US" w:bidi="ar-LB"/>
        </w:rPr>
        <w:t xml:space="preserve"> الساعات مهارةً لإنتاج مكوّناتها. إنه التزامٌ صارم بالجودة والموثوقية والأداء </w:t>
      </w:r>
      <w:r w:rsidR="006A0EF7" w:rsidRPr="008D5756">
        <w:rPr>
          <w:rFonts w:cs="Simplified Arabic"/>
          <w:bCs/>
          <w:sz w:val="28"/>
          <w:szCs w:val="28"/>
          <w:rtl/>
          <w:lang w:val="en-US" w:bidi="ar-LB"/>
        </w:rPr>
        <w:t>–</w:t>
      </w:r>
      <w:r w:rsidR="006A0EF7" w:rsidRPr="008D5756">
        <w:rPr>
          <w:rFonts w:cs="Simplified Arabic" w:hint="cs"/>
          <w:bCs/>
          <w:sz w:val="28"/>
          <w:szCs w:val="28"/>
          <w:rtl/>
          <w:lang w:val="en-US" w:bidi="ar-LB"/>
        </w:rPr>
        <w:t xml:space="preserve"> كلّها بكلفة ميسورة. نظرةٌ عن كثب إلى دار بوم ايه مرسييه.</w:t>
      </w:r>
    </w:p>
    <w:p w14:paraId="176BDEE7" w14:textId="77777777" w:rsidR="006A0EF7" w:rsidRPr="008D5756" w:rsidRDefault="006A0EF7" w:rsidP="00936450">
      <w:pPr>
        <w:bidi/>
        <w:spacing w:line="240" w:lineRule="auto"/>
        <w:jc w:val="both"/>
        <w:rPr>
          <w:rFonts w:cs="Simplified Arabic"/>
          <w:bCs/>
          <w:sz w:val="28"/>
          <w:szCs w:val="28"/>
          <w:rtl/>
          <w:lang w:val="en-US" w:bidi="ar-LB"/>
        </w:rPr>
      </w:pPr>
    </w:p>
    <w:p w14:paraId="6CC24513" w14:textId="66353A5A" w:rsidR="006A0EF7" w:rsidRPr="008D5756" w:rsidRDefault="006A0EF7" w:rsidP="00936450">
      <w:pPr>
        <w:bidi/>
        <w:spacing w:line="240" w:lineRule="auto"/>
        <w:jc w:val="both"/>
        <w:rPr>
          <w:rFonts w:cs="Simplified Arabic"/>
          <w:b/>
          <w:sz w:val="28"/>
          <w:szCs w:val="28"/>
          <w:rtl/>
          <w:lang w:val="en-US" w:bidi="ar-LB"/>
        </w:rPr>
      </w:pPr>
      <w:r w:rsidRPr="008D5756">
        <w:rPr>
          <w:rFonts w:cs="Simplified Arabic" w:hint="cs"/>
          <w:b/>
          <w:sz w:val="28"/>
          <w:szCs w:val="28"/>
          <w:rtl/>
          <w:lang w:val="en-US" w:bidi="ar-LB"/>
        </w:rPr>
        <w:t>كَونها إحدى أقدم الدور السويسرية لصناعة الساعات، برعت بوم ايه مرسييه في قطاع الساعات لما يناهز القرنَين. إ</w:t>
      </w:r>
      <w:r w:rsidR="00F13263" w:rsidRPr="008D5756">
        <w:rPr>
          <w:rFonts w:cs="Simplified Arabic" w:hint="cs"/>
          <w:b/>
          <w:sz w:val="28"/>
          <w:szCs w:val="28"/>
          <w:rtl/>
          <w:lang w:val="en-US" w:bidi="ar-LB"/>
        </w:rPr>
        <w:t>ن هذه العراقة تستحقّ الاحترام ف</w:t>
      </w:r>
      <w:r w:rsidRPr="008D5756">
        <w:rPr>
          <w:rFonts w:cs="Simplified Arabic" w:hint="cs"/>
          <w:b/>
          <w:sz w:val="28"/>
          <w:szCs w:val="28"/>
          <w:rtl/>
          <w:lang w:val="en-US" w:bidi="ar-LB"/>
        </w:rPr>
        <w:t>يأتي إلى أذهاننا السؤال التالي: ما هي وصفة هذا النجاح؟ لا شكّ أن المكوّن الأساسي هو الخبرة المطبّقة باستمرار بشغف حقيقي. ويتمتّع هذا الإرث الغنيّ بعنصرَين آخرَين ضروريّين: رزانة صارمة وحركات يتمّ التحكّم بها بدقة، كلّ ذلك معزّز بذوقٍ لا يحدّه الزمن.</w:t>
      </w:r>
    </w:p>
    <w:p w14:paraId="143499FF" w14:textId="77777777" w:rsidR="006A0EF7" w:rsidRPr="008D5756" w:rsidRDefault="006A0EF7" w:rsidP="00936450">
      <w:pPr>
        <w:bidi/>
        <w:spacing w:line="240" w:lineRule="auto"/>
        <w:jc w:val="both"/>
        <w:rPr>
          <w:rFonts w:cs="Simplified Arabic"/>
          <w:b/>
          <w:sz w:val="28"/>
          <w:szCs w:val="28"/>
          <w:rtl/>
          <w:lang w:val="en-US" w:bidi="ar-LB"/>
        </w:rPr>
      </w:pPr>
    </w:p>
    <w:p w14:paraId="2052F094" w14:textId="6CF9FB51" w:rsidR="006A0EF7" w:rsidRPr="008D5756" w:rsidRDefault="002C63E3" w:rsidP="00936450">
      <w:pPr>
        <w:bidi/>
        <w:spacing w:line="240" w:lineRule="auto"/>
        <w:jc w:val="both"/>
        <w:rPr>
          <w:rFonts w:ascii="Calibri" w:hAnsi="Calibri" w:cs="Simplified Arabic"/>
          <w:bCs/>
          <w:sz w:val="24"/>
          <w:szCs w:val="24"/>
          <w:rtl/>
          <w:lang w:val="en-US" w:bidi="ar-LB"/>
        </w:rPr>
      </w:pPr>
      <w:r w:rsidRPr="008D5756">
        <w:rPr>
          <w:rFonts w:cs="Simplified Arabic" w:hint="cs"/>
          <w:bCs/>
          <w:sz w:val="28"/>
          <w:szCs w:val="28"/>
          <w:rtl/>
          <w:lang w:val="en-US" w:bidi="ar-LB"/>
        </w:rPr>
        <w:t>الحرف "</w:t>
      </w:r>
      <w:r w:rsidR="00A61706" w:rsidRPr="008D5756">
        <w:rPr>
          <w:rFonts w:cs="Simplified Arabic"/>
          <w:b/>
          <w:sz w:val="28"/>
          <w:szCs w:val="28"/>
          <w:lang w:val="en-US" w:bidi="ar-LB"/>
        </w:rPr>
        <w:t>B</w:t>
      </w:r>
      <w:r w:rsidRPr="008D5756">
        <w:rPr>
          <w:rFonts w:cs="Simplified Arabic" w:hint="cs"/>
          <w:bCs/>
          <w:sz w:val="28"/>
          <w:szCs w:val="28"/>
          <w:rtl/>
          <w:lang w:val="en-US" w:bidi="ar-LB"/>
        </w:rPr>
        <w:t>" لكلمة "بوم"</w:t>
      </w:r>
      <w:r w:rsidR="006A0EF7" w:rsidRPr="008D5756">
        <w:rPr>
          <w:rFonts w:cs="Simplified Arabic" w:hint="cs"/>
          <w:bCs/>
          <w:sz w:val="28"/>
          <w:szCs w:val="28"/>
          <w:rtl/>
          <w:lang w:val="en-US" w:bidi="ar-LB"/>
        </w:rPr>
        <w:t xml:space="preserve"> </w:t>
      </w:r>
    </w:p>
    <w:p w14:paraId="0A03A3D3" w14:textId="7962EBB0" w:rsidR="002C63E3" w:rsidRPr="008D5756" w:rsidRDefault="002C63E3" w:rsidP="008D5756">
      <w:pPr>
        <w:bidi/>
        <w:spacing w:line="240" w:lineRule="auto"/>
        <w:jc w:val="both"/>
        <w:rPr>
          <w:rFonts w:cs="Simplified Arabic"/>
          <w:b/>
          <w:sz w:val="28"/>
          <w:szCs w:val="28"/>
          <w:rtl/>
          <w:lang w:val="en-US" w:bidi="ar-LB"/>
        </w:rPr>
      </w:pPr>
      <w:r w:rsidRPr="008D5756">
        <w:rPr>
          <w:rFonts w:cs="Simplified Arabic" w:hint="cs"/>
          <w:b/>
          <w:sz w:val="28"/>
          <w:szCs w:val="28"/>
          <w:rtl/>
          <w:lang w:val="en-US" w:bidi="ar-LB"/>
        </w:rPr>
        <w:t xml:space="preserve">تبدأ القصة في منتصف القرن التاسع عشر في منطقة جورا السويسرية مع تأسيس مؤسسة عائلية شهدت تطوّراً سريعاً. وجد </w:t>
      </w:r>
      <w:proofErr w:type="spellStart"/>
      <w:r w:rsidRPr="008D5756">
        <w:rPr>
          <w:rFonts w:cs="Simplified Arabic" w:hint="cs"/>
          <w:b/>
          <w:sz w:val="28"/>
          <w:szCs w:val="28"/>
          <w:rtl/>
          <w:lang w:val="en-US" w:bidi="ar-LB"/>
        </w:rPr>
        <w:t>الأخ</w:t>
      </w:r>
      <w:r w:rsidR="008D5756">
        <w:rPr>
          <w:rFonts w:cs="Simplified Arabic" w:hint="cs"/>
          <w:b/>
          <w:sz w:val="28"/>
          <w:szCs w:val="28"/>
          <w:rtl/>
          <w:lang w:val="en-US" w:bidi="ar-LB"/>
        </w:rPr>
        <w:t>و</w:t>
      </w:r>
      <w:r w:rsidRPr="008D5756">
        <w:rPr>
          <w:rFonts w:cs="Simplified Arabic" w:hint="cs"/>
          <w:b/>
          <w:sz w:val="28"/>
          <w:szCs w:val="28"/>
          <w:rtl/>
          <w:lang w:val="en-US" w:bidi="ar-LB"/>
        </w:rPr>
        <w:t>ان</w:t>
      </w:r>
      <w:proofErr w:type="spellEnd"/>
      <w:r w:rsidRPr="008D5756">
        <w:rPr>
          <w:rFonts w:cs="Simplified Arabic" w:hint="cs"/>
          <w:b/>
          <w:sz w:val="28"/>
          <w:szCs w:val="28"/>
          <w:rtl/>
          <w:lang w:val="en-US" w:bidi="ar-LB"/>
        </w:rPr>
        <w:t xml:space="preserve"> لويس-فيكتور وجوزيف-</w:t>
      </w:r>
      <w:proofErr w:type="spellStart"/>
      <w:r w:rsidRPr="008D5756">
        <w:rPr>
          <w:rFonts w:cs="Simplified Arabic" w:hint="cs"/>
          <w:b/>
          <w:sz w:val="28"/>
          <w:szCs w:val="28"/>
          <w:rtl/>
          <w:lang w:val="en-US" w:bidi="ar-LB"/>
        </w:rPr>
        <w:t>سيليستان</w:t>
      </w:r>
      <w:proofErr w:type="spellEnd"/>
      <w:r w:rsidRPr="008D5756">
        <w:rPr>
          <w:rFonts w:cs="Simplified Arabic" w:hint="cs"/>
          <w:b/>
          <w:sz w:val="28"/>
          <w:szCs w:val="28"/>
          <w:rtl/>
          <w:lang w:val="en-US" w:bidi="ar-LB"/>
        </w:rPr>
        <w:t xml:space="preserve"> أنفسهما على رأس شركة "الإخوان بوم" وأنشآ فرعاً لها في لندن قبل توسيع نطاق خبرتهما في صناعة الساعات ليشمل كامل </w:t>
      </w:r>
      <w:proofErr w:type="spellStart"/>
      <w:r w:rsidRPr="008D5756">
        <w:rPr>
          <w:rFonts w:cs="Simplified Arabic" w:hint="cs"/>
          <w:b/>
          <w:sz w:val="28"/>
          <w:szCs w:val="28"/>
          <w:rtl/>
          <w:lang w:val="en-US" w:bidi="ar-LB"/>
        </w:rPr>
        <w:t>الأمبراطورية</w:t>
      </w:r>
      <w:proofErr w:type="spellEnd"/>
      <w:r w:rsidRPr="008D5756">
        <w:rPr>
          <w:rFonts w:cs="Simplified Arabic" w:hint="cs"/>
          <w:b/>
          <w:sz w:val="28"/>
          <w:szCs w:val="28"/>
          <w:rtl/>
          <w:lang w:val="en-US" w:bidi="ar-LB"/>
        </w:rPr>
        <w:t xml:space="preserve"> البريطانية. وساهمت ميزاتهما المشتركة </w:t>
      </w:r>
      <w:r w:rsidRPr="008D5756">
        <w:rPr>
          <w:rFonts w:cs="Simplified Arabic"/>
          <w:b/>
          <w:sz w:val="28"/>
          <w:szCs w:val="28"/>
          <w:rtl/>
          <w:lang w:val="en-US" w:bidi="ar-LB"/>
        </w:rPr>
        <w:t>–</w:t>
      </w:r>
      <w:r w:rsidRPr="008D5756">
        <w:rPr>
          <w:rFonts w:cs="Simplified Arabic" w:hint="cs"/>
          <w:b/>
          <w:sz w:val="28"/>
          <w:szCs w:val="28"/>
          <w:rtl/>
          <w:lang w:val="en-US" w:bidi="ar-LB"/>
        </w:rPr>
        <w:t xml:space="preserve"> لا سيّما حسّهما التجاري ومعاييرهما الصناع</w:t>
      </w:r>
      <w:r w:rsidR="00AD0049" w:rsidRPr="008D5756">
        <w:rPr>
          <w:rFonts w:cs="Simplified Arabic" w:hint="cs"/>
          <w:b/>
          <w:sz w:val="28"/>
          <w:szCs w:val="28"/>
          <w:rtl/>
          <w:lang w:val="en-US" w:bidi="ar-LB"/>
        </w:rPr>
        <w:t>ي</w:t>
      </w:r>
      <w:r w:rsidRPr="008D5756">
        <w:rPr>
          <w:rFonts w:cs="Simplified Arabic" w:hint="cs"/>
          <w:b/>
          <w:sz w:val="28"/>
          <w:szCs w:val="28"/>
          <w:rtl/>
          <w:lang w:val="en-US" w:bidi="ar-LB"/>
        </w:rPr>
        <w:t xml:space="preserve">ة الصارمة </w:t>
      </w:r>
      <w:r w:rsidRPr="008D5756">
        <w:rPr>
          <w:rFonts w:cs="Simplified Arabic"/>
          <w:b/>
          <w:sz w:val="28"/>
          <w:szCs w:val="28"/>
          <w:rtl/>
          <w:lang w:val="en-US" w:bidi="ar-LB"/>
        </w:rPr>
        <w:t>–</w:t>
      </w:r>
      <w:r w:rsidRPr="008D5756">
        <w:rPr>
          <w:rFonts w:cs="Simplified Arabic" w:hint="cs"/>
          <w:b/>
          <w:sz w:val="28"/>
          <w:szCs w:val="28"/>
          <w:rtl/>
          <w:lang w:val="en-US" w:bidi="ar-LB"/>
        </w:rPr>
        <w:t xml:space="preserve"> في نشر سمعة العلامة عبر الحدود. مشهورة لساعاتها الكلاسيكية </w:t>
      </w:r>
      <w:proofErr w:type="spellStart"/>
      <w:r w:rsidRPr="008D5756">
        <w:rPr>
          <w:rFonts w:cs="Simplified Arabic" w:hint="cs"/>
          <w:b/>
          <w:sz w:val="28"/>
          <w:szCs w:val="28"/>
          <w:rtl/>
          <w:lang w:val="en-US" w:bidi="ar-LB"/>
        </w:rPr>
        <w:t>وكرونوغرافاتها</w:t>
      </w:r>
      <w:proofErr w:type="spellEnd"/>
      <w:r w:rsidRPr="008D5756">
        <w:rPr>
          <w:rFonts w:cs="Simplified Arabic" w:hint="cs"/>
          <w:b/>
          <w:sz w:val="28"/>
          <w:szCs w:val="28"/>
          <w:rtl/>
          <w:lang w:val="en-US" w:bidi="ar-LB"/>
        </w:rPr>
        <w:t xml:space="preserve"> وطرازاتها ذات تعقيدات متطوّرة، فازت العلامة بعددٍ من الجوائز العالمية لدقّة </w:t>
      </w:r>
      <w:r w:rsidR="008D5756">
        <w:rPr>
          <w:rFonts w:cs="Simplified Arabic" w:hint="cs"/>
          <w:b/>
          <w:sz w:val="28"/>
          <w:szCs w:val="28"/>
          <w:rtl/>
          <w:lang w:val="en-US" w:bidi="ar-LB"/>
        </w:rPr>
        <w:t>نماذجها</w:t>
      </w:r>
      <w:r w:rsidRPr="008D5756">
        <w:rPr>
          <w:rFonts w:cs="Simplified Arabic" w:hint="cs"/>
          <w:b/>
          <w:sz w:val="28"/>
          <w:szCs w:val="28"/>
          <w:rtl/>
          <w:lang w:val="en-US" w:bidi="ar-LB"/>
        </w:rPr>
        <w:t>. في مطلع العشرينات من القرن الماضي، انضمّ وليم بوم ممثّلاً الجيل الثالث من سلالة مصنّعي الساعات، إلى بول مرسييه</w:t>
      </w:r>
      <w:r w:rsidR="002F2C16" w:rsidRPr="008D5756">
        <w:rPr>
          <w:rFonts w:cs="Simplified Arabic" w:hint="cs"/>
          <w:b/>
          <w:sz w:val="28"/>
          <w:szCs w:val="28"/>
          <w:rtl/>
          <w:lang w:val="en-US" w:bidi="ar-LB"/>
        </w:rPr>
        <w:t xml:space="preserve"> في تأسيس "بوم ايه مرسييه" في جنيف حيث يقع المقرّ الحالي للدار.</w:t>
      </w:r>
      <w:r w:rsidR="00AD0049" w:rsidRPr="008D5756">
        <w:rPr>
          <w:rFonts w:cs="Simplified Arabic" w:hint="cs"/>
          <w:b/>
          <w:sz w:val="28"/>
          <w:szCs w:val="28"/>
          <w:rtl/>
          <w:lang w:val="en-US" w:bidi="ar-LB"/>
        </w:rPr>
        <w:t xml:space="preserve"> </w:t>
      </w:r>
      <w:r w:rsidR="002F2C16" w:rsidRPr="008D5756">
        <w:rPr>
          <w:rFonts w:cs="Simplified Arabic" w:hint="cs"/>
          <w:b/>
          <w:sz w:val="28"/>
          <w:szCs w:val="28"/>
          <w:rtl/>
          <w:lang w:val="en-US" w:bidi="ar-LB"/>
        </w:rPr>
        <w:t>في هذا المعبد من صناعة الساعات الفاخرة، أصبحت الدار إحدى الشركات الأكثر نشاطاً في مجال ساعات المعصم. تتجلّى رؤية المؤسّسين من خلال مزيجٍ من الدراية الساعاتية والأناقة الأبدية، واستمرّت بفضل التزامٍ جدّي لصناعة ساعات عالية الجودة تضمّ أحدث التطوّرات التقنية.</w:t>
      </w:r>
    </w:p>
    <w:p w14:paraId="742F6131" w14:textId="77777777" w:rsidR="00AD0049" w:rsidRPr="008D5756" w:rsidRDefault="00AD0049" w:rsidP="00936450">
      <w:pPr>
        <w:bidi/>
        <w:spacing w:line="240" w:lineRule="auto"/>
        <w:jc w:val="both"/>
        <w:rPr>
          <w:rFonts w:cs="Simplified Arabic"/>
          <w:b/>
          <w:sz w:val="28"/>
          <w:szCs w:val="28"/>
          <w:rtl/>
          <w:lang w:val="en-US" w:bidi="ar-LB"/>
        </w:rPr>
      </w:pPr>
    </w:p>
    <w:p w14:paraId="58B0898A" w14:textId="667E9009" w:rsidR="00AD0049" w:rsidRPr="008D5756" w:rsidRDefault="00AD0049" w:rsidP="00936450">
      <w:pPr>
        <w:bidi/>
        <w:spacing w:line="240" w:lineRule="auto"/>
        <w:jc w:val="both"/>
        <w:rPr>
          <w:rFonts w:cs="Simplified Arabic"/>
          <w:bCs/>
          <w:sz w:val="28"/>
          <w:szCs w:val="28"/>
          <w:rtl/>
          <w:lang w:val="en-US" w:bidi="ar-LB"/>
        </w:rPr>
      </w:pPr>
      <w:r w:rsidRPr="008D5756">
        <w:rPr>
          <w:rFonts w:cs="Simplified Arabic" w:hint="cs"/>
          <w:bCs/>
          <w:sz w:val="28"/>
          <w:szCs w:val="28"/>
          <w:rtl/>
          <w:lang w:val="en-US" w:bidi="ar-LB"/>
        </w:rPr>
        <w:t>دارٌ تمثل أفضل المعايير</w:t>
      </w:r>
    </w:p>
    <w:p w14:paraId="206883B6" w14:textId="7BF56C29" w:rsidR="00AD0049" w:rsidRPr="008D5756" w:rsidRDefault="00AD0049" w:rsidP="008D5756">
      <w:pPr>
        <w:bidi/>
        <w:spacing w:line="240" w:lineRule="auto"/>
        <w:jc w:val="both"/>
        <w:rPr>
          <w:rFonts w:cs="Simplified Arabic"/>
          <w:b/>
          <w:sz w:val="28"/>
          <w:szCs w:val="28"/>
          <w:rtl/>
          <w:lang w:val="en-US" w:bidi="ar-LB"/>
        </w:rPr>
      </w:pPr>
      <w:r w:rsidRPr="008D5756">
        <w:rPr>
          <w:rFonts w:cs="Simplified Arabic" w:hint="cs"/>
          <w:b/>
          <w:sz w:val="28"/>
          <w:szCs w:val="28"/>
          <w:rtl/>
          <w:lang w:val="en-US" w:bidi="ar-LB"/>
        </w:rPr>
        <w:t>خلال ما يق</w:t>
      </w:r>
      <w:r w:rsidR="00D273E1" w:rsidRPr="008D5756">
        <w:rPr>
          <w:rFonts w:cs="Simplified Arabic" w:hint="cs"/>
          <w:b/>
          <w:sz w:val="28"/>
          <w:szCs w:val="28"/>
          <w:rtl/>
          <w:lang w:val="en-US" w:bidi="ar-LB"/>
        </w:rPr>
        <w:t>ا</w:t>
      </w:r>
      <w:r w:rsidRPr="008D5756">
        <w:rPr>
          <w:rFonts w:cs="Simplified Arabic" w:hint="cs"/>
          <w:b/>
          <w:sz w:val="28"/>
          <w:szCs w:val="28"/>
          <w:rtl/>
          <w:lang w:val="en-US" w:bidi="ar-LB"/>
        </w:rPr>
        <w:t xml:space="preserve">رب 200 عام، تمّ احترام وتطبيق شعار الإخوان بوم بتأنٍّ بحيث نكاد نتخيّل صداه يتكرّر عبر أجنحة الدار. يعتمد هذا المقتضى الرئيسي للجودة التي تُلائمها كلفة </w:t>
      </w:r>
      <w:proofErr w:type="spellStart"/>
      <w:r w:rsidRPr="008D5756">
        <w:rPr>
          <w:rFonts w:cs="Simplified Arabic" w:hint="cs"/>
          <w:b/>
          <w:sz w:val="28"/>
          <w:szCs w:val="28"/>
          <w:rtl/>
          <w:lang w:val="en-US" w:bidi="ar-LB"/>
        </w:rPr>
        <w:t>ميسروة</w:t>
      </w:r>
      <w:proofErr w:type="spellEnd"/>
      <w:r w:rsidRPr="008D5756">
        <w:rPr>
          <w:rFonts w:cs="Simplified Arabic" w:hint="cs"/>
          <w:b/>
          <w:sz w:val="28"/>
          <w:szCs w:val="28"/>
          <w:rtl/>
          <w:lang w:val="en-US" w:bidi="ar-LB"/>
        </w:rPr>
        <w:t xml:space="preserve">، على نهجٍ إنتاجي تاريخي وشبيه بأسلوب الحرفيّين يُدعى </w:t>
      </w:r>
      <w:proofErr w:type="spellStart"/>
      <w:r w:rsidRPr="008D5756">
        <w:rPr>
          <w:rFonts w:cs="Simplified Arabic"/>
          <w:bCs/>
          <w:i/>
          <w:iCs/>
          <w:sz w:val="26"/>
          <w:szCs w:val="26"/>
          <w:lang w:val="fr-BE" w:bidi="ar-LB"/>
        </w:rPr>
        <w:t>établissage</w:t>
      </w:r>
      <w:proofErr w:type="spellEnd"/>
      <w:r w:rsidRPr="008D5756">
        <w:rPr>
          <w:rFonts w:cs="Simplified Arabic" w:hint="cs"/>
          <w:b/>
          <w:sz w:val="28"/>
          <w:szCs w:val="28"/>
          <w:rtl/>
          <w:lang w:val="en-US" w:bidi="ar-LB"/>
        </w:rPr>
        <w:t>. تحمل العبارة في طيّاتها صدى الماضي</w:t>
      </w:r>
      <w:r w:rsidR="005E4863" w:rsidRPr="008D5756">
        <w:rPr>
          <w:rFonts w:cs="Simplified Arabic" w:hint="cs"/>
          <w:b/>
          <w:sz w:val="28"/>
          <w:szCs w:val="28"/>
          <w:rtl/>
          <w:lang w:val="en-US" w:bidi="ar-LB"/>
        </w:rPr>
        <w:t>، تماماً كما هو مُتوقّع منها! فعندما افتتحت عائلة بوم وكالةً للساعات في منطقة جورا السويسرية في القرن التاسع عشر، كان يتمّ تجميع ساعاتها</w:t>
      </w:r>
      <w:r w:rsidRPr="008D5756">
        <w:rPr>
          <w:rFonts w:cs="Simplified Arabic" w:hint="cs"/>
          <w:b/>
          <w:sz w:val="28"/>
          <w:szCs w:val="28"/>
          <w:rtl/>
          <w:lang w:val="en-US" w:bidi="ar-LB"/>
        </w:rPr>
        <w:t xml:space="preserve"> </w:t>
      </w:r>
      <w:r w:rsidR="005E4863" w:rsidRPr="008D5756">
        <w:rPr>
          <w:rFonts w:cs="Simplified Arabic" w:hint="cs"/>
          <w:b/>
          <w:sz w:val="28"/>
          <w:szCs w:val="28"/>
          <w:rtl/>
          <w:lang w:val="en-US" w:bidi="ar-LB"/>
        </w:rPr>
        <w:t xml:space="preserve">انطلاقاً من مكوّنات مصنوعة على يَد حرفيّين متخصّصين، كلّ واحد منهم خبير في جزء معيّن من الساعة. واعتماداً على أسلوب عمل نهج </w:t>
      </w:r>
      <w:proofErr w:type="spellStart"/>
      <w:r w:rsidR="005E4863" w:rsidRPr="008D5756">
        <w:rPr>
          <w:rFonts w:cs="Simplified Arabic"/>
          <w:bCs/>
          <w:i/>
          <w:iCs/>
          <w:sz w:val="26"/>
          <w:szCs w:val="26"/>
          <w:lang w:val="fr-BE" w:bidi="ar-LB"/>
        </w:rPr>
        <w:t>établissage</w:t>
      </w:r>
      <w:proofErr w:type="spellEnd"/>
      <w:r w:rsidR="005E4863" w:rsidRPr="008D5756">
        <w:rPr>
          <w:rFonts w:cs="Simplified Arabic" w:hint="cs"/>
          <w:b/>
          <w:sz w:val="28"/>
          <w:szCs w:val="28"/>
          <w:rtl/>
          <w:lang w:val="en-US" w:bidi="ar-LB"/>
        </w:rPr>
        <w:t>، اهتمّت دار بوم بصناعة المنتج النهائي وبيعه.</w:t>
      </w:r>
      <w:r w:rsidR="00B121E1" w:rsidRPr="008D5756">
        <w:rPr>
          <w:rFonts w:cs="Simplified Arabic" w:hint="cs"/>
          <w:b/>
          <w:sz w:val="28"/>
          <w:szCs w:val="28"/>
          <w:rtl/>
          <w:lang w:val="en-US" w:bidi="ar-LB"/>
        </w:rPr>
        <w:t xml:space="preserve"> في فترةٍ لاحقة، في </w:t>
      </w:r>
      <w:r w:rsidR="001855D3" w:rsidRPr="008D5756">
        <w:rPr>
          <w:rFonts w:cs="Simplified Arabic" w:hint="cs"/>
          <w:b/>
          <w:sz w:val="28"/>
          <w:szCs w:val="28"/>
          <w:rtl/>
          <w:lang w:val="en-US" w:bidi="ar-LB"/>
        </w:rPr>
        <w:t>مطلع القرن الحادي والعشرين، عادت بوم ا</w:t>
      </w:r>
      <w:r w:rsidR="00B121E1" w:rsidRPr="008D5756">
        <w:rPr>
          <w:rFonts w:cs="Simplified Arabic" w:hint="cs"/>
          <w:b/>
          <w:sz w:val="28"/>
          <w:szCs w:val="28"/>
          <w:rtl/>
          <w:lang w:val="en-US" w:bidi="ar-LB"/>
        </w:rPr>
        <w:t xml:space="preserve">يه مرسييه إلى جذورها وأسّست مشاغلها </w:t>
      </w:r>
      <w:r w:rsidR="00B121E1" w:rsidRPr="008D5756">
        <w:rPr>
          <w:rFonts w:cs="Simplified Arabic"/>
          <w:bCs/>
          <w:sz w:val="26"/>
          <w:szCs w:val="26"/>
          <w:lang w:val="fr-BE" w:bidi="ar-LB"/>
        </w:rPr>
        <w:t>Ateliers Horlogers</w:t>
      </w:r>
      <w:r w:rsidR="00B121E1" w:rsidRPr="008D5756">
        <w:rPr>
          <w:rFonts w:cs="Simplified Arabic" w:hint="cs"/>
          <w:b/>
          <w:sz w:val="28"/>
          <w:szCs w:val="28"/>
          <w:rtl/>
          <w:lang w:val="en-US" w:bidi="ar-LB"/>
        </w:rPr>
        <w:t xml:space="preserve"> في لي بروني، إحدى القرى في منطقة جورا. </w:t>
      </w:r>
      <w:r w:rsidR="00CC5E99" w:rsidRPr="008D5756">
        <w:rPr>
          <w:rFonts w:cs="Simplified Arabic" w:hint="cs"/>
          <w:b/>
          <w:sz w:val="28"/>
          <w:szCs w:val="28"/>
          <w:rtl/>
          <w:lang w:val="en-US" w:bidi="ar-LB"/>
        </w:rPr>
        <w:t>معتمدةً نهجاً دقيق</w:t>
      </w:r>
      <w:r w:rsidR="001855D3" w:rsidRPr="008D5756">
        <w:rPr>
          <w:rFonts w:cs="Simplified Arabic" w:hint="cs"/>
          <w:b/>
          <w:sz w:val="28"/>
          <w:szCs w:val="28"/>
          <w:rtl/>
          <w:lang w:val="en-US" w:bidi="ar-LB"/>
        </w:rPr>
        <w:t>اً</w:t>
      </w:r>
      <w:r w:rsidR="00CC5E99" w:rsidRPr="008D5756">
        <w:rPr>
          <w:rFonts w:cs="Simplified Arabic" w:hint="cs"/>
          <w:b/>
          <w:sz w:val="28"/>
          <w:szCs w:val="28"/>
          <w:rtl/>
          <w:lang w:val="en-US" w:bidi="ar-LB"/>
        </w:rPr>
        <w:t xml:space="preserve"> جداً قائم</w:t>
      </w:r>
      <w:r w:rsidR="001855D3" w:rsidRPr="008D5756">
        <w:rPr>
          <w:rFonts w:cs="Simplified Arabic" w:hint="cs"/>
          <w:b/>
          <w:sz w:val="28"/>
          <w:szCs w:val="28"/>
          <w:rtl/>
          <w:lang w:val="en-US" w:bidi="ar-LB"/>
        </w:rPr>
        <w:t>اً</w:t>
      </w:r>
      <w:r w:rsidR="00CC5E99" w:rsidRPr="008D5756">
        <w:rPr>
          <w:rFonts w:cs="Simplified Arabic" w:hint="cs"/>
          <w:b/>
          <w:sz w:val="28"/>
          <w:szCs w:val="28"/>
          <w:rtl/>
          <w:lang w:val="en-US" w:bidi="ar-LB"/>
        </w:rPr>
        <w:t xml:space="preserve"> على الحرفيّة اليدوية، أعادت الدار بالتالي إحياء مقاربة "الإخوان بوم" مع دمج خصائص الأوقات الحديثة</w:t>
      </w:r>
      <w:r w:rsidR="008D5756" w:rsidRPr="008D5756">
        <w:rPr>
          <w:rFonts w:cs="Simplified Arabic" w:hint="cs"/>
          <w:b/>
          <w:sz w:val="28"/>
          <w:szCs w:val="28"/>
          <w:rtl/>
          <w:lang w:val="en-US" w:bidi="ar-LB"/>
        </w:rPr>
        <w:t xml:space="preserve"> كافة</w:t>
      </w:r>
      <w:r w:rsidR="00CC5E99" w:rsidRPr="008D5756">
        <w:rPr>
          <w:rFonts w:cs="Simplified Arabic" w:hint="cs"/>
          <w:b/>
          <w:sz w:val="28"/>
          <w:szCs w:val="28"/>
          <w:rtl/>
          <w:lang w:val="en-US" w:bidi="ar-LB"/>
        </w:rPr>
        <w:t xml:space="preserve">. </w:t>
      </w:r>
      <w:r w:rsidR="00BF1D11" w:rsidRPr="008D5756">
        <w:rPr>
          <w:rFonts w:cs="Simplified Arabic" w:hint="cs"/>
          <w:b/>
          <w:sz w:val="28"/>
          <w:szCs w:val="28"/>
          <w:rtl/>
          <w:lang w:val="en-US" w:bidi="ar-LB"/>
        </w:rPr>
        <w:t xml:space="preserve">فيتمّ تصميم مفهوم </w:t>
      </w:r>
      <w:proofErr w:type="gramStart"/>
      <w:r w:rsidR="00BF1D11" w:rsidRPr="008D5756">
        <w:rPr>
          <w:rFonts w:cs="Simplified Arabic"/>
          <w:bCs/>
          <w:sz w:val="26"/>
          <w:szCs w:val="26"/>
          <w:lang w:val="fr-BE" w:bidi="ar-LB"/>
        </w:rPr>
        <w:t>« </w:t>
      </w:r>
      <w:proofErr w:type="spellStart"/>
      <w:r w:rsidR="00BF1D11" w:rsidRPr="008D5756">
        <w:rPr>
          <w:rFonts w:cs="Simplified Arabic"/>
          <w:bCs/>
          <w:sz w:val="26"/>
          <w:szCs w:val="26"/>
          <w:lang w:val="fr-BE" w:bidi="ar-LB"/>
        </w:rPr>
        <w:t>Établissage</w:t>
      </w:r>
      <w:proofErr w:type="spellEnd"/>
      <w:proofErr w:type="gramEnd"/>
      <w:r w:rsidR="00BF1D11" w:rsidRPr="008D5756">
        <w:rPr>
          <w:rFonts w:cs="Simplified Arabic"/>
          <w:bCs/>
          <w:sz w:val="26"/>
          <w:szCs w:val="26"/>
          <w:lang w:val="fr-BE" w:bidi="ar-LB"/>
        </w:rPr>
        <w:t xml:space="preserve"> 2.0 »</w:t>
      </w:r>
      <w:r w:rsidR="00BF1D11" w:rsidRPr="008D5756">
        <w:rPr>
          <w:rFonts w:cs="Simplified Arabic" w:hint="cs"/>
          <w:b/>
          <w:sz w:val="28"/>
          <w:szCs w:val="28"/>
          <w:rtl/>
          <w:lang w:val="en-US" w:bidi="ar-LB"/>
        </w:rPr>
        <w:t xml:space="preserve"> لدى بوم ايه مرسييه </w:t>
      </w:r>
      <w:r w:rsidR="00BF1D11" w:rsidRPr="008D5756">
        <w:rPr>
          <w:rFonts w:cs="Simplified Arabic"/>
          <w:b/>
          <w:sz w:val="28"/>
          <w:szCs w:val="28"/>
          <w:rtl/>
          <w:lang w:val="en-US" w:bidi="ar-LB"/>
        </w:rPr>
        <w:t>–</w:t>
      </w:r>
      <w:r w:rsidR="00BF1D11" w:rsidRPr="008D5756">
        <w:rPr>
          <w:rFonts w:cs="Simplified Arabic" w:hint="cs"/>
          <w:b/>
          <w:sz w:val="28"/>
          <w:szCs w:val="28"/>
          <w:rtl/>
          <w:lang w:val="en-US" w:bidi="ar-LB"/>
        </w:rPr>
        <w:t xml:space="preserve"> وهو أسلوب حرفيّ مطبّق على العصر الحديث </w:t>
      </w:r>
      <w:r w:rsidR="00BF1D11" w:rsidRPr="008D5756">
        <w:rPr>
          <w:rFonts w:cs="Simplified Arabic"/>
          <w:b/>
          <w:sz w:val="28"/>
          <w:szCs w:val="28"/>
          <w:rtl/>
          <w:lang w:val="en-US" w:bidi="ar-LB"/>
        </w:rPr>
        <w:t>–</w:t>
      </w:r>
      <w:r w:rsidR="00BF1D11" w:rsidRPr="008D5756">
        <w:rPr>
          <w:rFonts w:cs="Simplified Arabic" w:hint="cs"/>
          <w:b/>
          <w:sz w:val="28"/>
          <w:szCs w:val="28"/>
          <w:rtl/>
          <w:lang w:val="en-US" w:bidi="ar-LB"/>
        </w:rPr>
        <w:t xml:space="preserve"> من خلال المراقبة داخل الدار لكلّ مرحلة من إنتاج ساعة: التصميم، التطوير، التجميع ومراقبة الجودة. كما يقتضي هذا المفهوم أيضاً الاعتماد على دراية أجود الأخصّائيين في مجال إنتاج المكوّنات. يتمحور جوهر هذا النهج التنظيمي حول اهتمام فائق يولى لكلّ تفصيل، إلى جانب الصبر والحذاقة اللذان يميّزان صانعي ساعات شغوفين ذوي لمسةٍ واثقة ودقيقة.</w:t>
      </w:r>
    </w:p>
    <w:p w14:paraId="2761FA39" w14:textId="77777777" w:rsidR="002260C5" w:rsidRPr="008D5756" w:rsidRDefault="002260C5" w:rsidP="00936450">
      <w:pPr>
        <w:bidi/>
        <w:spacing w:line="240" w:lineRule="auto"/>
        <w:jc w:val="both"/>
        <w:rPr>
          <w:rFonts w:cs="Simplified Arabic"/>
          <w:b/>
          <w:sz w:val="28"/>
          <w:szCs w:val="28"/>
          <w:rtl/>
          <w:lang w:val="en-US" w:bidi="ar-LB"/>
        </w:rPr>
      </w:pPr>
    </w:p>
    <w:p w14:paraId="74C91FD7" w14:textId="4F9B645B" w:rsidR="002260C5" w:rsidRPr="008D5756" w:rsidRDefault="002260C5" w:rsidP="00936450">
      <w:pPr>
        <w:bidi/>
        <w:spacing w:line="240" w:lineRule="auto"/>
        <w:jc w:val="both"/>
        <w:rPr>
          <w:rFonts w:cs="Simplified Arabic"/>
          <w:bCs/>
          <w:sz w:val="28"/>
          <w:szCs w:val="28"/>
          <w:rtl/>
          <w:lang w:val="en-US" w:bidi="ar-LB"/>
        </w:rPr>
      </w:pPr>
      <w:r w:rsidRPr="008D5756">
        <w:rPr>
          <w:rFonts w:cs="Simplified Arabic" w:hint="cs"/>
          <w:bCs/>
          <w:sz w:val="28"/>
          <w:szCs w:val="28"/>
          <w:rtl/>
          <w:lang w:val="en-US" w:bidi="ar-LB"/>
        </w:rPr>
        <w:t>صناعة سويسرية إلى الأبد</w:t>
      </w:r>
    </w:p>
    <w:p w14:paraId="1765DBFD" w14:textId="5FC90275" w:rsidR="002260C5" w:rsidRPr="008D5756" w:rsidRDefault="00341A16" w:rsidP="00936450">
      <w:pPr>
        <w:bidi/>
        <w:spacing w:line="240" w:lineRule="auto"/>
        <w:jc w:val="both"/>
        <w:rPr>
          <w:rFonts w:cs="Simplified Arabic"/>
          <w:b/>
          <w:sz w:val="28"/>
          <w:szCs w:val="28"/>
          <w:rtl/>
          <w:lang w:val="en-US" w:bidi="ar-LB"/>
        </w:rPr>
      </w:pPr>
      <w:r w:rsidRPr="008D5756">
        <w:rPr>
          <w:rFonts w:cs="Simplified Arabic" w:hint="cs"/>
          <w:b/>
          <w:sz w:val="28"/>
          <w:szCs w:val="28"/>
          <w:rtl/>
          <w:lang w:val="en-US" w:bidi="ar-LB"/>
        </w:rPr>
        <w:t xml:space="preserve">منذ بداياتها، قامت دار بوم ايه مرسييه بتصنيع ساعاتها في سويسرا. وعلى مرّ تاريخها، نالَت جودة وابتكار ودقّة منتجاتها جوائز عديدة، ويحمل البعض منها براءة اختراع. تمّت مكافأة هذه المعايير الصارمة في العشرينات من القرن الماضي من خلال علامة الجودة </w:t>
      </w:r>
      <w:proofErr w:type="gramStart"/>
      <w:r w:rsidRPr="008D5756">
        <w:rPr>
          <w:rFonts w:cs="Simplified Arabic"/>
          <w:bCs/>
          <w:sz w:val="26"/>
          <w:szCs w:val="26"/>
          <w:lang w:val="fr-BE" w:bidi="ar-LB"/>
        </w:rPr>
        <w:t>« Poinçon</w:t>
      </w:r>
      <w:proofErr w:type="gramEnd"/>
      <w:r w:rsidRPr="008D5756">
        <w:rPr>
          <w:rFonts w:cs="Simplified Arabic"/>
          <w:bCs/>
          <w:sz w:val="26"/>
          <w:szCs w:val="26"/>
          <w:lang w:val="fr-BE" w:bidi="ar-LB"/>
        </w:rPr>
        <w:t xml:space="preserve"> de Genève »</w:t>
      </w:r>
      <w:r w:rsidRPr="008D5756">
        <w:rPr>
          <w:rFonts w:cs="Simplified Arabic" w:hint="cs"/>
          <w:b/>
          <w:sz w:val="28"/>
          <w:szCs w:val="28"/>
          <w:rtl/>
          <w:lang w:val="en-US" w:bidi="ar-LB"/>
        </w:rPr>
        <w:t xml:space="preserve">، وهي أعلى شهادة في مجال صناعة الساعات. فأصبح السعي وراء الجودة الذي يشكّل فلسفةً مؤسّسية حقيقية لدى بوم ايه مرسييه، ميزةً ثابتة منذ البداية. كَونها سفيرةً دائمة لعلامة </w:t>
      </w:r>
      <w:proofErr w:type="gramStart"/>
      <w:r w:rsidRPr="008D5756">
        <w:rPr>
          <w:rFonts w:cs="Simplified Arabic"/>
          <w:bCs/>
          <w:sz w:val="26"/>
          <w:szCs w:val="26"/>
          <w:lang w:val="fr-BE" w:bidi="ar-LB"/>
        </w:rPr>
        <w:t>« </w:t>
      </w:r>
      <w:proofErr w:type="spellStart"/>
      <w:r w:rsidRPr="008D5756">
        <w:rPr>
          <w:rFonts w:cs="Simplified Arabic"/>
          <w:bCs/>
          <w:sz w:val="26"/>
          <w:szCs w:val="26"/>
          <w:lang w:val="fr-BE" w:bidi="ar-LB"/>
        </w:rPr>
        <w:t>Swiss</w:t>
      </w:r>
      <w:proofErr w:type="spellEnd"/>
      <w:proofErr w:type="gramEnd"/>
      <w:r w:rsidRPr="008D5756">
        <w:rPr>
          <w:rFonts w:cs="Simplified Arabic"/>
          <w:bCs/>
          <w:sz w:val="26"/>
          <w:szCs w:val="26"/>
          <w:lang w:val="fr-BE" w:bidi="ar-LB"/>
        </w:rPr>
        <w:t xml:space="preserve"> made »</w:t>
      </w:r>
      <w:r w:rsidRPr="008D5756">
        <w:rPr>
          <w:rFonts w:cs="Simplified Arabic" w:hint="cs"/>
          <w:b/>
          <w:sz w:val="28"/>
          <w:szCs w:val="28"/>
          <w:rtl/>
          <w:lang w:val="en-US" w:bidi="ar-LB"/>
        </w:rPr>
        <w:t>،</w:t>
      </w:r>
      <w:r w:rsidRPr="008D5756">
        <w:rPr>
          <w:rFonts w:cs="Simplified Arabic" w:hint="cs"/>
          <w:bCs/>
          <w:sz w:val="26"/>
          <w:szCs w:val="26"/>
          <w:rtl/>
          <w:lang w:val="fr-BE" w:bidi="ar-LB"/>
        </w:rPr>
        <w:t xml:space="preserve"> </w:t>
      </w:r>
      <w:r w:rsidRPr="008D5756">
        <w:rPr>
          <w:rFonts w:cs="Simplified Arabic" w:hint="cs"/>
          <w:b/>
          <w:sz w:val="28"/>
          <w:szCs w:val="28"/>
          <w:rtl/>
          <w:lang w:val="en-US" w:bidi="ar-LB"/>
        </w:rPr>
        <w:t>تقوم الدار بتصميم وتطوير أنظمة الحركة لديها في الأستوديو الخاص بها في مقرّها في جنيف.</w:t>
      </w:r>
      <w:r w:rsidR="00413362" w:rsidRPr="008D5756">
        <w:rPr>
          <w:rFonts w:cs="Simplified Arabic" w:hint="cs"/>
          <w:b/>
          <w:sz w:val="28"/>
          <w:szCs w:val="28"/>
          <w:rtl/>
          <w:lang w:val="en-US" w:bidi="ar-LB"/>
        </w:rPr>
        <w:t xml:space="preserve"> </w:t>
      </w:r>
      <w:r w:rsidR="00A17A1C" w:rsidRPr="008D5756">
        <w:rPr>
          <w:rFonts w:cs="Simplified Arabic" w:hint="cs"/>
          <w:b/>
          <w:sz w:val="28"/>
          <w:szCs w:val="28"/>
          <w:rtl/>
          <w:lang w:val="en-US" w:bidi="ar-LB"/>
        </w:rPr>
        <w:t xml:space="preserve">فيتمّ تجميع وتجربة كافة أنظمة الحركة </w:t>
      </w:r>
      <w:r w:rsidR="00562EE3" w:rsidRPr="008D5756">
        <w:rPr>
          <w:rFonts w:cs="Simplified Arabic" w:hint="cs"/>
          <w:b/>
          <w:sz w:val="28"/>
          <w:szCs w:val="28"/>
          <w:rtl/>
          <w:lang w:val="en-US" w:bidi="ar-LB"/>
        </w:rPr>
        <w:t>داخل</w:t>
      </w:r>
      <w:r w:rsidR="00A17A1C" w:rsidRPr="008D5756">
        <w:rPr>
          <w:rFonts w:cs="Simplified Arabic" w:hint="cs"/>
          <w:b/>
          <w:sz w:val="28"/>
          <w:szCs w:val="28"/>
          <w:rtl/>
          <w:lang w:val="en-US" w:bidi="ar-LB"/>
        </w:rPr>
        <w:t xml:space="preserve"> مشاغل الدار في قرية لو بروني في منطقة جورا السويسرية.</w:t>
      </w:r>
      <w:r w:rsidR="006020FA" w:rsidRPr="008D5756">
        <w:rPr>
          <w:rFonts w:cs="Simplified Arabic" w:hint="cs"/>
          <w:b/>
          <w:sz w:val="28"/>
          <w:szCs w:val="28"/>
          <w:rtl/>
          <w:lang w:val="en-US" w:bidi="ar-LB"/>
        </w:rPr>
        <w:t xml:space="preserve"> كما تتولّى أيضاً هذا المصانع المجهّزة على أفضل نحو خدمة ما بعد البيع وإعادة تأهيل طرازات قديمة.</w:t>
      </w:r>
    </w:p>
    <w:p w14:paraId="3254D3FE" w14:textId="77777777" w:rsidR="00043C90" w:rsidRDefault="00043C90" w:rsidP="00936450">
      <w:pPr>
        <w:bidi/>
        <w:spacing w:line="240" w:lineRule="auto"/>
        <w:jc w:val="both"/>
        <w:rPr>
          <w:rFonts w:cs="Simplified Arabic"/>
          <w:b/>
          <w:sz w:val="28"/>
          <w:szCs w:val="28"/>
          <w:rtl/>
          <w:lang w:val="en-US" w:bidi="ar-LB"/>
        </w:rPr>
      </w:pPr>
    </w:p>
    <w:p w14:paraId="53183596" w14:textId="77777777" w:rsidR="003312A2" w:rsidRPr="008D5756" w:rsidRDefault="003312A2" w:rsidP="003312A2">
      <w:pPr>
        <w:bidi/>
        <w:spacing w:line="240" w:lineRule="auto"/>
        <w:jc w:val="both"/>
        <w:rPr>
          <w:rFonts w:cs="Simplified Arabic"/>
          <w:b/>
          <w:sz w:val="28"/>
          <w:szCs w:val="28"/>
          <w:rtl/>
          <w:lang w:val="en-US" w:bidi="ar-LB"/>
        </w:rPr>
      </w:pPr>
      <w:bookmarkStart w:id="0" w:name="_GoBack"/>
      <w:bookmarkEnd w:id="0"/>
    </w:p>
    <w:p w14:paraId="7B55741D" w14:textId="33691FAC" w:rsidR="00043C90" w:rsidRPr="008D5756" w:rsidRDefault="00043C90" w:rsidP="00936450">
      <w:pPr>
        <w:bidi/>
        <w:spacing w:line="240" w:lineRule="auto"/>
        <w:jc w:val="both"/>
        <w:rPr>
          <w:rFonts w:cs="Simplified Arabic"/>
          <w:bCs/>
          <w:sz w:val="28"/>
          <w:szCs w:val="28"/>
          <w:rtl/>
          <w:lang w:val="en-US" w:bidi="ar-LB"/>
        </w:rPr>
      </w:pPr>
      <w:r w:rsidRPr="008D5756">
        <w:rPr>
          <w:rFonts w:cs="Simplified Arabic" w:hint="cs"/>
          <w:bCs/>
          <w:sz w:val="28"/>
          <w:szCs w:val="28"/>
          <w:rtl/>
          <w:lang w:val="en-US" w:bidi="ar-LB"/>
        </w:rPr>
        <w:lastRenderedPageBreak/>
        <w:t>هوية متوازنة تماماً</w:t>
      </w:r>
    </w:p>
    <w:p w14:paraId="6CFED790" w14:textId="62CF3BDD" w:rsidR="00A61706" w:rsidRPr="008D5756" w:rsidRDefault="00562EE3" w:rsidP="00765613">
      <w:pPr>
        <w:bidi/>
        <w:spacing w:line="240" w:lineRule="auto"/>
        <w:jc w:val="both"/>
        <w:rPr>
          <w:rFonts w:cs="Simplified Arabic"/>
          <w:b/>
          <w:sz w:val="28"/>
          <w:szCs w:val="28"/>
          <w:rtl/>
          <w:lang w:val="en-US" w:bidi="ar-LB"/>
        </w:rPr>
      </w:pPr>
      <w:r w:rsidRPr="008D5756">
        <w:rPr>
          <w:rFonts w:cs="Simplified Arabic" w:hint="cs"/>
          <w:b/>
          <w:sz w:val="28"/>
          <w:szCs w:val="28"/>
          <w:rtl/>
          <w:lang w:val="en-US" w:bidi="ar-LB"/>
        </w:rPr>
        <w:t xml:space="preserve">في الستّينات من القرن الماضي، اعتمدت دار بوم ايه مرسييه الحرف اليوناني </w:t>
      </w:r>
      <w:proofErr w:type="gramStart"/>
      <w:r w:rsidRPr="008D5756">
        <w:rPr>
          <w:rFonts w:cs="Simplified Arabic"/>
          <w:bCs/>
          <w:sz w:val="26"/>
          <w:szCs w:val="26"/>
          <w:lang w:val="fr-BE" w:bidi="ar-LB"/>
        </w:rPr>
        <w:t>« Phi</w:t>
      </w:r>
      <w:proofErr w:type="gramEnd"/>
      <w:r w:rsidRPr="008D5756">
        <w:rPr>
          <w:rFonts w:cs="Simplified Arabic"/>
          <w:bCs/>
          <w:sz w:val="26"/>
          <w:szCs w:val="26"/>
          <w:lang w:val="fr-BE" w:bidi="ar-LB"/>
        </w:rPr>
        <w:t> »</w:t>
      </w:r>
      <w:r w:rsidRPr="008D5756">
        <w:rPr>
          <w:rFonts w:cs="Simplified Arabic" w:hint="cs"/>
          <w:b/>
          <w:sz w:val="28"/>
          <w:szCs w:val="28"/>
          <w:rtl/>
          <w:lang w:val="en-US" w:bidi="ar-LB"/>
        </w:rPr>
        <w:t xml:space="preserve"> كهوية بصريّة لها. أصبح هذا "الرقم الذهبي" اليوم رمز العلامة وهو يرمز إلى مقاييس متوازنة تماماً، كما أنه </w:t>
      </w:r>
      <w:proofErr w:type="spellStart"/>
      <w:r w:rsidRPr="008D5756">
        <w:rPr>
          <w:rFonts w:cs="Simplified Arabic" w:hint="cs"/>
          <w:b/>
          <w:sz w:val="28"/>
          <w:szCs w:val="28"/>
          <w:rtl/>
          <w:lang w:val="en-US" w:bidi="ar-LB"/>
        </w:rPr>
        <w:t>يُرسي</w:t>
      </w:r>
      <w:proofErr w:type="spellEnd"/>
      <w:r w:rsidRPr="008D5756">
        <w:rPr>
          <w:rFonts w:cs="Simplified Arabic" w:hint="cs"/>
          <w:b/>
          <w:sz w:val="28"/>
          <w:szCs w:val="28"/>
          <w:rtl/>
          <w:lang w:val="en-US" w:bidi="ar-LB"/>
        </w:rPr>
        <w:t xml:space="preserve"> أس</w:t>
      </w:r>
      <w:r w:rsidR="00A61706" w:rsidRPr="008D5756">
        <w:rPr>
          <w:rFonts w:cs="Simplified Arabic" w:hint="cs"/>
          <w:b/>
          <w:sz w:val="28"/>
          <w:szCs w:val="28"/>
          <w:rtl/>
          <w:lang w:val="en-US" w:bidi="ar-LB"/>
        </w:rPr>
        <w:t>ُ</w:t>
      </w:r>
      <w:r w:rsidRPr="008D5756">
        <w:rPr>
          <w:rFonts w:cs="Simplified Arabic" w:hint="cs"/>
          <w:b/>
          <w:sz w:val="28"/>
          <w:szCs w:val="28"/>
          <w:rtl/>
          <w:lang w:val="en-US" w:bidi="ar-LB"/>
        </w:rPr>
        <w:t xml:space="preserve">س الأساليب الجمالية الخاصة بالدار </w:t>
      </w:r>
      <w:r w:rsidRPr="008D5756">
        <w:rPr>
          <w:rFonts w:cs="Simplified Arabic"/>
          <w:b/>
          <w:sz w:val="28"/>
          <w:szCs w:val="28"/>
          <w:rtl/>
          <w:lang w:val="en-US" w:bidi="ar-LB"/>
        </w:rPr>
        <w:t>–</w:t>
      </w:r>
      <w:r w:rsidRPr="008D5756">
        <w:rPr>
          <w:rFonts w:cs="Simplified Arabic" w:hint="cs"/>
          <w:b/>
          <w:sz w:val="28"/>
          <w:szCs w:val="28"/>
          <w:rtl/>
          <w:lang w:val="en-US" w:bidi="ar-LB"/>
        </w:rPr>
        <w:t xml:space="preserve"> الساعة التقليدية المستديرة </w:t>
      </w:r>
      <w:r w:rsidRPr="008D5756">
        <w:rPr>
          <w:rFonts w:cs="Simplified Arabic"/>
          <w:b/>
          <w:sz w:val="28"/>
          <w:szCs w:val="28"/>
          <w:rtl/>
          <w:lang w:val="en-US" w:bidi="ar-LB"/>
        </w:rPr>
        <w:t>–</w:t>
      </w:r>
      <w:r w:rsidRPr="008D5756">
        <w:rPr>
          <w:rFonts w:cs="Simplified Arabic" w:hint="cs"/>
          <w:b/>
          <w:sz w:val="28"/>
          <w:szCs w:val="28"/>
          <w:rtl/>
          <w:lang w:val="en-US" w:bidi="ar-LB"/>
        </w:rPr>
        <w:t xml:space="preserve"> </w:t>
      </w:r>
      <w:r w:rsidR="00A61706" w:rsidRPr="008D5756">
        <w:rPr>
          <w:rFonts w:cs="Simplified Arabic" w:hint="cs"/>
          <w:b/>
          <w:sz w:val="28"/>
          <w:szCs w:val="28"/>
          <w:rtl/>
          <w:lang w:val="en-US" w:bidi="ar-LB"/>
        </w:rPr>
        <w:t>ويوطّد مكانة</w:t>
      </w:r>
      <w:r w:rsidRPr="008D5756">
        <w:rPr>
          <w:rFonts w:cs="Simplified Arabic" w:hint="cs"/>
          <w:b/>
          <w:sz w:val="28"/>
          <w:szCs w:val="28"/>
          <w:rtl/>
          <w:lang w:val="en-US" w:bidi="ar-LB"/>
        </w:rPr>
        <w:t xml:space="preserve"> بوم ايه مرسييه </w:t>
      </w:r>
      <w:r w:rsidR="00A61706" w:rsidRPr="008D5756">
        <w:rPr>
          <w:rFonts w:cs="Simplified Arabic" w:hint="cs"/>
          <w:b/>
          <w:sz w:val="28"/>
          <w:szCs w:val="28"/>
          <w:rtl/>
          <w:lang w:val="en-US" w:bidi="ar-LB"/>
        </w:rPr>
        <w:t>كدارٍ تشير</w:t>
      </w:r>
      <w:r w:rsidRPr="008D5756">
        <w:rPr>
          <w:rFonts w:cs="Simplified Arabic" w:hint="cs"/>
          <w:b/>
          <w:sz w:val="28"/>
          <w:szCs w:val="28"/>
          <w:rtl/>
          <w:lang w:val="en-US" w:bidi="ar-LB"/>
        </w:rPr>
        <w:t xml:space="preserve"> إلى "الرفاهية الميسورة". من خلال مجموعاتها، تقدّم الدار ساعاتٍ كلاسيكية </w:t>
      </w:r>
      <w:proofErr w:type="spellStart"/>
      <w:r w:rsidRPr="008D5756">
        <w:rPr>
          <w:rFonts w:cs="Simplified Arabic" w:hint="cs"/>
          <w:b/>
          <w:sz w:val="28"/>
          <w:szCs w:val="28"/>
          <w:rtl/>
          <w:lang w:val="en-US" w:bidi="ar-LB"/>
        </w:rPr>
        <w:t>وكرونوغرافات</w:t>
      </w:r>
      <w:proofErr w:type="spellEnd"/>
      <w:r w:rsidRPr="008D5756">
        <w:rPr>
          <w:rFonts w:cs="Simplified Arabic" w:hint="cs"/>
          <w:b/>
          <w:sz w:val="28"/>
          <w:szCs w:val="28"/>
          <w:rtl/>
          <w:lang w:val="en-US" w:bidi="ar-LB"/>
        </w:rPr>
        <w:t xml:space="preserve"> ذات وظائف مفيدة مختلفة. وتتمتّع الطرازات النسائية بمكانةٍ مميّزة داخل هذا العالم من الساعات العالية الجودة بكلفة ميسورة. يعود هذا الاهتمام الدقيق باحتياجات النساء ورغباتهنّ إلى زمنٍ بعيد: ففي العام </w:t>
      </w:r>
      <w:r w:rsidR="00765613" w:rsidRPr="008D5756">
        <w:rPr>
          <w:rFonts w:cs="Simplified Arabic" w:hint="cs"/>
          <w:b/>
          <w:sz w:val="28"/>
          <w:szCs w:val="28"/>
          <w:rtl/>
          <w:lang w:val="en-US" w:bidi="ar-LB"/>
        </w:rPr>
        <w:t>1869</w:t>
      </w:r>
      <w:r w:rsidRPr="008D5756">
        <w:rPr>
          <w:rFonts w:cs="Simplified Arabic" w:hint="cs"/>
          <w:b/>
          <w:sz w:val="28"/>
          <w:szCs w:val="28"/>
          <w:rtl/>
          <w:lang w:val="en-US" w:bidi="ar-LB"/>
        </w:rPr>
        <w:t xml:space="preserve">، أهدى أحد الإخوان بوم </w:t>
      </w:r>
      <w:r w:rsidR="00005F6E" w:rsidRPr="008D5756">
        <w:rPr>
          <w:rFonts w:cs="Simplified Arabic" w:hint="cs"/>
          <w:b/>
          <w:sz w:val="28"/>
          <w:szCs w:val="28"/>
          <w:rtl/>
          <w:lang w:val="en-US" w:bidi="ar-LB"/>
        </w:rPr>
        <w:t>ل</w:t>
      </w:r>
      <w:r w:rsidR="00005F6E">
        <w:rPr>
          <w:rFonts w:cs="Simplified Arabic" w:hint="cs"/>
          <w:b/>
          <w:sz w:val="28"/>
          <w:szCs w:val="28"/>
          <w:rtl/>
          <w:lang w:val="en-US" w:bidi="ar-LB"/>
        </w:rPr>
        <w:t>ابنته</w:t>
      </w:r>
      <w:r w:rsidR="00005F6E" w:rsidRPr="008D5756">
        <w:rPr>
          <w:rFonts w:cs="Simplified Arabic" w:hint="cs"/>
          <w:b/>
          <w:sz w:val="28"/>
          <w:szCs w:val="28"/>
          <w:rtl/>
          <w:lang w:val="en-US" w:bidi="ar-LB"/>
        </w:rPr>
        <w:t xml:space="preserve"> </w:t>
      </w:r>
      <w:r w:rsidRPr="008D5756">
        <w:rPr>
          <w:rFonts w:cs="Simplified Arabic" w:hint="cs"/>
          <w:b/>
          <w:sz w:val="28"/>
          <w:szCs w:val="28"/>
          <w:rtl/>
          <w:lang w:val="en-US" w:bidi="ar-LB"/>
        </w:rPr>
        <w:t xml:space="preserve">ساعةَ جيب ذهبية؛ وبين العام 1920 و1940، قدّمت العلامة عدداً من الطرازات النسائية الحديثة والابتكارية التي أصبح البعض منها </w:t>
      </w:r>
      <w:proofErr w:type="spellStart"/>
      <w:r w:rsidRPr="008D5756">
        <w:rPr>
          <w:rFonts w:cs="Simplified Arabic" w:hint="cs"/>
          <w:b/>
          <w:sz w:val="28"/>
          <w:szCs w:val="28"/>
          <w:rtl/>
          <w:lang w:val="en-US" w:bidi="ar-LB"/>
        </w:rPr>
        <w:t>أيقونياً</w:t>
      </w:r>
      <w:proofErr w:type="spellEnd"/>
      <w:r w:rsidRPr="008D5756">
        <w:rPr>
          <w:rFonts w:cs="Simplified Arabic" w:hint="cs"/>
          <w:b/>
          <w:sz w:val="28"/>
          <w:szCs w:val="28"/>
          <w:rtl/>
          <w:lang w:val="en-US" w:bidi="ar-LB"/>
        </w:rPr>
        <w:t xml:space="preserve">. أما اليوم، فهناك مجموعتان مخصّصتان حصرياً للنساء: </w:t>
      </w:r>
      <w:r w:rsidR="00110ABA" w:rsidRPr="008D5756">
        <w:rPr>
          <w:rFonts w:cs="Simplified Arabic" w:hint="cs"/>
          <w:b/>
          <w:sz w:val="28"/>
          <w:szCs w:val="28"/>
          <w:rtl/>
          <w:lang w:val="en-US" w:bidi="ar-LB"/>
        </w:rPr>
        <w:t>"</w:t>
      </w:r>
      <w:proofErr w:type="spellStart"/>
      <w:r w:rsidR="00110ABA" w:rsidRPr="008D5756">
        <w:rPr>
          <w:rFonts w:cs="Simplified Arabic" w:hint="cs"/>
          <w:b/>
          <w:sz w:val="28"/>
          <w:szCs w:val="28"/>
          <w:rtl/>
          <w:lang w:val="en-US" w:bidi="ar-LB"/>
        </w:rPr>
        <w:t>بروماس</w:t>
      </w:r>
      <w:proofErr w:type="spellEnd"/>
      <w:r w:rsidR="00110ABA" w:rsidRPr="008D5756">
        <w:rPr>
          <w:rFonts w:cs="Simplified Arabic" w:hint="cs"/>
          <w:b/>
          <w:sz w:val="28"/>
          <w:szCs w:val="28"/>
          <w:rtl/>
          <w:lang w:val="en-US" w:bidi="ar-LB"/>
        </w:rPr>
        <w:t xml:space="preserve">" </w:t>
      </w:r>
      <w:r w:rsidR="00110ABA" w:rsidRPr="008D5756">
        <w:rPr>
          <w:rFonts w:cs="Simplified Arabic"/>
          <w:bCs/>
          <w:sz w:val="26"/>
          <w:szCs w:val="26"/>
          <w:lang w:val="fr-BE" w:bidi="ar-LB"/>
        </w:rPr>
        <w:t>Promesse</w:t>
      </w:r>
      <w:r w:rsidRPr="008D5756">
        <w:rPr>
          <w:rFonts w:cs="Simplified Arabic" w:hint="cs"/>
          <w:b/>
          <w:sz w:val="28"/>
          <w:szCs w:val="28"/>
          <w:rtl/>
          <w:lang w:val="en-US" w:bidi="ar-LB"/>
        </w:rPr>
        <w:t xml:space="preserve"> و</w:t>
      </w:r>
      <w:r w:rsidR="00110ABA" w:rsidRPr="008D5756">
        <w:rPr>
          <w:rFonts w:cs="Simplified Arabic" w:hint="cs"/>
          <w:b/>
          <w:sz w:val="28"/>
          <w:szCs w:val="28"/>
          <w:rtl/>
          <w:lang w:val="en-US" w:bidi="ar-LB"/>
        </w:rPr>
        <w:t xml:space="preserve">"لينيا" </w:t>
      </w:r>
      <w:proofErr w:type="spellStart"/>
      <w:r w:rsidR="00110ABA" w:rsidRPr="008D5756">
        <w:rPr>
          <w:rFonts w:cs="Simplified Arabic"/>
          <w:bCs/>
          <w:sz w:val="26"/>
          <w:szCs w:val="26"/>
          <w:lang w:val="fr-BE" w:bidi="ar-LB"/>
        </w:rPr>
        <w:t>Linéa</w:t>
      </w:r>
      <w:proofErr w:type="spellEnd"/>
      <w:r w:rsidRPr="008D5756">
        <w:rPr>
          <w:rFonts w:cs="Simplified Arabic" w:hint="cs"/>
          <w:b/>
          <w:sz w:val="28"/>
          <w:szCs w:val="28"/>
          <w:rtl/>
          <w:lang w:val="en-US" w:bidi="ar-LB"/>
        </w:rPr>
        <w:t xml:space="preserve">. </w:t>
      </w:r>
    </w:p>
    <w:p w14:paraId="3ACAA914" w14:textId="77777777" w:rsidR="00A61706" w:rsidRPr="008D5756" w:rsidRDefault="00A61706" w:rsidP="00936450">
      <w:pPr>
        <w:bidi/>
        <w:spacing w:line="240" w:lineRule="auto"/>
        <w:jc w:val="both"/>
        <w:rPr>
          <w:rFonts w:cs="Simplified Arabic"/>
          <w:b/>
          <w:sz w:val="28"/>
          <w:szCs w:val="28"/>
          <w:rtl/>
          <w:lang w:val="en-US" w:bidi="ar-LB"/>
        </w:rPr>
      </w:pPr>
    </w:p>
    <w:p w14:paraId="3D701BE5" w14:textId="07D49C47" w:rsidR="00562EE3" w:rsidRPr="008D5756" w:rsidRDefault="00A61706" w:rsidP="00936450">
      <w:pPr>
        <w:bidi/>
        <w:spacing w:line="240" w:lineRule="auto"/>
        <w:jc w:val="both"/>
        <w:rPr>
          <w:rFonts w:cs="Simplified Arabic"/>
          <w:bCs/>
          <w:sz w:val="28"/>
          <w:szCs w:val="28"/>
          <w:rtl/>
          <w:lang w:val="en-US" w:bidi="ar-LB"/>
        </w:rPr>
      </w:pPr>
      <w:r w:rsidRPr="008D5756">
        <w:rPr>
          <w:rFonts w:cs="Simplified Arabic" w:hint="cs"/>
          <w:bCs/>
          <w:sz w:val="28"/>
          <w:szCs w:val="28"/>
          <w:rtl/>
          <w:lang w:val="en-US" w:bidi="ar-LB"/>
        </w:rPr>
        <w:t xml:space="preserve">الحرف </w:t>
      </w:r>
      <w:r w:rsidRPr="008D5756">
        <w:rPr>
          <w:rFonts w:cs="Simplified Arabic" w:hint="cs"/>
          <w:b/>
          <w:sz w:val="28"/>
          <w:szCs w:val="28"/>
          <w:rtl/>
          <w:lang w:val="fr-BE" w:bidi="ar-LB"/>
        </w:rPr>
        <w:t>"</w:t>
      </w:r>
      <w:r w:rsidRPr="008D5756">
        <w:rPr>
          <w:rFonts w:cs="Simplified Arabic"/>
          <w:b/>
          <w:sz w:val="26"/>
          <w:szCs w:val="26"/>
          <w:lang w:val="fr-BE" w:bidi="ar-LB"/>
        </w:rPr>
        <w:t>C</w:t>
      </w:r>
      <w:r w:rsidRPr="008D5756">
        <w:rPr>
          <w:rFonts w:cs="Simplified Arabic" w:hint="cs"/>
          <w:b/>
          <w:sz w:val="28"/>
          <w:szCs w:val="28"/>
          <w:rtl/>
          <w:lang w:val="en-US" w:bidi="ar-LB"/>
        </w:rPr>
        <w:t>"</w:t>
      </w:r>
      <w:r w:rsidRPr="008D5756">
        <w:rPr>
          <w:rFonts w:cs="Simplified Arabic" w:hint="cs"/>
          <w:bCs/>
          <w:sz w:val="28"/>
          <w:szCs w:val="28"/>
          <w:rtl/>
          <w:lang w:val="en-US" w:bidi="ar-LB"/>
        </w:rPr>
        <w:t xml:space="preserve"> للأسلوب الكلاسيكي</w:t>
      </w:r>
      <w:r w:rsidR="009C06B9" w:rsidRPr="008D5756">
        <w:rPr>
          <w:rFonts w:cs="Simplified Arabic" w:hint="cs"/>
          <w:bCs/>
          <w:sz w:val="28"/>
          <w:szCs w:val="28"/>
          <w:rtl/>
          <w:lang w:val="en-US" w:bidi="ar-LB"/>
        </w:rPr>
        <w:t>، وأكثر...</w:t>
      </w:r>
      <w:r w:rsidR="00562EE3" w:rsidRPr="008D5756">
        <w:rPr>
          <w:rFonts w:cs="Simplified Arabic" w:hint="cs"/>
          <w:bCs/>
          <w:sz w:val="28"/>
          <w:szCs w:val="28"/>
          <w:rtl/>
          <w:lang w:val="en-US" w:bidi="ar-LB"/>
        </w:rPr>
        <w:t xml:space="preserve"> </w:t>
      </w:r>
    </w:p>
    <w:p w14:paraId="1DFB9855" w14:textId="7B69D007" w:rsidR="00BF7909" w:rsidRPr="008D5756" w:rsidRDefault="00FF1CC1" w:rsidP="00936450">
      <w:pPr>
        <w:bidi/>
        <w:spacing w:line="240" w:lineRule="auto"/>
        <w:jc w:val="both"/>
        <w:rPr>
          <w:rFonts w:cs="Simplified Arabic"/>
          <w:b/>
          <w:sz w:val="28"/>
          <w:szCs w:val="28"/>
          <w:lang w:val="en-US" w:bidi="ar-LB"/>
        </w:rPr>
      </w:pPr>
      <w:r>
        <w:rPr>
          <w:rFonts w:cs="Simplified Arabic" w:hint="cs"/>
          <w:b/>
          <w:sz w:val="28"/>
          <w:szCs w:val="28"/>
          <w:rtl/>
          <w:lang w:val="en-US" w:bidi="ar-LB"/>
        </w:rPr>
        <w:t>متأصّلاً</w:t>
      </w:r>
      <w:r w:rsidR="00110ABA" w:rsidRPr="008D5756">
        <w:rPr>
          <w:rFonts w:cs="Simplified Arabic" w:hint="cs"/>
          <w:b/>
          <w:sz w:val="28"/>
          <w:szCs w:val="28"/>
          <w:rtl/>
          <w:lang w:val="en-US" w:bidi="ar-LB"/>
        </w:rPr>
        <w:t xml:space="preserve"> بقوة في قَيم بوم ايه مرسييه، يميّز أيضاً نهجٌ مختلط يليق بالرجال والنساء على حدّ سواء مجموعتَي الدار الأساسيّتَين: </w:t>
      </w:r>
      <w:r w:rsidR="00110ABA" w:rsidRPr="008D5756">
        <w:rPr>
          <w:rFonts w:cs="Simplified Arabic" w:hint="cs"/>
          <w:b/>
          <w:sz w:val="28"/>
          <w:szCs w:val="28"/>
          <w:rtl/>
          <w:lang w:val="fr-BE" w:bidi="ar-LB"/>
        </w:rPr>
        <w:t>"</w:t>
      </w:r>
      <w:proofErr w:type="spellStart"/>
      <w:r w:rsidR="00110ABA" w:rsidRPr="008D5756">
        <w:rPr>
          <w:rFonts w:cs="Simplified Arabic" w:hint="cs"/>
          <w:b/>
          <w:sz w:val="28"/>
          <w:szCs w:val="28"/>
          <w:rtl/>
          <w:lang w:val="fr-BE" w:bidi="ar-LB"/>
        </w:rPr>
        <w:t>كلاسيما</w:t>
      </w:r>
      <w:proofErr w:type="spellEnd"/>
      <w:r w:rsidR="00110ABA" w:rsidRPr="008D5756">
        <w:rPr>
          <w:rFonts w:cs="Simplified Arabic" w:hint="cs"/>
          <w:b/>
          <w:sz w:val="28"/>
          <w:szCs w:val="28"/>
          <w:rtl/>
          <w:lang w:val="fr-BE" w:bidi="ar-LB"/>
        </w:rPr>
        <w:t xml:space="preserve">" </w:t>
      </w:r>
      <w:proofErr w:type="spellStart"/>
      <w:r w:rsidR="00110ABA" w:rsidRPr="008D5756">
        <w:rPr>
          <w:rFonts w:cs="Simplified Arabic"/>
          <w:bCs/>
          <w:sz w:val="26"/>
          <w:szCs w:val="26"/>
          <w:lang w:val="fr-BE" w:bidi="ar-LB"/>
        </w:rPr>
        <w:t>Classima</w:t>
      </w:r>
      <w:proofErr w:type="spellEnd"/>
      <w:r w:rsidR="00110ABA" w:rsidRPr="008D5756">
        <w:rPr>
          <w:rFonts w:cs="Simplified Arabic" w:hint="cs"/>
          <w:b/>
          <w:sz w:val="28"/>
          <w:szCs w:val="28"/>
          <w:rtl/>
          <w:lang w:val="en-US" w:bidi="ar-LB"/>
        </w:rPr>
        <w:t xml:space="preserve"> </w:t>
      </w:r>
      <w:proofErr w:type="spellStart"/>
      <w:r w:rsidR="00110ABA" w:rsidRPr="008D5756">
        <w:rPr>
          <w:rFonts w:cs="Simplified Arabic" w:hint="cs"/>
          <w:b/>
          <w:sz w:val="28"/>
          <w:szCs w:val="28"/>
          <w:rtl/>
          <w:lang w:val="fr-BE" w:bidi="ar-LB"/>
        </w:rPr>
        <w:t>و"كليفتون</w:t>
      </w:r>
      <w:proofErr w:type="spellEnd"/>
      <w:r w:rsidR="00110ABA" w:rsidRPr="008D5756">
        <w:rPr>
          <w:rFonts w:cs="Simplified Arabic" w:hint="cs"/>
          <w:b/>
          <w:sz w:val="28"/>
          <w:szCs w:val="28"/>
          <w:rtl/>
          <w:lang w:val="fr-BE" w:bidi="ar-LB"/>
        </w:rPr>
        <w:t xml:space="preserve">" </w:t>
      </w:r>
      <w:r w:rsidR="00110ABA" w:rsidRPr="008D5756">
        <w:rPr>
          <w:rFonts w:cs="Simplified Arabic"/>
          <w:bCs/>
          <w:sz w:val="26"/>
          <w:szCs w:val="26"/>
          <w:lang w:val="fr-BE" w:bidi="ar-LB"/>
        </w:rPr>
        <w:t>Clifton</w:t>
      </w:r>
      <w:r w:rsidR="00110ABA" w:rsidRPr="008D5756">
        <w:rPr>
          <w:rFonts w:cs="Simplified Arabic" w:hint="cs"/>
          <w:b/>
          <w:sz w:val="28"/>
          <w:szCs w:val="28"/>
          <w:rtl/>
          <w:lang w:val="fr-BE" w:bidi="ar-LB"/>
        </w:rPr>
        <w:t>.</w:t>
      </w:r>
      <w:r w:rsidR="00555CA9" w:rsidRPr="008D5756">
        <w:rPr>
          <w:rFonts w:cs="Simplified Arabic" w:hint="cs"/>
          <w:b/>
          <w:sz w:val="28"/>
          <w:szCs w:val="28"/>
          <w:rtl/>
          <w:lang w:val="fr-BE" w:bidi="ar-LB"/>
        </w:rPr>
        <w:t xml:space="preserve"> كما يشير إليه اسمها، تضمّ</w:t>
      </w:r>
      <w:r w:rsidR="00113DB1" w:rsidRPr="008D5756">
        <w:rPr>
          <w:rFonts w:cs="Simplified Arabic" w:hint="cs"/>
          <w:b/>
          <w:sz w:val="28"/>
          <w:szCs w:val="28"/>
          <w:rtl/>
          <w:lang w:val="fr-BE" w:bidi="ar-LB"/>
        </w:rPr>
        <w:t xml:space="preserve"> مجموعة "</w:t>
      </w:r>
      <w:proofErr w:type="spellStart"/>
      <w:r w:rsidR="00113DB1" w:rsidRPr="008D5756">
        <w:rPr>
          <w:rFonts w:cs="Simplified Arabic" w:hint="cs"/>
          <w:b/>
          <w:sz w:val="28"/>
          <w:szCs w:val="28"/>
          <w:rtl/>
          <w:lang w:val="fr-BE" w:bidi="ar-LB"/>
        </w:rPr>
        <w:t>كلاسيما</w:t>
      </w:r>
      <w:proofErr w:type="spellEnd"/>
      <w:r w:rsidR="00113DB1" w:rsidRPr="008D5756">
        <w:rPr>
          <w:rFonts w:cs="Simplified Arabic" w:hint="cs"/>
          <w:b/>
          <w:sz w:val="28"/>
          <w:szCs w:val="28"/>
          <w:rtl/>
          <w:lang w:val="fr-BE" w:bidi="ar-LB"/>
        </w:rPr>
        <w:t xml:space="preserve">" </w:t>
      </w:r>
      <w:proofErr w:type="spellStart"/>
      <w:r w:rsidR="00113DB1" w:rsidRPr="008D5756">
        <w:rPr>
          <w:rFonts w:cs="Simplified Arabic"/>
          <w:bCs/>
          <w:sz w:val="26"/>
          <w:szCs w:val="26"/>
          <w:lang w:val="fr-BE" w:bidi="ar-LB"/>
        </w:rPr>
        <w:t>Classima</w:t>
      </w:r>
      <w:proofErr w:type="spellEnd"/>
      <w:r w:rsidR="00113DB1" w:rsidRPr="008D5756">
        <w:rPr>
          <w:rFonts w:cs="Simplified Arabic" w:hint="cs"/>
          <w:b/>
          <w:sz w:val="28"/>
          <w:szCs w:val="28"/>
          <w:rtl/>
          <w:lang w:val="en-US" w:bidi="ar-LB"/>
        </w:rPr>
        <w:t xml:space="preserve"> المستوحاة من ساعة أتوماتيكية نحيفة للغاية</w:t>
      </w:r>
      <w:r w:rsidR="00555CA9" w:rsidRPr="008D5756">
        <w:rPr>
          <w:rFonts w:cs="Simplified Arabic" w:hint="cs"/>
          <w:b/>
          <w:sz w:val="28"/>
          <w:szCs w:val="28"/>
          <w:rtl/>
          <w:lang w:val="en-US" w:bidi="ar-LB"/>
        </w:rPr>
        <w:t xml:space="preserve"> مزوّدة بمحرّك ميكروي تعود إلى العام 1965 </w:t>
      </w:r>
      <w:proofErr w:type="gramStart"/>
      <w:r w:rsidR="00555CA9" w:rsidRPr="008D5756">
        <w:rPr>
          <w:rFonts w:cs="Simplified Arabic" w:hint="cs"/>
          <w:b/>
          <w:sz w:val="28"/>
          <w:szCs w:val="28"/>
          <w:rtl/>
          <w:lang w:val="en-US" w:bidi="ar-LB"/>
        </w:rPr>
        <w:t>ساعاتٍ</w:t>
      </w:r>
      <w:r w:rsidR="00110ABA" w:rsidRPr="008D5756">
        <w:rPr>
          <w:rFonts w:cs="Simplified Arabic" w:hint="cs"/>
          <w:b/>
          <w:sz w:val="28"/>
          <w:szCs w:val="28"/>
          <w:rtl/>
          <w:lang w:val="en-US" w:bidi="ar-LB"/>
        </w:rPr>
        <w:t xml:space="preserve">  </w:t>
      </w:r>
      <w:r w:rsidR="00555CA9" w:rsidRPr="008D5756">
        <w:rPr>
          <w:rFonts w:cs="Simplified Arabic" w:hint="cs"/>
          <w:b/>
          <w:sz w:val="28"/>
          <w:szCs w:val="28"/>
          <w:rtl/>
          <w:lang w:val="en-US" w:bidi="ar-LB"/>
        </w:rPr>
        <w:t>أنيقة</w:t>
      </w:r>
      <w:proofErr w:type="gramEnd"/>
      <w:r w:rsidR="00555CA9" w:rsidRPr="008D5756">
        <w:rPr>
          <w:rFonts w:cs="Simplified Arabic" w:hint="cs"/>
          <w:b/>
          <w:sz w:val="28"/>
          <w:szCs w:val="28"/>
          <w:rtl/>
          <w:lang w:val="en-US" w:bidi="ar-LB"/>
        </w:rPr>
        <w:t xml:space="preserve"> وكلاسيكية. وتتميّز تشكيلة أحجامها وموادها وأنظمة حركاتها الميكانيكية والكوارتز السويسرية الصنع بمزيج من الأناقة الخفيّة والتطوّر التقني. تضمّ مجموعة "</w:t>
      </w:r>
      <w:proofErr w:type="spellStart"/>
      <w:r w:rsidR="00555CA9" w:rsidRPr="008D5756">
        <w:rPr>
          <w:rFonts w:cs="Simplified Arabic" w:hint="cs"/>
          <w:b/>
          <w:sz w:val="28"/>
          <w:szCs w:val="28"/>
          <w:rtl/>
          <w:lang w:val="en-US" w:bidi="ar-LB"/>
        </w:rPr>
        <w:t>كليفتون</w:t>
      </w:r>
      <w:proofErr w:type="spellEnd"/>
      <w:r w:rsidR="00555CA9" w:rsidRPr="008D5756">
        <w:rPr>
          <w:rFonts w:cs="Simplified Arabic" w:hint="cs"/>
          <w:b/>
          <w:sz w:val="28"/>
          <w:szCs w:val="28"/>
          <w:rtl/>
          <w:lang w:val="en-US" w:bidi="ar-LB"/>
        </w:rPr>
        <w:t xml:space="preserve">" </w:t>
      </w:r>
      <w:r w:rsidR="00555CA9" w:rsidRPr="008D5756">
        <w:rPr>
          <w:rFonts w:cs="Simplified Arabic"/>
          <w:bCs/>
          <w:sz w:val="26"/>
          <w:szCs w:val="26"/>
          <w:lang w:val="fr-BE" w:bidi="ar-LB"/>
        </w:rPr>
        <w:t>Clifton</w:t>
      </w:r>
      <w:r w:rsidR="00555CA9" w:rsidRPr="008D5756">
        <w:rPr>
          <w:rFonts w:cs="Simplified Arabic" w:hint="cs"/>
          <w:b/>
          <w:sz w:val="28"/>
          <w:szCs w:val="28"/>
          <w:rtl/>
          <w:lang w:val="en-US" w:bidi="ar-LB"/>
        </w:rPr>
        <w:t xml:space="preserve"> أنظمة حركة ميكانيكية سويسرية في ساعاتها الرجالية والنسائية، وهي معدّة للمستخدمين المتأنّقين الذين يتمتّعون بذوق لصناعة الساعات الفاخرة. من الناحية الجمالية، تستوحي المجموعة من طرازٍ يعود إلى الخمسينات من القرن الماضي يُعتبَر ذروة صناعة الساعات التقليدية وا</w:t>
      </w:r>
      <w:r w:rsidR="00E770F7" w:rsidRPr="008D5756">
        <w:rPr>
          <w:rFonts w:cs="Simplified Arabic" w:hint="cs"/>
          <w:b/>
          <w:sz w:val="28"/>
          <w:szCs w:val="28"/>
          <w:rtl/>
          <w:lang w:val="en-US" w:bidi="ar-LB"/>
        </w:rPr>
        <w:t xml:space="preserve">لحرفيّة وفقاً لبوم ايه مرسييه. </w:t>
      </w:r>
      <w:r w:rsidR="00555CA9" w:rsidRPr="008D5756">
        <w:rPr>
          <w:rFonts w:cs="Simplified Arabic" w:hint="cs"/>
          <w:b/>
          <w:sz w:val="28"/>
          <w:szCs w:val="28"/>
          <w:rtl/>
          <w:lang w:val="en-US" w:bidi="ar-LB"/>
        </w:rPr>
        <w:t>في العام 2017، تشكّل مجموعة "</w:t>
      </w:r>
      <w:proofErr w:type="spellStart"/>
      <w:r w:rsidR="00555CA9" w:rsidRPr="008D5756">
        <w:rPr>
          <w:rFonts w:cs="Simplified Arabic" w:hint="cs"/>
          <w:b/>
          <w:sz w:val="28"/>
          <w:szCs w:val="28"/>
          <w:rtl/>
          <w:lang w:val="en-US" w:bidi="ar-LB"/>
        </w:rPr>
        <w:t>كليفتون</w:t>
      </w:r>
      <w:proofErr w:type="spellEnd"/>
      <w:r w:rsidR="00555CA9" w:rsidRPr="008D5756">
        <w:rPr>
          <w:rFonts w:cs="Simplified Arabic" w:hint="cs"/>
          <w:b/>
          <w:sz w:val="28"/>
          <w:szCs w:val="28"/>
          <w:rtl/>
          <w:lang w:val="en-US" w:bidi="ar-LB"/>
        </w:rPr>
        <w:t xml:space="preserve"> كلاب" </w:t>
      </w:r>
      <w:r w:rsidR="00555CA9" w:rsidRPr="008D5756">
        <w:rPr>
          <w:rFonts w:cs="Simplified Arabic"/>
          <w:bCs/>
          <w:sz w:val="26"/>
          <w:szCs w:val="26"/>
          <w:lang w:val="fr-BE" w:bidi="ar-LB"/>
        </w:rPr>
        <w:t>Clifton Club</w:t>
      </w:r>
      <w:r w:rsidR="00555CA9" w:rsidRPr="008D5756">
        <w:rPr>
          <w:rFonts w:cs="Simplified Arabic" w:hint="cs"/>
          <w:b/>
          <w:sz w:val="28"/>
          <w:szCs w:val="28"/>
          <w:rtl/>
          <w:lang w:val="en-US" w:bidi="ar-LB"/>
        </w:rPr>
        <w:t xml:space="preserve"> نقطة تحوّل أساسية في تاريخ بوم ايه مرسييه حيث أنها تُعيد ترجمة الساعة الرياضية </w:t>
      </w:r>
      <w:r w:rsidR="00555CA9" w:rsidRPr="008D5756">
        <w:rPr>
          <w:rFonts w:cs="Simplified Arabic"/>
          <w:b/>
          <w:sz w:val="28"/>
          <w:szCs w:val="28"/>
          <w:rtl/>
          <w:lang w:val="en-US" w:bidi="ar-LB"/>
        </w:rPr>
        <w:t>–</w:t>
      </w:r>
      <w:r w:rsidR="00555CA9" w:rsidRPr="008D5756">
        <w:rPr>
          <w:rFonts w:cs="Simplified Arabic" w:hint="cs"/>
          <w:b/>
          <w:sz w:val="28"/>
          <w:szCs w:val="28"/>
          <w:rtl/>
          <w:lang w:val="en-US" w:bidi="ar-LB"/>
        </w:rPr>
        <w:t xml:space="preserve"> تلك الساعة التي ترافق الرجال الحضريّين النشيطين والأنيقين في كلّ المناسبات</w:t>
      </w:r>
      <w:r w:rsidR="00AA6D9A" w:rsidRPr="008D5756">
        <w:rPr>
          <w:rFonts w:cs="Simplified Arabic" w:hint="cs"/>
          <w:b/>
          <w:sz w:val="28"/>
          <w:szCs w:val="28"/>
          <w:rtl/>
          <w:lang w:val="en-US" w:bidi="ar-LB"/>
        </w:rPr>
        <w:t xml:space="preserve">، وتقدّم ساعات فاخرة تجسّد كامل نطاق الخبرة السويسرية وتتميّز بقيمة شرائية ممتازة: تلك هي مهمّة بوم ايه مرسييه </w:t>
      </w:r>
      <w:r w:rsidR="00936450" w:rsidRPr="008D5756">
        <w:rPr>
          <w:rFonts w:cs="Simplified Arabic" w:hint="cs"/>
          <w:b/>
          <w:sz w:val="28"/>
          <w:szCs w:val="28"/>
          <w:rtl/>
          <w:lang w:val="en-US" w:bidi="ar-LB"/>
        </w:rPr>
        <w:t>الدائمة، ولا شكّ أنها وعدٌ تفي به الدار على أكمل وجه.</w:t>
      </w:r>
    </w:p>
    <w:p w14:paraId="6C167897" w14:textId="77777777" w:rsidR="00BF7909" w:rsidRPr="008D5756" w:rsidRDefault="00BF7909" w:rsidP="00936450">
      <w:pPr>
        <w:bidi/>
        <w:spacing w:line="240" w:lineRule="auto"/>
        <w:jc w:val="both"/>
        <w:rPr>
          <w:rFonts w:cs="Simplified Arabic"/>
          <w:sz w:val="24"/>
          <w:szCs w:val="24"/>
          <w:lang w:val="en-US"/>
        </w:rPr>
      </w:pPr>
    </w:p>
    <w:p w14:paraId="53BBB2A2" w14:textId="77777777" w:rsidR="00BF7909" w:rsidRPr="008D5756" w:rsidRDefault="00BF7909" w:rsidP="00936450">
      <w:pPr>
        <w:bidi/>
        <w:spacing w:line="240" w:lineRule="auto"/>
        <w:jc w:val="both"/>
        <w:rPr>
          <w:rFonts w:cs="Simplified Arabic"/>
          <w:sz w:val="24"/>
          <w:szCs w:val="24"/>
          <w:lang w:val="en-US"/>
        </w:rPr>
      </w:pPr>
    </w:p>
    <w:sectPr w:rsidR="00BF7909" w:rsidRPr="008D575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CFC90" w14:textId="77777777" w:rsidR="00557185" w:rsidRDefault="00557185" w:rsidP="00E44261">
      <w:pPr>
        <w:spacing w:line="240" w:lineRule="auto"/>
      </w:pPr>
      <w:r>
        <w:separator/>
      </w:r>
    </w:p>
  </w:endnote>
  <w:endnote w:type="continuationSeparator" w:id="0">
    <w:p w14:paraId="470A9088" w14:textId="77777777" w:rsidR="00557185" w:rsidRDefault="00557185" w:rsidP="00E44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FDDC3" w14:textId="77777777" w:rsidR="00557185" w:rsidRDefault="00557185" w:rsidP="00E44261">
      <w:pPr>
        <w:spacing w:line="240" w:lineRule="auto"/>
      </w:pPr>
      <w:r>
        <w:separator/>
      </w:r>
    </w:p>
  </w:footnote>
  <w:footnote w:type="continuationSeparator" w:id="0">
    <w:p w14:paraId="3C4146E1" w14:textId="77777777" w:rsidR="00557185" w:rsidRDefault="00557185" w:rsidP="00E442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677CA" w14:textId="74568185" w:rsidR="00E44261" w:rsidRDefault="00CD221F" w:rsidP="00CD221F">
    <w:pPr>
      <w:pStyle w:val="Header"/>
      <w:jc w:val="center"/>
      <w:rPr>
        <w:rFonts w:ascii="Calibri" w:hAnsi="Calibri"/>
        <w:sz w:val="24"/>
        <w:szCs w:val="24"/>
      </w:rPr>
    </w:pPr>
    <w:r w:rsidRPr="007174DA">
      <w:rPr>
        <w:noProof/>
        <w:lang w:eastAsia="fr-CH"/>
      </w:rPr>
      <w:drawing>
        <wp:inline distT="0" distB="0" distL="0" distR="0" wp14:anchorId="665BAAB7" wp14:editId="512791C8">
          <wp:extent cx="1676400" cy="5181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18160"/>
                  </a:xfrm>
                  <a:prstGeom prst="rect">
                    <a:avLst/>
                  </a:prstGeom>
                  <a:noFill/>
                  <a:ln>
                    <a:noFill/>
                  </a:ln>
                </pic:spPr>
              </pic:pic>
            </a:graphicData>
          </a:graphic>
        </wp:inline>
      </w:drawing>
    </w:r>
  </w:p>
  <w:p w14:paraId="35B3B198" w14:textId="49B0EBCF" w:rsidR="00CD221F" w:rsidRDefault="00CD221F" w:rsidP="00CD221F">
    <w:pPr>
      <w:pStyle w:val="Header"/>
      <w:jc w:val="center"/>
      <w:rPr>
        <w:rFonts w:ascii="Calibri" w:hAnsi="Calibri"/>
        <w:sz w:val="24"/>
        <w:szCs w:val="24"/>
      </w:rPr>
    </w:pPr>
  </w:p>
  <w:p w14:paraId="23534B01" w14:textId="77777777" w:rsidR="00CD221F" w:rsidRPr="00E44261" w:rsidRDefault="00CD221F" w:rsidP="00CD221F">
    <w:pPr>
      <w:pStyle w:val="Header"/>
      <w:jc w:val="center"/>
      <w:rPr>
        <w:rFonts w:ascii="Calibri" w:hAnsi="Calibr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A40C3"/>
    <w:multiLevelType w:val="multilevel"/>
    <w:tmpl w:val="65120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642DAE"/>
    <w:multiLevelType w:val="multilevel"/>
    <w:tmpl w:val="3A14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591282"/>
    <w:multiLevelType w:val="multilevel"/>
    <w:tmpl w:val="5FF6F5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4B5B0B"/>
    <w:multiLevelType w:val="hybridMultilevel"/>
    <w:tmpl w:val="FDBA85E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 w15:restartNumberingAfterBreak="0">
    <w:nsid w:val="6880379F"/>
    <w:multiLevelType w:val="multilevel"/>
    <w:tmpl w:val="103A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232AEA"/>
    <w:multiLevelType w:val="multilevel"/>
    <w:tmpl w:val="15A4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451C48"/>
    <w:multiLevelType w:val="multilevel"/>
    <w:tmpl w:val="55B45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92"/>
    <w:rsid w:val="00004234"/>
    <w:rsid w:val="00005F6E"/>
    <w:rsid w:val="00033888"/>
    <w:rsid w:val="00033BD5"/>
    <w:rsid w:val="00040979"/>
    <w:rsid w:val="00043C90"/>
    <w:rsid w:val="000450C2"/>
    <w:rsid w:val="00046350"/>
    <w:rsid w:val="000466FD"/>
    <w:rsid w:val="000533C9"/>
    <w:rsid w:val="000547FE"/>
    <w:rsid w:val="000630B7"/>
    <w:rsid w:val="000648A0"/>
    <w:rsid w:val="00066A07"/>
    <w:rsid w:val="00070620"/>
    <w:rsid w:val="00071FAD"/>
    <w:rsid w:val="000761D9"/>
    <w:rsid w:val="000767AD"/>
    <w:rsid w:val="00081C2D"/>
    <w:rsid w:val="00085C31"/>
    <w:rsid w:val="00096AA9"/>
    <w:rsid w:val="000A6D20"/>
    <w:rsid w:val="000B0B0B"/>
    <w:rsid w:val="000C63F8"/>
    <w:rsid w:val="000D731F"/>
    <w:rsid w:val="000E43F1"/>
    <w:rsid w:val="000F3171"/>
    <w:rsid w:val="000F6722"/>
    <w:rsid w:val="0010354E"/>
    <w:rsid w:val="0010574F"/>
    <w:rsid w:val="00110ABA"/>
    <w:rsid w:val="00113DB1"/>
    <w:rsid w:val="00122BDB"/>
    <w:rsid w:val="00124F41"/>
    <w:rsid w:val="00125E1C"/>
    <w:rsid w:val="0013294B"/>
    <w:rsid w:val="001355CD"/>
    <w:rsid w:val="0015214E"/>
    <w:rsid w:val="001556C7"/>
    <w:rsid w:val="00155931"/>
    <w:rsid w:val="001701C1"/>
    <w:rsid w:val="00171283"/>
    <w:rsid w:val="0017205B"/>
    <w:rsid w:val="00176576"/>
    <w:rsid w:val="00176A2D"/>
    <w:rsid w:val="00177567"/>
    <w:rsid w:val="00181ADB"/>
    <w:rsid w:val="00181E7D"/>
    <w:rsid w:val="001855D3"/>
    <w:rsid w:val="001A2BBA"/>
    <w:rsid w:val="001A4C0D"/>
    <w:rsid w:val="001A526B"/>
    <w:rsid w:val="001B3344"/>
    <w:rsid w:val="001C0049"/>
    <w:rsid w:val="001C141E"/>
    <w:rsid w:val="001C7741"/>
    <w:rsid w:val="001D1309"/>
    <w:rsid w:val="001F3CF6"/>
    <w:rsid w:val="00200C84"/>
    <w:rsid w:val="002033F2"/>
    <w:rsid w:val="0022280A"/>
    <w:rsid w:val="002260C5"/>
    <w:rsid w:val="00226100"/>
    <w:rsid w:val="002278A9"/>
    <w:rsid w:val="002356EC"/>
    <w:rsid w:val="00236A24"/>
    <w:rsid w:val="00245F44"/>
    <w:rsid w:val="00257006"/>
    <w:rsid w:val="002645E3"/>
    <w:rsid w:val="00281C46"/>
    <w:rsid w:val="00287464"/>
    <w:rsid w:val="00287A8D"/>
    <w:rsid w:val="00287B3E"/>
    <w:rsid w:val="00296071"/>
    <w:rsid w:val="00297016"/>
    <w:rsid w:val="002A58EF"/>
    <w:rsid w:val="002B4598"/>
    <w:rsid w:val="002B5C1A"/>
    <w:rsid w:val="002C63E3"/>
    <w:rsid w:val="002C7A86"/>
    <w:rsid w:val="002D5023"/>
    <w:rsid w:val="002E1A41"/>
    <w:rsid w:val="002E4397"/>
    <w:rsid w:val="002E48F2"/>
    <w:rsid w:val="002F23EE"/>
    <w:rsid w:val="002F2C16"/>
    <w:rsid w:val="002F43BE"/>
    <w:rsid w:val="00300BF5"/>
    <w:rsid w:val="0030529F"/>
    <w:rsid w:val="003133DC"/>
    <w:rsid w:val="00320AA6"/>
    <w:rsid w:val="003312A2"/>
    <w:rsid w:val="00341A16"/>
    <w:rsid w:val="00343A87"/>
    <w:rsid w:val="00343EA7"/>
    <w:rsid w:val="0034462A"/>
    <w:rsid w:val="00347DFD"/>
    <w:rsid w:val="0035505D"/>
    <w:rsid w:val="00355DD2"/>
    <w:rsid w:val="003602E0"/>
    <w:rsid w:val="00360661"/>
    <w:rsid w:val="003612BF"/>
    <w:rsid w:val="00370926"/>
    <w:rsid w:val="00370D06"/>
    <w:rsid w:val="00372C3F"/>
    <w:rsid w:val="00373070"/>
    <w:rsid w:val="0039558A"/>
    <w:rsid w:val="003A3138"/>
    <w:rsid w:val="003B5846"/>
    <w:rsid w:val="003C541B"/>
    <w:rsid w:val="003D0ACC"/>
    <w:rsid w:val="003E4929"/>
    <w:rsid w:val="003E52AF"/>
    <w:rsid w:val="003E6DEC"/>
    <w:rsid w:val="003F0987"/>
    <w:rsid w:val="003F4827"/>
    <w:rsid w:val="00400E34"/>
    <w:rsid w:val="00402B2A"/>
    <w:rsid w:val="00402BB9"/>
    <w:rsid w:val="00413362"/>
    <w:rsid w:val="004219A6"/>
    <w:rsid w:val="0042383D"/>
    <w:rsid w:val="00424B09"/>
    <w:rsid w:val="00425594"/>
    <w:rsid w:val="00433E4B"/>
    <w:rsid w:val="00436ADC"/>
    <w:rsid w:val="004412AD"/>
    <w:rsid w:val="0044270A"/>
    <w:rsid w:val="004456C0"/>
    <w:rsid w:val="00496051"/>
    <w:rsid w:val="004A43F4"/>
    <w:rsid w:val="004A5187"/>
    <w:rsid w:val="004A79F5"/>
    <w:rsid w:val="004A7C51"/>
    <w:rsid w:val="004B7C6E"/>
    <w:rsid w:val="004C3859"/>
    <w:rsid w:val="004C4ABC"/>
    <w:rsid w:val="004C598D"/>
    <w:rsid w:val="004C5A9A"/>
    <w:rsid w:val="004C5E80"/>
    <w:rsid w:val="004C76EF"/>
    <w:rsid w:val="004D0582"/>
    <w:rsid w:val="004D6781"/>
    <w:rsid w:val="004D6AFA"/>
    <w:rsid w:val="004E131B"/>
    <w:rsid w:val="004E5B10"/>
    <w:rsid w:val="004E5D4C"/>
    <w:rsid w:val="00506056"/>
    <w:rsid w:val="00533AF5"/>
    <w:rsid w:val="00534CD0"/>
    <w:rsid w:val="005404D1"/>
    <w:rsid w:val="00555CA9"/>
    <w:rsid w:val="00557185"/>
    <w:rsid w:val="00562E65"/>
    <w:rsid w:val="00562EE3"/>
    <w:rsid w:val="00564137"/>
    <w:rsid w:val="0057630B"/>
    <w:rsid w:val="00580A36"/>
    <w:rsid w:val="0058314E"/>
    <w:rsid w:val="00593F79"/>
    <w:rsid w:val="005958FD"/>
    <w:rsid w:val="005971A8"/>
    <w:rsid w:val="005A52CD"/>
    <w:rsid w:val="005B0BA7"/>
    <w:rsid w:val="005B1254"/>
    <w:rsid w:val="005B1B2E"/>
    <w:rsid w:val="005B2ED8"/>
    <w:rsid w:val="005B4ADB"/>
    <w:rsid w:val="005B6342"/>
    <w:rsid w:val="005C39AD"/>
    <w:rsid w:val="005E1D56"/>
    <w:rsid w:val="005E4863"/>
    <w:rsid w:val="005E488E"/>
    <w:rsid w:val="005E75E4"/>
    <w:rsid w:val="005F4232"/>
    <w:rsid w:val="005F72EF"/>
    <w:rsid w:val="006020FA"/>
    <w:rsid w:val="00605315"/>
    <w:rsid w:val="006128E5"/>
    <w:rsid w:val="00612E6D"/>
    <w:rsid w:val="00617B59"/>
    <w:rsid w:val="006220F3"/>
    <w:rsid w:val="00622F3B"/>
    <w:rsid w:val="00622FE7"/>
    <w:rsid w:val="0062340F"/>
    <w:rsid w:val="00634E55"/>
    <w:rsid w:val="0064063D"/>
    <w:rsid w:val="006504A6"/>
    <w:rsid w:val="006518C8"/>
    <w:rsid w:val="0065655F"/>
    <w:rsid w:val="006574A4"/>
    <w:rsid w:val="0067106F"/>
    <w:rsid w:val="00685398"/>
    <w:rsid w:val="006864E7"/>
    <w:rsid w:val="00696EA3"/>
    <w:rsid w:val="006A0EF7"/>
    <w:rsid w:val="006A3F1B"/>
    <w:rsid w:val="006C22F7"/>
    <w:rsid w:val="006C7186"/>
    <w:rsid w:val="006D0967"/>
    <w:rsid w:val="006D7E82"/>
    <w:rsid w:val="006E1CC9"/>
    <w:rsid w:val="006E25DF"/>
    <w:rsid w:val="006F2A63"/>
    <w:rsid w:val="006F325E"/>
    <w:rsid w:val="006F3B29"/>
    <w:rsid w:val="007005D4"/>
    <w:rsid w:val="00701882"/>
    <w:rsid w:val="007034CD"/>
    <w:rsid w:val="007120E5"/>
    <w:rsid w:val="00713B1B"/>
    <w:rsid w:val="00713FFC"/>
    <w:rsid w:val="007317D2"/>
    <w:rsid w:val="00731E84"/>
    <w:rsid w:val="0073746E"/>
    <w:rsid w:val="007375D8"/>
    <w:rsid w:val="00741048"/>
    <w:rsid w:val="00765613"/>
    <w:rsid w:val="00766CC7"/>
    <w:rsid w:val="00780B0E"/>
    <w:rsid w:val="00795877"/>
    <w:rsid w:val="007B08DF"/>
    <w:rsid w:val="007B0B67"/>
    <w:rsid w:val="007B1D5D"/>
    <w:rsid w:val="007C01D6"/>
    <w:rsid w:val="007C18E6"/>
    <w:rsid w:val="007C3D7F"/>
    <w:rsid w:val="007C45D5"/>
    <w:rsid w:val="007C731F"/>
    <w:rsid w:val="007D542F"/>
    <w:rsid w:val="007D662F"/>
    <w:rsid w:val="007D6A83"/>
    <w:rsid w:val="007E3966"/>
    <w:rsid w:val="007E442C"/>
    <w:rsid w:val="0080019A"/>
    <w:rsid w:val="00804D36"/>
    <w:rsid w:val="008108D6"/>
    <w:rsid w:val="00814BEF"/>
    <w:rsid w:val="008250A7"/>
    <w:rsid w:val="00826F0C"/>
    <w:rsid w:val="00827AEE"/>
    <w:rsid w:val="00831BDA"/>
    <w:rsid w:val="0084327D"/>
    <w:rsid w:val="0084523A"/>
    <w:rsid w:val="008467AC"/>
    <w:rsid w:val="00850AC1"/>
    <w:rsid w:val="008525A2"/>
    <w:rsid w:val="00855F9A"/>
    <w:rsid w:val="00874034"/>
    <w:rsid w:val="00882AF0"/>
    <w:rsid w:val="00882B1B"/>
    <w:rsid w:val="00885991"/>
    <w:rsid w:val="00890F54"/>
    <w:rsid w:val="0089473E"/>
    <w:rsid w:val="00895F3D"/>
    <w:rsid w:val="00897985"/>
    <w:rsid w:val="008B7380"/>
    <w:rsid w:val="008C0A92"/>
    <w:rsid w:val="008C367E"/>
    <w:rsid w:val="008C45ED"/>
    <w:rsid w:val="008D4F7D"/>
    <w:rsid w:val="008D5756"/>
    <w:rsid w:val="008E005A"/>
    <w:rsid w:val="008E2726"/>
    <w:rsid w:val="008F0437"/>
    <w:rsid w:val="008F1972"/>
    <w:rsid w:val="009053A0"/>
    <w:rsid w:val="00920DC9"/>
    <w:rsid w:val="009241D3"/>
    <w:rsid w:val="00926FFD"/>
    <w:rsid w:val="00932777"/>
    <w:rsid w:val="00934548"/>
    <w:rsid w:val="00935378"/>
    <w:rsid w:val="00936450"/>
    <w:rsid w:val="00950F1D"/>
    <w:rsid w:val="00951059"/>
    <w:rsid w:val="00952847"/>
    <w:rsid w:val="00953338"/>
    <w:rsid w:val="00956849"/>
    <w:rsid w:val="009568B3"/>
    <w:rsid w:val="00971BA7"/>
    <w:rsid w:val="00984E53"/>
    <w:rsid w:val="00990225"/>
    <w:rsid w:val="00996E0B"/>
    <w:rsid w:val="009A2F12"/>
    <w:rsid w:val="009A526C"/>
    <w:rsid w:val="009C06B9"/>
    <w:rsid w:val="009C1455"/>
    <w:rsid w:val="009C7C6F"/>
    <w:rsid w:val="009D0859"/>
    <w:rsid w:val="009D6604"/>
    <w:rsid w:val="009D728E"/>
    <w:rsid w:val="009E09CF"/>
    <w:rsid w:val="009E3E78"/>
    <w:rsid w:val="009E4A14"/>
    <w:rsid w:val="009F0113"/>
    <w:rsid w:val="009F4A68"/>
    <w:rsid w:val="009F6E4B"/>
    <w:rsid w:val="009F78A6"/>
    <w:rsid w:val="00A00354"/>
    <w:rsid w:val="00A06B2A"/>
    <w:rsid w:val="00A14C8C"/>
    <w:rsid w:val="00A16DF8"/>
    <w:rsid w:val="00A17A1C"/>
    <w:rsid w:val="00A205EB"/>
    <w:rsid w:val="00A24568"/>
    <w:rsid w:val="00A24755"/>
    <w:rsid w:val="00A261D0"/>
    <w:rsid w:val="00A37F0C"/>
    <w:rsid w:val="00A4302A"/>
    <w:rsid w:val="00A44409"/>
    <w:rsid w:val="00A46B66"/>
    <w:rsid w:val="00A518E4"/>
    <w:rsid w:val="00A51D05"/>
    <w:rsid w:val="00A5378D"/>
    <w:rsid w:val="00A60215"/>
    <w:rsid w:val="00A61706"/>
    <w:rsid w:val="00A626D0"/>
    <w:rsid w:val="00A633A3"/>
    <w:rsid w:val="00A66215"/>
    <w:rsid w:val="00A723FB"/>
    <w:rsid w:val="00A77F2C"/>
    <w:rsid w:val="00A826B4"/>
    <w:rsid w:val="00A83495"/>
    <w:rsid w:val="00AA2559"/>
    <w:rsid w:val="00AA328A"/>
    <w:rsid w:val="00AA4542"/>
    <w:rsid w:val="00AA6D9A"/>
    <w:rsid w:val="00AA76DB"/>
    <w:rsid w:val="00AD0049"/>
    <w:rsid w:val="00AE1542"/>
    <w:rsid w:val="00AE4EBD"/>
    <w:rsid w:val="00AF2193"/>
    <w:rsid w:val="00AF7A58"/>
    <w:rsid w:val="00B02ECB"/>
    <w:rsid w:val="00B03187"/>
    <w:rsid w:val="00B05D0C"/>
    <w:rsid w:val="00B104BC"/>
    <w:rsid w:val="00B121E1"/>
    <w:rsid w:val="00B27DD6"/>
    <w:rsid w:val="00B562B9"/>
    <w:rsid w:val="00B64228"/>
    <w:rsid w:val="00B6659B"/>
    <w:rsid w:val="00B70C23"/>
    <w:rsid w:val="00B7264A"/>
    <w:rsid w:val="00B77A60"/>
    <w:rsid w:val="00B8079C"/>
    <w:rsid w:val="00B814E7"/>
    <w:rsid w:val="00B83611"/>
    <w:rsid w:val="00B85821"/>
    <w:rsid w:val="00B876EC"/>
    <w:rsid w:val="00B95070"/>
    <w:rsid w:val="00B9789E"/>
    <w:rsid w:val="00BA20B8"/>
    <w:rsid w:val="00BA27C1"/>
    <w:rsid w:val="00BA4143"/>
    <w:rsid w:val="00BA74F1"/>
    <w:rsid w:val="00BC63A6"/>
    <w:rsid w:val="00BC649C"/>
    <w:rsid w:val="00BC7415"/>
    <w:rsid w:val="00BD493B"/>
    <w:rsid w:val="00BD5E0B"/>
    <w:rsid w:val="00BD6178"/>
    <w:rsid w:val="00BD79A8"/>
    <w:rsid w:val="00BE0902"/>
    <w:rsid w:val="00BF1D11"/>
    <w:rsid w:val="00BF296E"/>
    <w:rsid w:val="00BF30C7"/>
    <w:rsid w:val="00BF4C74"/>
    <w:rsid w:val="00BF5A32"/>
    <w:rsid w:val="00BF7909"/>
    <w:rsid w:val="00C01BA6"/>
    <w:rsid w:val="00C020EE"/>
    <w:rsid w:val="00C06198"/>
    <w:rsid w:val="00C15518"/>
    <w:rsid w:val="00C17FCF"/>
    <w:rsid w:val="00C200B0"/>
    <w:rsid w:val="00C24841"/>
    <w:rsid w:val="00C25303"/>
    <w:rsid w:val="00C2765A"/>
    <w:rsid w:val="00C33C65"/>
    <w:rsid w:val="00C36288"/>
    <w:rsid w:val="00C52FBE"/>
    <w:rsid w:val="00C52FEC"/>
    <w:rsid w:val="00C546FF"/>
    <w:rsid w:val="00C56196"/>
    <w:rsid w:val="00C56E56"/>
    <w:rsid w:val="00C645E8"/>
    <w:rsid w:val="00C65436"/>
    <w:rsid w:val="00C70D72"/>
    <w:rsid w:val="00C9146E"/>
    <w:rsid w:val="00CA2FC1"/>
    <w:rsid w:val="00CB200B"/>
    <w:rsid w:val="00CC0816"/>
    <w:rsid w:val="00CC5E99"/>
    <w:rsid w:val="00CD1376"/>
    <w:rsid w:val="00CD221F"/>
    <w:rsid w:val="00CD2704"/>
    <w:rsid w:val="00CD3EB5"/>
    <w:rsid w:val="00CE6679"/>
    <w:rsid w:val="00D11C61"/>
    <w:rsid w:val="00D12462"/>
    <w:rsid w:val="00D21CDE"/>
    <w:rsid w:val="00D24E40"/>
    <w:rsid w:val="00D2675B"/>
    <w:rsid w:val="00D26FDC"/>
    <w:rsid w:val="00D273E1"/>
    <w:rsid w:val="00D331D0"/>
    <w:rsid w:val="00D36426"/>
    <w:rsid w:val="00D37758"/>
    <w:rsid w:val="00D40CBA"/>
    <w:rsid w:val="00D41423"/>
    <w:rsid w:val="00D44038"/>
    <w:rsid w:val="00D44BE6"/>
    <w:rsid w:val="00D46BC2"/>
    <w:rsid w:val="00D5686D"/>
    <w:rsid w:val="00D60186"/>
    <w:rsid w:val="00D60EBE"/>
    <w:rsid w:val="00D61006"/>
    <w:rsid w:val="00D8254F"/>
    <w:rsid w:val="00D84BE4"/>
    <w:rsid w:val="00D86161"/>
    <w:rsid w:val="00D864C6"/>
    <w:rsid w:val="00D86BA1"/>
    <w:rsid w:val="00D90D8A"/>
    <w:rsid w:val="00D91848"/>
    <w:rsid w:val="00D94E08"/>
    <w:rsid w:val="00D953AD"/>
    <w:rsid w:val="00D955F8"/>
    <w:rsid w:val="00D956A6"/>
    <w:rsid w:val="00DA2F1F"/>
    <w:rsid w:val="00DA429F"/>
    <w:rsid w:val="00DA5431"/>
    <w:rsid w:val="00DB02D2"/>
    <w:rsid w:val="00DC02D0"/>
    <w:rsid w:val="00DC5791"/>
    <w:rsid w:val="00DD2C14"/>
    <w:rsid w:val="00DD3CE5"/>
    <w:rsid w:val="00DD40FA"/>
    <w:rsid w:val="00DE497F"/>
    <w:rsid w:val="00DF40D7"/>
    <w:rsid w:val="00DF46E7"/>
    <w:rsid w:val="00E06D92"/>
    <w:rsid w:val="00E1073A"/>
    <w:rsid w:val="00E11689"/>
    <w:rsid w:val="00E135DF"/>
    <w:rsid w:val="00E15128"/>
    <w:rsid w:val="00E154FB"/>
    <w:rsid w:val="00E22193"/>
    <w:rsid w:val="00E24C77"/>
    <w:rsid w:val="00E31746"/>
    <w:rsid w:val="00E373D6"/>
    <w:rsid w:val="00E37D12"/>
    <w:rsid w:val="00E44261"/>
    <w:rsid w:val="00E5131F"/>
    <w:rsid w:val="00E5198B"/>
    <w:rsid w:val="00E51A6E"/>
    <w:rsid w:val="00E5284E"/>
    <w:rsid w:val="00E54AFA"/>
    <w:rsid w:val="00E61133"/>
    <w:rsid w:val="00E770F7"/>
    <w:rsid w:val="00E87D43"/>
    <w:rsid w:val="00E9261C"/>
    <w:rsid w:val="00E9448E"/>
    <w:rsid w:val="00E95EB8"/>
    <w:rsid w:val="00E95FC5"/>
    <w:rsid w:val="00E967FB"/>
    <w:rsid w:val="00EA47F4"/>
    <w:rsid w:val="00EC5036"/>
    <w:rsid w:val="00ED2A4A"/>
    <w:rsid w:val="00EF468B"/>
    <w:rsid w:val="00F02398"/>
    <w:rsid w:val="00F04A6A"/>
    <w:rsid w:val="00F13263"/>
    <w:rsid w:val="00F15716"/>
    <w:rsid w:val="00F16F74"/>
    <w:rsid w:val="00F222C8"/>
    <w:rsid w:val="00F3487A"/>
    <w:rsid w:val="00F448BC"/>
    <w:rsid w:val="00F4557A"/>
    <w:rsid w:val="00F50F91"/>
    <w:rsid w:val="00F55A8F"/>
    <w:rsid w:val="00F635FC"/>
    <w:rsid w:val="00F67C70"/>
    <w:rsid w:val="00F70D9A"/>
    <w:rsid w:val="00F7280F"/>
    <w:rsid w:val="00F73087"/>
    <w:rsid w:val="00F81E48"/>
    <w:rsid w:val="00F9458D"/>
    <w:rsid w:val="00F978B5"/>
    <w:rsid w:val="00FA2B9A"/>
    <w:rsid w:val="00FA4C9C"/>
    <w:rsid w:val="00FB026A"/>
    <w:rsid w:val="00FB1C4E"/>
    <w:rsid w:val="00FB2267"/>
    <w:rsid w:val="00FB254F"/>
    <w:rsid w:val="00FB3264"/>
    <w:rsid w:val="00FB5081"/>
    <w:rsid w:val="00FB7E9D"/>
    <w:rsid w:val="00FC0CA1"/>
    <w:rsid w:val="00FC7596"/>
    <w:rsid w:val="00FC760D"/>
    <w:rsid w:val="00FD2AD0"/>
    <w:rsid w:val="00FD3CA6"/>
    <w:rsid w:val="00FE1877"/>
    <w:rsid w:val="00FE2217"/>
    <w:rsid w:val="00FF1CC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F403E"/>
  <w15:docId w15:val="{EC7FDDB9-95B0-473C-B70A-491E4321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D61006"/>
    <w:pPr>
      <w:spacing w:before="100" w:beforeAutospacing="1" w:after="100" w:afterAutospacing="1" w:line="240" w:lineRule="auto"/>
      <w:outlineLvl w:val="4"/>
    </w:pPr>
    <w:rPr>
      <w:rFonts w:ascii="Times New Roman" w:eastAsia="Times New Roman" w:hAnsi="Times New Roman" w:cs="Times New Roman"/>
      <w:b/>
      <w:bCs/>
      <w:sz w:val="20"/>
      <w:szCs w:val="20"/>
      <w:lang w:eastAsia="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261"/>
    <w:pPr>
      <w:tabs>
        <w:tab w:val="center" w:pos="4536"/>
        <w:tab w:val="right" w:pos="9072"/>
      </w:tabs>
      <w:spacing w:line="240" w:lineRule="auto"/>
    </w:pPr>
  </w:style>
  <w:style w:type="character" w:customStyle="1" w:styleId="HeaderChar">
    <w:name w:val="Header Char"/>
    <w:basedOn w:val="DefaultParagraphFont"/>
    <w:link w:val="Header"/>
    <w:uiPriority w:val="99"/>
    <w:rsid w:val="00E44261"/>
  </w:style>
  <w:style w:type="paragraph" w:styleId="Footer">
    <w:name w:val="footer"/>
    <w:basedOn w:val="Normal"/>
    <w:link w:val="FooterChar"/>
    <w:uiPriority w:val="99"/>
    <w:unhideWhenUsed/>
    <w:rsid w:val="00E44261"/>
    <w:pPr>
      <w:tabs>
        <w:tab w:val="center" w:pos="4536"/>
        <w:tab w:val="right" w:pos="9072"/>
      </w:tabs>
      <w:spacing w:line="240" w:lineRule="auto"/>
    </w:pPr>
  </w:style>
  <w:style w:type="character" w:customStyle="1" w:styleId="FooterChar">
    <w:name w:val="Footer Char"/>
    <w:basedOn w:val="DefaultParagraphFont"/>
    <w:link w:val="Footer"/>
    <w:uiPriority w:val="99"/>
    <w:rsid w:val="00E44261"/>
  </w:style>
  <w:style w:type="character" w:styleId="Hyperlink">
    <w:name w:val="Hyperlink"/>
    <w:basedOn w:val="DefaultParagraphFont"/>
    <w:uiPriority w:val="99"/>
    <w:semiHidden/>
    <w:unhideWhenUsed/>
    <w:rsid w:val="001A4C0D"/>
    <w:rPr>
      <w:color w:val="0000FF"/>
      <w:u w:val="single"/>
    </w:rPr>
  </w:style>
  <w:style w:type="paragraph" w:styleId="BalloonText">
    <w:name w:val="Balloon Text"/>
    <w:basedOn w:val="Normal"/>
    <w:link w:val="BalloonTextChar"/>
    <w:uiPriority w:val="99"/>
    <w:semiHidden/>
    <w:unhideWhenUsed/>
    <w:rsid w:val="009E3E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E78"/>
    <w:rPr>
      <w:rFonts w:ascii="Tahoma" w:hAnsi="Tahoma" w:cs="Tahoma"/>
      <w:sz w:val="16"/>
      <w:szCs w:val="16"/>
    </w:rPr>
  </w:style>
  <w:style w:type="paragraph" w:styleId="ListParagraph">
    <w:name w:val="List Paragraph"/>
    <w:basedOn w:val="Normal"/>
    <w:uiPriority w:val="34"/>
    <w:qFormat/>
    <w:rsid w:val="008250A7"/>
    <w:pPr>
      <w:spacing w:line="240" w:lineRule="auto"/>
      <w:ind w:left="720"/>
    </w:pPr>
    <w:rPr>
      <w:rFonts w:ascii="Calibri" w:hAnsi="Calibri" w:cs="Times New Roman"/>
    </w:rPr>
  </w:style>
  <w:style w:type="paragraph" w:styleId="PlainText">
    <w:name w:val="Plain Text"/>
    <w:basedOn w:val="Normal"/>
    <w:link w:val="PlainTextChar"/>
    <w:uiPriority w:val="99"/>
    <w:unhideWhenUsed/>
    <w:rsid w:val="000B0B0B"/>
    <w:pPr>
      <w:spacing w:line="240" w:lineRule="auto"/>
    </w:pPr>
    <w:rPr>
      <w:rFonts w:ascii="Calibri" w:hAnsi="Calibri"/>
      <w:szCs w:val="21"/>
    </w:rPr>
  </w:style>
  <w:style w:type="character" w:customStyle="1" w:styleId="PlainTextChar">
    <w:name w:val="Plain Text Char"/>
    <w:basedOn w:val="DefaultParagraphFont"/>
    <w:link w:val="PlainText"/>
    <w:uiPriority w:val="99"/>
    <w:rsid w:val="000B0B0B"/>
    <w:rPr>
      <w:rFonts w:ascii="Calibri" w:hAnsi="Calibri"/>
      <w:szCs w:val="21"/>
    </w:rPr>
  </w:style>
  <w:style w:type="character" w:customStyle="1" w:styleId="apple-converted-space">
    <w:name w:val="apple-converted-space"/>
    <w:basedOn w:val="DefaultParagraphFont"/>
    <w:rsid w:val="00D26FDC"/>
  </w:style>
  <w:style w:type="paragraph" w:styleId="NormalWeb">
    <w:name w:val="Normal (Web)"/>
    <w:basedOn w:val="Normal"/>
    <w:uiPriority w:val="99"/>
    <w:semiHidden/>
    <w:unhideWhenUsed/>
    <w:rsid w:val="00C33C65"/>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Heading5Char">
    <w:name w:val="Heading 5 Char"/>
    <w:basedOn w:val="DefaultParagraphFont"/>
    <w:link w:val="Heading5"/>
    <w:uiPriority w:val="9"/>
    <w:rsid w:val="00D61006"/>
    <w:rPr>
      <w:rFonts w:ascii="Times New Roman" w:eastAsia="Times New Roman" w:hAnsi="Times New Roman" w:cs="Times New Roman"/>
      <w:b/>
      <w:bCs/>
      <w:sz w:val="20"/>
      <w:szCs w:val="20"/>
      <w:lang w:eastAsia="fr-CH"/>
    </w:rPr>
  </w:style>
  <w:style w:type="character" w:styleId="CommentReference">
    <w:name w:val="annotation reference"/>
    <w:basedOn w:val="DefaultParagraphFont"/>
    <w:uiPriority w:val="99"/>
    <w:semiHidden/>
    <w:unhideWhenUsed/>
    <w:rsid w:val="00FC760D"/>
    <w:rPr>
      <w:sz w:val="16"/>
      <w:szCs w:val="16"/>
    </w:rPr>
  </w:style>
  <w:style w:type="paragraph" w:styleId="CommentText">
    <w:name w:val="annotation text"/>
    <w:basedOn w:val="Normal"/>
    <w:link w:val="CommentTextChar"/>
    <w:uiPriority w:val="99"/>
    <w:semiHidden/>
    <w:unhideWhenUsed/>
    <w:rsid w:val="00FC760D"/>
    <w:pPr>
      <w:spacing w:line="240" w:lineRule="auto"/>
    </w:pPr>
    <w:rPr>
      <w:sz w:val="20"/>
      <w:szCs w:val="20"/>
    </w:rPr>
  </w:style>
  <w:style w:type="character" w:customStyle="1" w:styleId="CommentTextChar">
    <w:name w:val="Comment Text Char"/>
    <w:basedOn w:val="DefaultParagraphFont"/>
    <w:link w:val="CommentText"/>
    <w:uiPriority w:val="99"/>
    <w:semiHidden/>
    <w:rsid w:val="00FC760D"/>
    <w:rPr>
      <w:sz w:val="20"/>
      <w:szCs w:val="20"/>
    </w:rPr>
  </w:style>
  <w:style w:type="paragraph" w:styleId="CommentSubject">
    <w:name w:val="annotation subject"/>
    <w:basedOn w:val="CommentText"/>
    <w:next w:val="CommentText"/>
    <w:link w:val="CommentSubjectChar"/>
    <w:uiPriority w:val="99"/>
    <w:semiHidden/>
    <w:unhideWhenUsed/>
    <w:rsid w:val="00FC760D"/>
    <w:rPr>
      <w:b/>
      <w:bCs/>
    </w:rPr>
  </w:style>
  <w:style w:type="character" w:customStyle="1" w:styleId="CommentSubjectChar">
    <w:name w:val="Comment Subject Char"/>
    <w:basedOn w:val="CommentTextChar"/>
    <w:link w:val="CommentSubject"/>
    <w:uiPriority w:val="99"/>
    <w:semiHidden/>
    <w:rsid w:val="00FC76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817456">
      <w:bodyDiv w:val="1"/>
      <w:marLeft w:val="0"/>
      <w:marRight w:val="0"/>
      <w:marTop w:val="0"/>
      <w:marBottom w:val="0"/>
      <w:divBdr>
        <w:top w:val="none" w:sz="0" w:space="0" w:color="auto"/>
        <w:left w:val="none" w:sz="0" w:space="0" w:color="auto"/>
        <w:bottom w:val="none" w:sz="0" w:space="0" w:color="auto"/>
        <w:right w:val="none" w:sz="0" w:space="0" w:color="auto"/>
      </w:divBdr>
    </w:div>
    <w:div w:id="1195315628">
      <w:bodyDiv w:val="1"/>
      <w:marLeft w:val="0"/>
      <w:marRight w:val="0"/>
      <w:marTop w:val="0"/>
      <w:marBottom w:val="0"/>
      <w:divBdr>
        <w:top w:val="none" w:sz="0" w:space="0" w:color="auto"/>
        <w:left w:val="none" w:sz="0" w:space="0" w:color="auto"/>
        <w:bottom w:val="none" w:sz="0" w:space="0" w:color="auto"/>
        <w:right w:val="none" w:sz="0" w:space="0" w:color="auto"/>
      </w:divBdr>
    </w:div>
    <w:div w:id="1394350489">
      <w:bodyDiv w:val="1"/>
      <w:marLeft w:val="0"/>
      <w:marRight w:val="0"/>
      <w:marTop w:val="0"/>
      <w:marBottom w:val="0"/>
      <w:divBdr>
        <w:top w:val="none" w:sz="0" w:space="0" w:color="auto"/>
        <w:left w:val="none" w:sz="0" w:space="0" w:color="auto"/>
        <w:bottom w:val="none" w:sz="0" w:space="0" w:color="auto"/>
        <w:right w:val="none" w:sz="0" w:space="0" w:color="auto"/>
      </w:divBdr>
    </w:div>
    <w:div w:id="1433473874">
      <w:bodyDiv w:val="1"/>
      <w:marLeft w:val="0"/>
      <w:marRight w:val="0"/>
      <w:marTop w:val="0"/>
      <w:marBottom w:val="0"/>
      <w:divBdr>
        <w:top w:val="none" w:sz="0" w:space="0" w:color="auto"/>
        <w:left w:val="none" w:sz="0" w:space="0" w:color="auto"/>
        <w:bottom w:val="none" w:sz="0" w:space="0" w:color="auto"/>
        <w:right w:val="none" w:sz="0" w:space="0" w:color="auto"/>
      </w:divBdr>
    </w:div>
    <w:div w:id="211802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12C36-5195-4AC3-B008-EB32B707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5237</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6177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Redaction</dc:creator>
  <cp:lastModifiedBy>COUTURIER Marine (BEM-CH)</cp:lastModifiedBy>
  <cp:revision>3</cp:revision>
  <cp:lastPrinted>2017-05-31T14:35:00Z</cp:lastPrinted>
  <dcterms:created xsi:type="dcterms:W3CDTF">2017-07-03T07:04:00Z</dcterms:created>
  <dcterms:modified xsi:type="dcterms:W3CDTF">2017-07-21T14:56:00Z</dcterms:modified>
</cp:coreProperties>
</file>