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FA172" w14:textId="773D2845" w:rsidR="00F45820" w:rsidRPr="00E16199" w:rsidRDefault="00F45820" w:rsidP="00E76752">
      <w:pPr>
        <w:jc w:val="center"/>
        <w:rPr>
          <w:rFonts w:ascii="Times" w:hAnsi="Times"/>
          <w:b/>
          <w:bCs/>
          <w:color w:val="FF0000"/>
          <w:sz w:val="40"/>
          <w:lang w:val="en-US"/>
        </w:rPr>
      </w:pPr>
      <w:bookmarkStart w:id="0" w:name="_Hlk96425326"/>
      <w:r w:rsidRPr="00E16199">
        <w:rPr>
          <w:rFonts w:ascii="Times" w:hAnsi="Times"/>
          <w:b/>
          <w:bCs/>
          <w:color w:val="FF0000"/>
          <w:sz w:val="40"/>
          <w:lang w:val="en-US"/>
        </w:rPr>
        <w:t xml:space="preserve">EMBARGADO 30 de </w:t>
      </w:r>
      <w:proofErr w:type="spellStart"/>
      <w:r w:rsidRPr="00E16199">
        <w:rPr>
          <w:rFonts w:ascii="Times" w:hAnsi="Times"/>
          <w:b/>
          <w:bCs/>
          <w:color w:val="FF0000"/>
          <w:sz w:val="40"/>
          <w:lang w:val="en-US"/>
        </w:rPr>
        <w:t>marzo</w:t>
      </w:r>
      <w:proofErr w:type="spellEnd"/>
      <w:r w:rsidRPr="00E16199">
        <w:rPr>
          <w:rFonts w:ascii="Times" w:hAnsi="Times"/>
          <w:b/>
          <w:bCs/>
          <w:color w:val="FF0000"/>
          <w:sz w:val="40"/>
          <w:lang w:val="en-US"/>
        </w:rPr>
        <w:t xml:space="preserve"> / 8</w:t>
      </w:r>
      <w:r w:rsidR="00856FF1">
        <w:rPr>
          <w:rFonts w:ascii="Times" w:hAnsi="Times"/>
          <w:b/>
          <w:bCs/>
          <w:color w:val="FF0000"/>
          <w:sz w:val="40"/>
          <w:lang w:val="en-US"/>
        </w:rPr>
        <w:t>.30</w:t>
      </w:r>
      <w:r w:rsidRPr="00E16199">
        <w:rPr>
          <w:rFonts w:ascii="Times" w:hAnsi="Times"/>
          <w:b/>
          <w:bCs/>
          <w:color w:val="FF0000"/>
          <w:sz w:val="40"/>
          <w:lang w:val="en-US"/>
        </w:rPr>
        <w:t xml:space="preserve"> a.m. CET</w:t>
      </w:r>
    </w:p>
    <w:p w14:paraId="1E893AC5" w14:textId="77777777" w:rsidR="00F45820" w:rsidRPr="00FA7D62" w:rsidRDefault="00F45820" w:rsidP="00E76752">
      <w:pPr>
        <w:jc w:val="center"/>
        <w:rPr>
          <w:rFonts w:ascii="Times" w:hAnsi="Times" w:cs="Times"/>
          <w:b/>
          <w:color w:val="000000" w:themeColor="text1"/>
          <w:sz w:val="36"/>
        </w:rPr>
      </w:pPr>
    </w:p>
    <w:p w14:paraId="64D911DE" w14:textId="2653C730" w:rsidR="00E76752" w:rsidRPr="00E16199" w:rsidRDefault="00F45820" w:rsidP="00E76752">
      <w:pPr>
        <w:jc w:val="center"/>
        <w:rPr>
          <w:rFonts w:ascii="Times" w:hAnsi="Times"/>
          <w:b/>
          <w:color w:val="000000" w:themeColor="text1"/>
          <w:sz w:val="36"/>
          <w:lang w:val="en-US"/>
        </w:rPr>
      </w:pPr>
      <w:r w:rsidRPr="00E16199">
        <w:rPr>
          <w:rFonts w:ascii="Times" w:hAnsi="Times"/>
          <w:b/>
          <w:color w:val="000000" w:themeColor="text1"/>
          <w:sz w:val="36"/>
          <w:lang w:val="en-US"/>
        </w:rPr>
        <w:t>WATCHES &amp; WONDERS 2022</w:t>
      </w:r>
    </w:p>
    <w:p w14:paraId="369AF8F2" w14:textId="77777777" w:rsidR="00E76752" w:rsidRPr="00FA7D62" w:rsidRDefault="00E76752" w:rsidP="00E76752">
      <w:pPr>
        <w:jc w:val="center"/>
        <w:rPr>
          <w:rFonts w:ascii="Times" w:hAnsi="Times" w:cs="Times"/>
          <w:b/>
          <w:bCs/>
          <w:color w:val="000000" w:themeColor="text1"/>
          <w:sz w:val="36"/>
          <w:szCs w:val="36"/>
          <w:u w:val="single"/>
        </w:rPr>
      </w:pPr>
    </w:p>
    <w:p w14:paraId="30853227" w14:textId="60133608" w:rsidR="00151CE2" w:rsidRPr="00FA7D62" w:rsidRDefault="00E16199" w:rsidP="00151CE2">
      <w:pPr>
        <w:jc w:val="center"/>
        <w:rPr>
          <w:rFonts w:ascii="Times" w:hAnsi="Times" w:cs="Times"/>
          <w:b/>
          <w:bCs/>
          <w:color w:val="000000" w:themeColor="text1"/>
          <w:sz w:val="32"/>
          <w:szCs w:val="36"/>
        </w:rPr>
      </w:pPr>
      <w:r w:rsidRPr="00FA7D62">
        <w:rPr>
          <w:rFonts w:ascii="Times" w:hAnsi="Times" w:cs="Times"/>
          <w:b/>
          <w:color w:val="000000" w:themeColor="text1"/>
          <w:sz w:val="32"/>
        </w:rPr>
        <w:t xml:space="preserve">NOVEDADES DE 2022 QUE CONFIRMAN LA EXPERIENCIA </w:t>
      </w:r>
    </w:p>
    <w:p w14:paraId="00E1BF8A" w14:textId="707D2AD6" w:rsidR="00151CE2" w:rsidRPr="00FA7D62" w:rsidRDefault="00E16199" w:rsidP="00151CE2">
      <w:pPr>
        <w:jc w:val="center"/>
        <w:rPr>
          <w:rFonts w:ascii="Times" w:hAnsi="Times" w:cs="Times"/>
          <w:b/>
          <w:bCs/>
          <w:color w:val="000000" w:themeColor="text1"/>
          <w:sz w:val="22"/>
        </w:rPr>
      </w:pPr>
      <w:r w:rsidRPr="00FA7D62">
        <w:rPr>
          <w:rFonts w:ascii="Times" w:hAnsi="Times" w:cs="Times"/>
          <w:b/>
          <w:color w:val="000000" w:themeColor="text1"/>
          <w:sz w:val="32"/>
        </w:rPr>
        <w:t>DE BAUME &amp; MERCIER EN EL DISEÑO RELOJERO</w:t>
      </w:r>
    </w:p>
    <w:p w14:paraId="6F7DBB8A" w14:textId="77777777" w:rsidR="00151CE2" w:rsidRPr="00FA7D62" w:rsidRDefault="00151CE2" w:rsidP="00151CE2">
      <w:pPr>
        <w:rPr>
          <w:rFonts w:ascii="Times" w:hAnsi="Times" w:cs="Times"/>
          <w:color w:val="000000" w:themeColor="text1"/>
        </w:rPr>
      </w:pPr>
    </w:p>
    <w:p w14:paraId="3ADF0285" w14:textId="18708BD3" w:rsidR="000F3664" w:rsidRPr="00FA7D62" w:rsidRDefault="000F3664" w:rsidP="00151CE2">
      <w:pPr>
        <w:rPr>
          <w:rFonts w:ascii="Times" w:hAnsi="Times" w:cs="Times"/>
          <w:color w:val="000000" w:themeColor="text1"/>
        </w:rPr>
      </w:pPr>
    </w:p>
    <w:p w14:paraId="111DE9C2" w14:textId="06E5AD68" w:rsidR="00F45820" w:rsidRPr="00FA7D62" w:rsidRDefault="00F45820" w:rsidP="00F45820">
      <w:pPr>
        <w:pStyle w:val="CorpsA"/>
        <w:jc w:val="both"/>
        <w:rPr>
          <w:rStyle w:val="Aucun"/>
          <w:rFonts w:ascii="Times" w:hAnsi="Times" w:cs="Times"/>
          <w:color w:val="auto"/>
          <w:sz w:val="24"/>
          <w:szCs w:val="24"/>
        </w:rPr>
      </w:pPr>
      <w:r w:rsidRPr="00FA7D62">
        <w:rPr>
          <w:rStyle w:val="Aucun"/>
          <w:rFonts w:ascii="Times" w:hAnsi="Times" w:cs="Times"/>
          <w:sz w:val="24"/>
          <w:szCs w:val="24"/>
        </w:rPr>
        <w:t xml:space="preserve">Si uno quiere concebir una pieza de relojería como un objeto de diseño, hace falta un espíritu visionario respecto a la forma y los volúmenes que permita imaginar relojes de bolsillo extraplanos para los hombres y, relojes joyas para las mujeres que puedan lucir a modo de anillo o </w:t>
      </w:r>
      <w:r w:rsidRPr="00FA7D62">
        <w:rPr>
          <w:rStyle w:val="Aucun"/>
          <w:rFonts w:ascii="Times" w:hAnsi="Times" w:cs="Times"/>
          <w:color w:val="auto"/>
          <w:sz w:val="24"/>
          <w:szCs w:val="24"/>
        </w:rPr>
        <w:t>collar</w:t>
      </w:r>
      <w:r w:rsidRPr="00FA7D62">
        <w:rPr>
          <w:rStyle w:val="Aucun"/>
          <w:rFonts w:ascii="Times" w:hAnsi="Times" w:cs="Times"/>
          <w:sz w:val="24"/>
          <w:szCs w:val="24"/>
        </w:rPr>
        <w:t xml:space="preserve">. En la </w:t>
      </w:r>
      <w:r w:rsidRPr="00FA7D62">
        <w:rPr>
          <w:rStyle w:val="Aucun"/>
          <w:rFonts w:ascii="Times" w:hAnsi="Times" w:cs="Times"/>
          <w:color w:val="auto"/>
          <w:sz w:val="24"/>
          <w:szCs w:val="24"/>
        </w:rPr>
        <w:t xml:space="preserve">década de 1920, Paul Mercier, respaldado por” el saber hacer” y la experiencia técnica de William </w:t>
      </w:r>
      <w:proofErr w:type="spellStart"/>
      <w:r w:rsidRPr="00FA7D62">
        <w:rPr>
          <w:rStyle w:val="Aucun"/>
          <w:rFonts w:ascii="Times" w:hAnsi="Times" w:cs="Times"/>
          <w:color w:val="auto"/>
          <w:sz w:val="24"/>
          <w:szCs w:val="24"/>
        </w:rPr>
        <w:t>Baume</w:t>
      </w:r>
      <w:proofErr w:type="spellEnd"/>
      <w:r w:rsidRPr="00FA7D62">
        <w:rPr>
          <w:rStyle w:val="Aucun"/>
          <w:rFonts w:ascii="Times" w:hAnsi="Times" w:cs="Times"/>
          <w:color w:val="auto"/>
          <w:sz w:val="24"/>
          <w:szCs w:val="24"/>
        </w:rPr>
        <w:t xml:space="preserve">, captó la esencia del progreso de la sociedad. La creatividad y la modernidad inherentes a la </w:t>
      </w:r>
      <w:proofErr w:type="spellStart"/>
      <w:r w:rsidRPr="00FA7D62">
        <w:rPr>
          <w:rStyle w:val="Aucun"/>
          <w:rFonts w:ascii="Times" w:hAnsi="Times" w:cs="Times"/>
          <w:color w:val="auto"/>
          <w:sz w:val="24"/>
          <w:szCs w:val="24"/>
        </w:rPr>
        <w:t>Maison</w:t>
      </w:r>
      <w:proofErr w:type="spellEnd"/>
      <w:r w:rsidRPr="00FA7D62">
        <w:rPr>
          <w:rStyle w:val="Aucun"/>
          <w:rFonts w:ascii="Times" w:hAnsi="Times" w:cs="Times"/>
          <w:color w:val="auto"/>
          <w:sz w:val="24"/>
          <w:szCs w:val="24"/>
        </w:rPr>
        <w:t xml:space="preserve"> le brindan un gran éxito y marcan la singularidad estética de </w:t>
      </w:r>
      <w:proofErr w:type="spellStart"/>
      <w:r w:rsidRPr="00FA7D62">
        <w:rPr>
          <w:rStyle w:val="Aucun"/>
          <w:rFonts w:ascii="Times" w:hAnsi="Times" w:cs="Times"/>
          <w:color w:val="auto"/>
          <w:sz w:val="24"/>
          <w:szCs w:val="24"/>
        </w:rPr>
        <w:t>Baume</w:t>
      </w:r>
      <w:proofErr w:type="spellEnd"/>
      <w:r w:rsidRPr="00FA7D62">
        <w:rPr>
          <w:rStyle w:val="Aucun"/>
          <w:rFonts w:ascii="Times" w:hAnsi="Times" w:cs="Times"/>
          <w:color w:val="auto"/>
          <w:sz w:val="24"/>
          <w:szCs w:val="24"/>
        </w:rPr>
        <w:t xml:space="preserve"> &amp; Mercier, perceptible hasta hoy. </w:t>
      </w:r>
    </w:p>
    <w:p w14:paraId="343A33A4" w14:textId="37DBF1A5" w:rsidR="00F45820" w:rsidRPr="00FA7D62" w:rsidRDefault="00F45820" w:rsidP="00F45820">
      <w:pPr>
        <w:pStyle w:val="CorpsA"/>
        <w:jc w:val="both"/>
        <w:rPr>
          <w:rStyle w:val="Aucun"/>
          <w:rFonts w:ascii="Times" w:hAnsi="Times" w:cs="Times"/>
          <w:color w:val="auto"/>
          <w:sz w:val="24"/>
          <w:szCs w:val="24"/>
        </w:rPr>
      </w:pPr>
    </w:p>
    <w:p w14:paraId="17A225EF" w14:textId="77777777" w:rsidR="00F45820" w:rsidRPr="00FA7D62" w:rsidRDefault="00F45820" w:rsidP="00F45820">
      <w:pPr>
        <w:jc w:val="center"/>
        <w:rPr>
          <w:rFonts w:ascii="Times" w:hAnsi="Times" w:cs="Times"/>
          <w:i/>
          <w:iCs/>
          <w:color w:val="000000" w:themeColor="text1"/>
        </w:rPr>
      </w:pPr>
      <w:bookmarkStart w:id="1" w:name="_Hlk96085624"/>
      <w:r w:rsidRPr="00FA7D62">
        <w:rPr>
          <w:rFonts w:ascii="Times" w:hAnsi="Times" w:cs="Times"/>
          <w:i/>
          <w:iCs/>
          <w:color w:val="000000" w:themeColor="text1"/>
        </w:rPr>
        <w:t>“</w:t>
      </w:r>
      <w:proofErr w:type="spellStart"/>
      <w:r w:rsidRPr="00FA7D62">
        <w:rPr>
          <w:rFonts w:ascii="Times" w:hAnsi="Times" w:cs="Times"/>
          <w:i/>
          <w:iCs/>
          <w:color w:val="000000" w:themeColor="text1"/>
        </w:rPr>
        <w:t>Why</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not</w:t>
      </w:r>
      <w:proofErr w:type="spellEnd"/>
      <w:r w:rsidRPr="00FA7D62">
        <w:rPr>
          <w:rFonts w:ascii="Times" w:hAnsi="Times" w:cs="Times"/>
          <w:i/>
          <w:iCs/>
          <w:color w:val="000000" w:themeColor="text1"/>
        </w:rPr>
        <w:t xml:space="preserve"> combine </w:t>
      </w:r>
      <w:proofErr w:type="spellStart"/>
      <w:r w:rsidRPr="00FA7D62">
        <w:rPr>
          <w:rFonts w:ascii="Times" w:hAnsi="Times" w:cs="Times"/>
          <w:i/>
          <w:iCs/>
          <w:color w:val="000000" w:themeColor="text1"/>
        </w:rPr>
        <w:t>the</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dependability</w:t>
      </w:r>
      <w:proofErr w:type="spellEnd"/>
      <w:r w:rsidRPr="00FA7D62">
        <w:rPr>
          <w:rFonts w:ascii="Times" w:hAnsi="Times" w:cs="Times"/>
          <w:i/>
          <w:iCs/>
          <w:color w:val="000000" w:themeColor="text1"/>
        </w:rPr>
        <w:t xml:space="preserve"> and </w:t>
      </w:r>
      <w:proofErr w:type="spellStart"/>
      <w:r w:rsidRPr="00FA7D62">
        <w:rPr>
          <w:rFonts w:ascii="Times" w:hAnsi="Times" w:cs="Times"/>
          <w:i/>
          <w:iCs/>
          <w:color w:val="000000" w:themeColor="text1"/>
        </w:rPr>
        <w:t>precision</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of</w:t>
      </w:r>
      <w:proofErr w:type="spellEnd"/>
      <w:r w:rsidRPr="00FA7D62">
        <w:rPr>
          <w:rFonts w:ascii="Times" w:hAnsi="Times" w:cs="Times"/>
          <w:i/>
          <w:iCs/>
          <w:color w:val="000000" w:themeColor="text1"/>
        </w:rPr>
        <w:t xml:space="preserve"> a </w:t>
      </w:r>
      <w:proofErr w:type="spellStart"/>
      <w:r w:rsidRPr="00FA7D62">
        <w:rPr>
          <w:rFonts w:ascii="Times" w:hAnsi="Times" w:cs="Times"/>
          <w:i/>
          <w:iCs/>
          <w:color w:val="000000" w:themeColor="text1"/>
        </w:rPr>
        <w:t>watch</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of</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the</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highest</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quality</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with</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the</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lightness</w:t>
      </w:r>
      <w:proofErr w:type="spellEnd"/>
      <w:r w:rsidRPr="00FA7D62">
        <w:rPr>
          <w:rFonts w:ascii="Times" w:hAnsi="Times" w:cs="Times"/>
          <w:i/>
          <w:iCs/>
          <w:color w:val="000000" w:themeColor="text1"/>
        </w:rPr>
        <w:t xml:space="preserve"> and appeal </w:t>
      </w:r>
      <w:proofErr w:type="spellStart"/>
      <w:r w:rsidRPr="00FA7D62">
        <w:rPr>
          <w:rFonts w:ascii="Times" w:hAnsi="Times" w:cs="Times"/>
          <w:i/>
          <w:iCs/>
          <w:color w:val="000000" w:themeColor="text1"/>
        </w:rPr>
        <w:t>of</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contemporary</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esthetics</w:t>
      </w:r>
      <w:proofErr w:type="spellEnd"/>
      <w:r w:rsidRPr="00FA7D62">
        <w:rPr>
          <w:rFonts w:ascii="Times" w:hAnsi="Times" w:cs="Times"/>
          <w:i/>
          <w:iCs/>
          <w:color w:val="000000" w:themeColor="text1"/>
        </w:rPr>
        <w:t>?</w:t>
      </w:r>
      <w:r w:rsidRPr="00FA7D62">
        <w:rPr>
          <w:rFonts w:ascii="Times" w:hAnsi="Times" w:cs="Times"/>
          <w:i/>
          <w:iCs/>
          <w:color w:val="000000" w:themeColor="text1"/>
        </w:rPr>
        <w:br/>
        <w:t xml:space="preserve">People </w:t>
      </w:r>
      <w:proofErr w:type="spellStart"/>
      <w:r w:rsidRPr="00FA7D62">
        <w:rPr>
          <w:rFonts w:ascii="Times" w:hAnsi="Times" w:cs="Times"/>
          <w:i/>
          <w:iCs/>
          <w:color w:val="000000" w:themeColor="text1"/>
        </w:rPr>
        <w:t>want</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freshness</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beauty</w:t>
      </w:r>
      <w:proofErr w:type="spellEnd"/>
      <w:r w:rsidRPr="00FA7D62">
        <w:rPr>
          <w:rFonts w:ascii="Times" w:hAnsi="Times" w:cs="Times"/>
          <w:i/>
          <w:iCs/>
          <w:color w:val="000000" w:themeColor="text1"/>
        </w:rPr>
        <w:t xml:space="preserve">, </w:t>
      </w:r>
      <w:proofErr w:type="spellStart"/>
      <w:r w:rsidRPr="00FA7D62">
        <w:rPr>
          <w:rFonts w:ascii="Times" w:hAnsi="Times" w:cs="Times"/>
          <w:i/>
          <w:iCs/>
          <w:color w:val="000000" w:themeColor="text1"/>
        </w:rPr>
        <w:t>lightness</w:t>
      </w:r>
      <w:proofErr w:type="spellEnd"/>
      <w:r w:rsidRPr="00FA7D62">
        <w:rPr>
          <w:rFonts w:ascii="Times" w:hAnsi="Times" w:cs="Times"/>
          <w:i/>
          <w:iCs/>
          <w:color w:val="000000" w:themeColor="text1"/>
        </w:rPr>
        <w:t>.”</w:t>
      </w:r>
    </w:p>
    <w:p w14:paraId="42960230" w14:textId="77777777" w:rsidR="00F45820" w:rsidRPr="00FA7D62" w:rsidRDefault="00F45820" w:rsidP="00F45820">
      <w:pPr>
        <w:jc w:val="center"/>
        <w:rPr>
          <w:rFonts w:ascii="Times" w:hAnsi="Times" w:cs="Times"/>
          <w:i/>
          <w:iCs/>
          <w:color w:val="000000" w:themeColor="text1"/>
        </w:rPr>
      </w:pPr>
    </w:p>
    <w:p w14:paraId="0FDEC667" w14:textId="77777777" w:rsidR="00F45820" w:rsidRPr="00FA7D62" w:rsidRDefault="00F45820" w:rsidP="00F45820">
      <w:pPr>
        <w:jc w:val="center"/>
        <w:rPr>
          <w:rFonts w:ascii="Times" w:hAnsi="Times" w:cs="Times"/>
          <w:i/>
          <w:color w:val="000000" w:themeColor="text1"/>
        </w:rPr>
      </w:pPr>
      <w:proofErr w:type="spellStart"/>
      <w:r w:rsidRPr="00FA7D62">
        <w:rPr>
          <w:rFonts w:ascii="Times" w:hAnsi="Times" w:cs="Times"/>
          <w:i/>
          <w:color w:val="000000" w:themeColor="text1"/>
        </w:rPr>
        <w:t>Quote</w:t>
      </w:r>
      <w:proofErr w:type="spellEnd"/>
      <w:r w:rsidRPr="00FA7D62">
        <w:rPr>
          <w:rFonts w:ascii="Times" w:hAnsi="Times" w:cs="Times"/>
          <w:i/>
          <w:color w:val="000000" w:themeColor="text1"/>
        </w:rPr>
        <w:t xml:space="preserve"> </w:t>
      </w:r>
      <w:proofErr w:type="spellStart"/>
      <w:r w:rsidRPr="00FA7D62">
        <w:rPr>
          <w:rFonts w:ascii="Times" w:hAnsi="Times" w:cs="Times"/>
          <w:i/>
          <w:color w:val="000000" w:themeColor="text1"/>
        </w:rPr>
        <w:t>from</w:t>
      </w:r>
      <w:proofErr w:type="spellEnd"/>
      <w:r w:rsidRPr="00FA7D62">
        <w:rPr>
          <w:rFonts w:ascii="Times" w:hAnsi="Times" w:cs="Times"/>
          <w:i/>
          <w:color w:val="000000" w:themeColor="text1"/>
        </w:rPr>
        <w:t xml:space="preserve"> </w:t>
      </w:r>
      <w:proofErr w:type="spellStart"/>
      <w:r w:rsidRPr="00FA7D62">
        <w:rPr>
          <w:rFonts w:ascii="Times" w:hAnsi="Times" w:cs="Times"/>
          <w:i/>
          <w:color w:val="000000" w:themeColor="text1"/>
        </w:rPr>
        <w:t>The</w:t>
      </w:r>
      <w:proofErr w:type="spellEnd"/>
      <w:r w:rsidRPr="00FA7D62">
        <w:rPr>
          <w:rFonts w:ascii="Times" w:hAnsi="Times" w:cs="Times"/>
          <w:i/>
          <w:color w:val="000000" w:themeColor="text1"/>
        </w:rPr>
        <w:t xml:space="preserve"> Saga – </w:t>
      </w:r>
      <w:proofErr w:type="spellStart"/>
      <w:r w:rsidRPr="00FA7D62">
        <w:rPr>
          <w:rFonts w:ascii="Times" w:hAnsi="Times" w:cs="Times"/>
          <w:i/>
          <w:color w:val="000000" w:themeColor="text1"/>
        </w:rPr>
        <w:t>The</w:t>
      </w:r>
      <w:proofErr w:type="spellEnd"/>
      <w:r w:rsidRPr="00FA7D62">
        <w:rPr>
          <w:rFonts w:ascii="Times" w:hAnsi="Times" w:cs="Times"/>
          <w:i/>
          <w:color w:val="000000" w:themeColor="text1"/>
        </w:rPr>
        <w:t xml:space="preserve"> </w:t>
      </w:r>
      <w:proofErr w:type="spellStart"/>
      <w:r w:rsidRPr="00FA7D62">
        <w:rPr>
          <w:rFonts w:ascii="Times" w:hAnsi="Times" w:cs="Times"/>
          <w:i/>
          <w:color w:val="000000" w:themeColor="text1"/>
        </w:rPr>
        <w:t>history</w:t>
      </w:r>
      <w:proofErr w:type="spellEnd"/>
      <w:r w:rsidRPr="00FA7D62">
        <w:rPr>
          <w:rFonts w:ascii="Times" w:hAnsi="Times" w:cs="Times"/>
          <w:i/>
          <w:color w:val="000000" w:themeColor="text1"/>
        </w:rPr>
        <w:t xml:space="preserve"> </w:t>
      </w:r>
      <w:proofErr w:type="spellStart"/>
      <w:r w:rsidRPr="00FA7D62">
        <w:rPr>
          <w:rFonts w:ascii="Times" w:hAnsi="Times" w:cs="Times"/>
          <w:i/>
          <w:color w:val="000000" w:themeColor="text1"/>
        </w:rPr>
        <w:t>book</w:t>
      </w:r>
      <w:proofErr w:type="spellEnd"/>
      <w:r w:rsidRPr="00FA7D62">
        <w:rPr>
          <w:rFonts w:ascii="Times" w:hAnsi="Times" w:cs="Times"/>
          <w:i/>
          <w:color w:val="000000" w:themeColor="text1"/>
        </w:rPr>
        <w:t xml:space="preserve"> </w:t>
      </w:r>
      <w:proofErr w:type="spellStart"/>
      <w:r w:rsidRPr="00FA7D62">
        <w:rPr>
          <w:rFonts w:ascii="Times" w:hAnsi="Times" w:cs="Times"/>
          <w:i/>
          <w:color w:val="000000" w:themeColor="text1"/>
        </w:rPr>
        <w:t>of</w:t>
      </w:r>
      <w:proofErr w:type="spellEnd"/>
      <w:r w:rsidRPr="00FA7D62">
        <w:rPr>
          <w:rFonts w:ascii="Times" w:hAnsi="Times" w:cs="Times"/>
          <w:i/>
          <w:color w:val="000000" w:themeColor="text1"/>
        </w:rPr>
        <w:t xml:space="preserve"> </w:t>
      </w:r>
      <w:proofErr w:type="spellStart"/>
      <w:r w:rsidRPr="00FA7D62">
        <w:rPr>
          <w:rFonts w:ascii="Times" w:hAnsi="Times" w:cs="Times"/>
          <w:i/>
          <w:color w:val="000000" w:themeColor="text1"/>
        </w:rPr>
        <w:t>Baume</w:t>
      </w:r>
      <w:proofErr w:type="spellEnd"/>
      <w:r w:rsidRPr="00FA7D62">
        <w:rPr>
          <w:rFonts w:ascii="Times" w:hAnsi="Times" w:cs="Times"/>
          <w:i/>
          <w:color w:val="000000" w:themeColor="text1"/>
        </w:rPr>
        <w:t xml:space="preserve"> &amp; Mercier</w:t>
      </w:r>
    </w:p>
    <w:bookmarkEnd w:id="1"/>
    <w:p w14:paraId="30B0D985" w14:textId="439D7F7C" w:rsidR="000F3664" w:rsidRPr="00FA7D62" w:rsidRDefault="000F3664" w:rsidP="00151CE2">
      <w:pPr>
        <w:rPr>
          <w:rFonts w:ascii="Times" w:hAnsi="Times" w:cs="Times"/>
          <w:color w:val="000000" w:themeColor="text1"/>
        </w:rPr>
      </w:pPr>
    </w:p>
    <w:p w14:paraId="2E394815" w14:textId="77777777" w:rsidR="00F45820" w:rsidRPr="00FA7D62" w:rsidRDefault="00F45820" w:rsidP="00F45820">
      <w:pPr>
        <w:pStyle w:val="CorpsA"/>
        <w:jc w:val="both"/>
        <w:rPr>
          <w:rStyle w:val="Aucun"/>
          <w:rFonts w:ascii="Times" w:hAnsi="Times" w:cs="Times"/>
          <w:sz w:val="24"/>
          <w:szCs w:val="24"/>
        </w:rPr>
      </w:pPr>
      <w:r w:rsidRPr="00FA7D62">
        <w:rPr>
          <w:rStyle w:val="Aucun"/>
          <w:rFonts w:ascii="Times" w:hAnsi="Times" w:cs="Times"/>
          <w:color w:val="auto"/>
          <w:sz w:val="24"/>
          <w:szCs w:val="24"/>
        </w:rPr>
        <w:t xml:space="preserve">Las colecciones del pasado, imbuidas de un espíritu modernista e innovador, siguen imponiéndose por su espíritu contemporáneo y sus formas vanguardistas, uniéndose a las colecciones actuales gracias al impulso creativo de la </w:t>
      </w:r>
      <w:proofErr w:type="spellStart"/>
      <w:r w:rsidRPr="00FA7D62">
        <w:rPr>
          <w:rStyle w:val="Aucun"/>
          <w:rFonts w:ascii="Times" w:hAnsi="Times" w:cs="Times"/>
          <w:color w:val="auto"/>
          <w:sz w:val="24"/>
          <w:szCs w:val="24"/>
        </w:rPr>
        <w:t>Maison</w:t>
      </w:r>
      <w:proofErr w:type="spellEnd"/>
      <w:r w:rsidRPr="00FA7D62">
        <w:rPr>
          <w:rStyle w:val="Aucun"/>
          <w:rFonts w:ascii="Times" w:hAnsi="Times" w:cs="Times"/>
          <w:color w:val="auto"/>
          <w:sz w:val="24"/>
          <w:szCs w:val="24"/>
        </w:rPr>
        <w:t xml:space="preserve"> que nunca deja de innovar. </w:t>
      </w:r>
      <w:r w:rsidRPr="00FA7D62">
        <w:rPr>
          <w:rStyle w:val="Aucun"/>
          <w:rFonts w:ascii="Times" w:hAnsi="Times" w:cs="Times"/>
          <w:sz w:val="24"/>
          <w:szCs w:val="24"/>
        </w:rPr>
        <w:t xml:space="preserve">Todas ellas demuestran, cada una a su modo, el amor por el diseño, la pasión por la forma y el afán por la audacia que </w:t>
      </w:r>
      <w:proofErr w:type="spellStart"/>
      <w:r w:rsidRPr="00FA7D62">
        <w:rPr>
          <w:rStyle w:val="Aucun"/>
          <w:rFonts w:ascii="Times" w:hAnsi="Times" w:cs="Times"/>
          <w:sz w:val="24"/>
          <w:szCs w:val="24"/>
        </w:rPr>
        <w:t>Baume</w:t>
      </w:r>
      <w:proofErr w:type="spellEnd"/>
      <w:r w:rsidRPr="00FA7D62">
        <w:rPr>
          <w:rStyle w:val="Aucun"/>
          <w:rFonts w:ascii="Times" w:hAnsi="Times" w:cs="Times"/>
          <w:sz w:val="24"/>
          <w:szCs w:val="24"/>
        </w:rPr>
        <w:t xml:space="preserve"> &amp; Mercier lleva inscrito en su ADN desde el encuentro entre William </w:t>
      </w:r>
      <w:proofErr w:type="spellStart"/>
      <w:r w:rsidRPr="00FA7D62">
        <w:rPr>
          <w:rStyle w:val="Aucun"/>
          <w:rFonts w:ascii="Times" w:hAnsi="Times" w:cs="Times"/>
          <w:sz w:val="24"/>
          <w:szCs w:val="24"/>
        </w:rPr>
        <w:t>Baume</w:t>
      </w:r>
      <w:proofErr w:type="spellEnd"/>
      <w:r w:rsidRPr="00FA7D62">
        <w:rPr>
          <w:rStyle w:val="Aucun"/>
          <w:rFonts w:ascii="Times" w:hAnsi="Times" w:cs="Times"/>
          <w:sz w:val="24"/>
          <w:szCs w:val="24"/>
        </w:rPr>
        <w:t xml:space="preserve"> y Paul Mercier. </w:t>
      </w:r>
      <w:r w:rsidRPr="00FA7D62">
        <w:rPr>
          <w:rStyle w:val="Aucun"/>
          <w:rFonts w:ascii="Times" w:hAnsi="Times" w:cs="Times"/>
          <w:color w:val="auto"/>
          <w:sz w:val="24"/>
          <w:szCs w:val="24"/>
        </w:rPr>
        <w:t xml:space="preserve">Desde siempre, </w:t>
      </w:r>
      <w:r w:rsidRPr="00FA7D62">
        <w:rPr>
          <w:rStyle w:val="Aucun"/>
          <w:rFonts w:ascii="Times" w:hAnsi="Times" w:cs="Times"/>
          <w:b/>
          <w:bCs/>
          <w:color w:val="auto"/>
          <w:sz w:val="24"/>
          <w:szCs w:val="24"/>
        </w:rPr>
        <w:t>el Estudio de Diseño</w:t>
      </w:r>
      <w:r w:rsidRPr="00FA7D62">
        <w:rPr>
          <w:rStyle w:val="Aucun"/>
          <w:rFonts w:ascii="Times" w:hAnsi="Times" w:cs="Times"/>
          <w:color w:val="auto"/>
          <w:sz w:val="24"/>
          <w:szCs w:val="24"/>
        </w:rPr>
        <w:t xml:space="preserve">, creado internamente por la </w:t>
      </w:r>
      <w:proofErr w:type="spellStart"/>
      <w:r w:rsidRPr="00FA7D62">
        <w:rPr>
          <w:rStyle w:val="Aucun"/>
          <w:rFonts w:ascii="Times" w:hAnsi="Times" w:cs="Times"/>
          <w:color w:val="auto"/>
          <w:sz w:val="24"/>
          <w:szCs w:val="24"/>
        </w:rPr>
        <w:t>Maison</w:t>
      </w:r>
      <w:proofErr w:type="spellEnd"/>
      <w:r w:rsidRPr="00FA7D62">
        <w:rPr>
          <w:rStyle w:val="Aucun"/>
          <w:rFonts w:ascii="Times" w:hAnsi="Times" w:cs="Times"/>
          <w:color w:val="auto"/>
          <w:sz w:val="24"/>
          <w:szCs w:val="24"/>
        </w:rPr>
        <w:t>, imagina de forma apasionada las nuevas colecciones y afronta el reto de dominar las formas más diversas, de las más simples a las más complejas</w:t>
      </w:r>
      <w:r w:rsidRPr="00FA7D62">
        <w:rPr>
          <w:rStyle w:val="Aucun"/>
          <w:rFonts w:ascii="Times" w:hAnsi="Times" w:cs="Times"/>
          <w:sz w:val="24"/>
          <w:szCs w:val="24"/>
        </w:rPr>
        <w:t xml:space="preserve">. Su proceso creativo se guía por la búsqueda constante de proporciones perfectas y líneas precisas, el sentido del detalle, la armonía de los materiales y colores, el encuentro entre clasicismo y diseño, la alternancia de las formas rectangulares y redondas, y el equilibrio entre la relojería masculina y femenina. Eligiendo como emblema la letra griega Phi, en referencia a la proporción divina y el equilibrio natural, </w:t>
      </w:r>
      <w:proofErr w:type="spellStart"/>
      <w:r w:rsidRPr="00FA7D62">
        <w:rPr>
          <w:rStyle w:val="Aucun"/>
          <w:rFonts w:ascii="Times" w:hAnsi="Times" w:cs="Times"/>
          <w:sz w:val="24"/>
          <w:szCs w:val="24"/>
        </w:rPr>
        <w:t>Baume</w:t>
      </w:r>
      <w:proofErr w:type="spellEnd"/>
      <w:r w:rsidRPr="00FA7D62">
        <w:rPr>
          <w:rStyle w:val="Aucun"/>
          <w:rFonts w:ascii="Times" w:hAnsi="Times" w:cs="Times"/>
          <w:sz w:val="24"/>
          <w:szCs w:val="24"/>
        </w:rPr>
        <w:t xml:space="preserve"> &amp; Mercier ha puesto su destino bajo el signo de la ambición artística.</w:t>
      </w:r>
    </w:p>
    <w:bookmarkEnd w:id="0"/>
    <w:p w14:paraId="4EA44107" w14:textId="77777777" w:rsidR="00F45820" w:rsidRPr="00FA7D62" w:rsidRDefault="00F45820" w:rsidP="00F45820">
      <w:pPr>
        <w:jc w:val="both"/>
        <w:rPr>
          <w:rFonts w:ascii="Times" w:hAnsi="Times" w:cs="Times"/>
          <w:color w:val="000000" w:themeColor="text1"/>
        </w:rPr>
      </w:pPr>
    </w:p>
    <w:p w14:paraId="0E5F8D33" w14:textId="77777777" w:rsidR="00F45820" w:rsidRPr="00FA7D62" w:rsidRDefault="00F45820" w:rsidP="00F45820">
      <w:pPr>
        <w:jc w:val="center"/>
        <w:rPr>
          <w:rFonts w:ascii="Times" w:hAnsi="Times" w:cs="Times"/>
          <w:color w:val="000000" w:themeColor="text1"/>
        </w:rPr>
      </w:pPr>
      <w:bookmarkStart w:id="2" w:name="_Hlk96085728"/>
      <w:r w:rsidRPr="00FA7D62">
        <w:rPr>
          <w:rFonts w:ascii="Times" w:hAnsi="Times" w:cs="Times"/>
          <w:color w:val="000000" w:themeColor="text1"/>
        </w:rPr>
        <w:t>****</w:t>
      </w:r>
    </w:p>
    <w:bookmarkEnd w:id="2"/>
    <w:p w14:paraId="4298C9ED" w14:textId="00F83E80" w:rsidR="00F45820" w:rsidRPr="00FA7D62" w:rsidRDefault="00F45820">
      <w:pPr>
        <w:rPr>
          <w:rFonts w:ascii="Times" w:hAnsi="Times" w:cs="Times"/>
          <w:color w:val="000000" w:themeColor="text1"/>
        </w:rPr>
      </w:pPr>
      <w:r w:rsidRPr="00FA7D62">
        <w:rPr>
          <w:rFonts w:ascii="Times" w:hAnsi="Times" w:cs="Times"/>
          <w:color w:val="000000" w:themeColor="text1"/>
        </w:rPr>
        <w:br w:type="page"/>
      </w:r>
    </w:p>
    <w:p w14:paraId="56D71633" w14:textId="676C0425" w:rsidR="00151CE2" w:rsidRPr="00FA7D62" w:rsidRDefault="00FA7D62" w:rsidP="00F45820">
      <w:pPr>
        <w:jc w:val="center"/>
        <w:rPr>
          <w:rFonts w:ascii="Times" w:hAnsi="Times" w:cs="Times"/>
          <w:b/>
          <w:color w:val="000000" w:themeColor="text1"/>
          <w:sz w:val="32"/>
        </w:rPr>
      </w:pPr>
      <w:r w:rsidRPr="00FA7D62">
        <w:rPr>
          <w:rFonts w:ascii="Times" w:hAnsi="Times" w:cs="Times"/>
          <w:b/>
          <w:color w:val="000000" w:themeColor="text1"/>
          <w:sz w:val="32"/>
        </w:rPr>
        <w:lastRenderedPageBreak/>
        <w:t>LA COLECCIÓN RIVIERA</w:t>
      </w:r>
    </w:p>
    <w:p w14:paraId="17CE288D" w14:textId="77777777" w:rsidR="00F45820" w:rsidRPr="00FA7D62" w:rsidRDefault="00F45820" w:rsidP="00F45820">
      <w:pPr>
        <w:rPr>
          <w:rFonts w:ascii="Times" w:hAnsi="Times" w:cs="Times"/>
          <w:color w:val="000000" w:themeColor="text1"/>
        </w:rPr>
      </w:pPr>
    </w:p>
    <w:p w14:paraId="147B9612" w14:textId="2FB3773A" w:rsidR="00151CE2" w:rsidRPr="00FA7D62" w:rsidRDefault="00151CE2" w:rsidP="004D4E4E">
      <w:pPr>
        <w:jc w:val="both"/>
        <w:rPr>
          <w:rFonts w:ascii="Times" w:hAnsi="Times" w:cs="Times"/>
          <w:color w:val="000000" w:themeColor="text1"/>
        </w:rPr>
      </w:pPr>
      <w:r w:rsidRPr="00FA7D62">
        <w:rPr>
          <w:rFonts w:ascii="Times" w:hAnsi="Times" w:cs="Times"/>
          <w:color w:val="000000" w:themeColor="text1"/>
        </w:rPr>
        <w:t xml:space="preserve">El reloj Riviera, nacido en 1973 y reinterpretado el año pasado, expresa el saber hacer de la </w:t>
      </w:r>
      <w:proofErr w:type="spellStart"/>
      <w:r w:rsidRPr="00FA7D62">
        <w:rPr>
          <w:rFonts w:ascii="Times" w:hAnsi="Times" w:cs="Times"/>
          <w:color w:val="000000" w:themeColor="text1"/>
        </w:rPr>
        <w:t>Maison</w:t>
      </w:r>
      <w:proofErr w:type="spellEnd"/>
      <w:r w:rsidRPr="00FA7D62">
        <w:rPr>
          <w:rFonts w:ascii="Times" w:hAnsi="Times" w:cs="Times"/>
          <w:color w:val="000000" w:themeColor="text1"/>
        </w:rPr>
        <w:t xml:space="preserve"> en el diseño y el juego de los materiales. Esta pieza de líneas puras, un símbolo del estilo de vida de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resulta reconocible de inmediato por su bisel con 12 facetas y afirma su plena madurez. En un afán de reinvención incesante, el Riviera se versiona en 202</w:t>
      </w:r>
      <w:r w:rsidR="001205D7">
        <w:rPr>
          <w:rFonts w:ascii="Times" w:hAnsi="Times" w:cs="Times"/>
          <w:color w:val="000000" w:themeColor="text1"/>
        </w:rPr>
        <w:t>2</w:t>
      </w:r>
      <w:r w:rsidRPr="00FA7D62">
        <w:rPr>
          <w:rFonts w:ascii="Times" w:hAnsi="Times" w:cs="Times"/>
          <w:color w:val="000000" w:themeColor="text1"/>
        </w:rPr>
        <w:t xml:space="preserve"> para los hombres en 42 mm (</w:t>
      </w:r>
      <w:proofErr w:type="spellStart"/>
      <w:r w:rsidRPr="00FA7D62">
        <w:rPr>
          <w:rFonts w:ascii="Times" w:hAnsi="Times" w:cs="Times"/>
          <w:color w:val="000000" w:themeColor="text1"/>
        </w:rPr>
        <w:t>Baumatic</w:t>
      </w:r>
      <w:proofErr w:type="spellEnd"/>
      <w:r w:rsidRPr="00FA7D62">
        <w:rPr>
          <w:rFonts w:ascii="Times" w:hAnsi="Times" w:cs="Times"/>
          <w:color w:val="000000" w:themeColor="text1"/>
        </w:rPr>
        <w:t xml:space="preserve"> y Automático) y para las mujeres en 33 mm (Automático) y 36 mm (Automático y Cuarzo). Es la hora del placer y la alegría de vivir.</w:t>
      </w:r>
    </w:p>
    <w:p w14:paraId="37D18AF8" w14:textId="77777777" w:rsidR="000F3664" w:rsidRPr="00FA7D62" w:rsidRDefault="000F3664" w:rsidP="00151CE2">
      <w:pPr>
        <w:rPr>
          <w:rFonts w:ascii="Times" w:hAnsi="Times" w:cs="Times"/>
          <w:color w:val="000000" w:themeColor="text1"/>
        </w:rPr>
      </w:pPr>
    </w:p>
    <w:p w14:paraId="746F3914" w14:textId="3D9E8947" w:rsidR="00151CE2" w:rsidRPr="00FA7D62" w:rsidRDefault="00151CE2" w:rsidP="004D4E4E">
      <w:pPr>
        <w:jc w:val="both"/>
        <w:rPr>
          <w:rFonts w:ascii="Times" w:hAnsi="Times" w:cs="Times"/>
          <w:color w:val="000000" w:themeColor="text1"/>
        </w:rPr>
      </w:pPr>
      <w:r w:rsidRPr="00FA7D62">
        <w:rPr>
          <w:rFonts w:ascii="Times" w:hAnsi="Times" w:cs="Times"/>
          <w:color w:val="000000" w:themeColor="text1"/>
        </w:rPr>
        <w:t xml:space="preserve">Desde hace cerca de cincuenta años, el Riviera ha adoptado todas las variantes (o casi). Inspirado en el arte de vivir de la Riviera francesa, es el reloj de la elegancia relajada, símbolo de una visión libre del refinamiento relojero. Desde su nacimiento en 1973, se ha adaptado año tras año a todas las épocas sin perder su estilo singularísimo. Su aspecto acerado y su silueta vigorosa encarnan una forma de libertad, una elegancia más allá del tiempo. Y además, la renovación. En 2021,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presentaba la quinta generación del Riviera fiel al "savoir-faire" de la </w:t>
      </w:r>
      <w:proofErr w:type="spellStart"/>
      <w:r w:rsidRPr="00FA7D62">
        <w:rPr>
          <w:rFonts w:ascii="Times" w:hAnsi="Times" w:cs="Times"/>
          <w:color w:val="000000" w:themeColor="text1"/>
        </w:rPr>
        <w:t>Maison</w:t>
      </w:r>
      <w:proofErr w:type="spellEnd"/>
      <w:r w:rsidRPr="00FA7D62">
        <w:rPr>
          <w:rFonts w:ascii="Times" w:hAnsi="Times" w:cs="Times"/>
          <w:color w:val="000000" w:themeColor="text1"/>
        </w:rPr>
        <w:t xml:space="preserve">, integrando los códigos de estilo contemporáneos. Este año no ha habido revolución, sino una evolución suave y consolidada para seguir poniendo la experiencia de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al servicio del diseño, la preocupación por la forma y el deseo de audacia.</w:t>
      </w:r>
    </w:p>
    <w:p w14:paraId="06053B25" w14:textId="11BA9F76" w:rsidR="00F45820" w:rsidRPr="00FA7D62" w:rsidRDefault="00F45820" w:rsidP="004D4E4E">
      <w:pPr>
        <w:jc w:val="both"/>
        <w:rPr>
          <w:rFonts w:ascii="Times" w:hAnsi="Times" w:cs="Times"/>
          <w:color w:val="000000" w:themeColor="text1"/>
        </w:rPr>
      </w:pPr>
    </w:p>
    <w:p w14:paraId="3F841B01" w14:textId="77777777" w:rsidR="00F45820" w:rsidRPr="00FA7D62" w:rsidRDefault="00F45820" w:rsidP="004D4E4E">
      <w:pPr>
        <w:jc w:val="both"/>
        <w:rPr>
          <w:rFonts w:ascii="Times" w:hAnsi="Times" w:cs="Times"/>
          <w:color w:val="000000" w:themeColor="text1"/>
        </w:rPr>
      </w:pPr>
    </w:p>
    <w:p w14:paraId="6E6BA2D3" w14:textId="32527A34" w:rsidR="00F45820" w:rsidRPr="00FA7D62" w:rsidRDefault="00F45820" w:rsidP="004D4E4E">
      <w:pPr>
        <w:jc w:val="both"/>
        <w:rPr>
          <w:rFonts w:ascii="Times" w:hAnsi="Times" w:cs="Times"/>
          <w:color w:val="000000" w:themeColor="text1"/>
        </w:rPr>
      </w:pPr>
    </w:p>
    <w:p w14:paraId="6F2A71B9" w14:textId="77777777" w:rsidR="00F45820" w:rsidRPr="00FA7D62" w:rsidRDefault="00F45820" w:rsidP="00F45820">
      <w:pPr>
        <w:jc w:val="center"/>
        <w:rPr>
          <w:rFonts w:ascii="Times" w:hAnsi="Times" w:cs="Times"/>
        </w:rPr>
      </w:pPr>
      <w:bookmarkStart w:id="3" w:name="_Hlk96346260"/>
      <w:r w:rsidRPr="00FA7D62">
        <w:rPr>
          <w:rFonts w:ascii="Times" w:hAnsi="Times" w:cs="Times"/>
          <w:noProof/>
          <w:color w:val="000000" w:themeColor="text1"/>
        </w:rPr>
        <w:drawing>
          <wp:inline distT="0" distB="0" distL="0" distR="0" wp14:anchorId="6225174E" wp14:editId="43FBF55C">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9418" cy="3960000"/>
                    </a:xfrm>
                    <a:prstGeom prst="rect">
                      <a:avLst/>
                    </a:prstGeom>
                  </pic:spPr>
                </pic:pic>
              </a:graphicData>
            </a:graphic>
          </wp:inline>
        </w:drawing>
      </w:r>
      <w:r w:rsidRPr="00FA7D62">
        <w:rPr>
          <w:rFonts w:ascii="Times" w:hAnsi="Times" w:cs="Times"/>
          <w:noProof/>
          <w:color w:val="000000" w:themeColor="text1"/>
        </w:rPr>
        <w:drawing>
          <wp:inline distT="0" distB="0" distL="0" distR="0" wp14:anchorId="3400A516" wp14:editId="17CA0E98">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419" cy="3960000"/>
                    </a:xfrm>
                    <a:prstGeom prst="rect">
                      <a:avLst/>
                    </a:prstGeom>
                  </pic:spPr>
                </pic:pic>
              </a:graphicData>
            </a:graphic>
          </wp:inline>
        </w:drawing>
      </w:r>
    </w:p>
    <w:p w14:paraId="4A59BD6B" w14:textId="77777777" w:rsidR="00F45820" w:rsidRPr="00FA7D62" w:rsidRDefault="00F45820" w:rsidP="00F45820">
      <w:pPr>
        <w:jc w:val="center"/>
        <w:rPr>
          <w:rFonts w:ascii="Times" w:hAnsi="Times" w:cs="Times"/>
        </w:rPr>
      </w:pPr>
    </w:p>
    <w:p w14:paraId="2126F8FB" w14:textId="6FC48B68" w:rsidR="00F45820" w:rsidRPr="00FA7D62" w:rsidRDefault="00F45820" w:rsidP="00F45820">
      <w:pPr>
        <w:jc w:val="center"/>
        <w:rPr>
          <w:rFonts w:ascii="Times" w:hAnsi="Times" w:cs="Times"/>
          <w:color w:val="000000" w:themeColor="text1"/>
        </w:rPr>
      </w:pPr>
      <w:r w:rsidRPr="00FA7D62">
        <w:rPr>
          <w:rFonts w:ascii="Times" w:hAnsi="Times" w:cs="Times"/>
          <w:i/>
          <w:iCs/>
          <w:color w:val="000000" w:themeColor="text1"/>
        </w:rPr>
        <w:t>Riviera 10702 / Riviera 10677</w:t>
      </w:r>
      <w:bookmarkEnd w:id="3"/>
    </w:p>
    <w:p w14:paraId="623B55C4" w14:textId="19562B94" w:rsidR="000F3664" w:rsidRPr="00FA7D62" w:rsidRDefault="000F3664" w:rsidP="00151CE2">
      <w:pPr>
        <w:rPr>
          <w:rFonts w:ascii="Times" w:hAnsi="Times" w:cs="Times"/>
          <w:color w:val="000000" w:themeColor="text1"/>
        </w:rPr>
      </w:pPr>
    </w:p>
    <w:p w14:paraId="3AFE65A0" w14:textId="38F43864" w:rsidR="009D3439" w:rsidRPr="00FA7D62" w:rsidRDefault="000F3664" w:rsidP="00F45820">
      <w:pPr>
        <w:jc w:val="center"/>
        <w:rPr>
          <w:rFonts w:ascii="Times" w:hAnsi="Times" w:cs="Times"/>
          <w:b/>
          <w:bCs/>
          <w:color w:val="000000" w:themeColor="text1"/>
          <w:sz w:val="32"/>
          <w:szCs w:val="32"/>
        </w:rPr>
      </w:pPr>
      <w:r w:rsidRPr="00FA7D62">
        <w:rPr>
          <w:rFonts w:ascii="Times" w:hAnsi="Times" w:cs="Times"/>
        </w:rPr>
        <w:br w:type="page"/>
      </w:r>
      <w:r w:rsidR="00E16199" w:rsidRPr="00FA7D62">
        <w:rPr>
          <w:rFonts w:ascii="Times" w:hAnsi="Times" w:cs="Times"/>
          <w:b/>
          <w:color w:val="000000" w:themeColor="text1"/>
          <w:sz w:val="32"/>
        </w:rPr>
        <w:lastRenderedPageBreak/>
        <w:t>LA SOFISTICACIÓN DEL GRIS</w:t>
      </w:r>
    </w:p>
    <w:p w14:paraId="0BC24D17" w14:textId="638793BB" w:rsidR="00345E98" w:rsidRPr="00FA7D62" w:rsidRDefault="00E16199" w:rsidP="00F45820">
      <w:pPr>
        <w:jc w:val="center"/>
        <w:rPr>
          <w:rFonts w:ascii="Times" w:hAnsi="Times" w:cs="Times"/>
          <w:b/>
          <w:bCs/>
          <w:color w:val="000000" w:themeColor="text1"/>
          <w:sz w:val="32"/>
          <w:szCs w:val="32"/>
        </w:rPr>
      </w:pPr>
      <w:r w:rsidRPr="00FA7D62">
        <w:rPr>
          <w:rFonts w:ascii="Times" w:hAnsi="Times" w:cs="Times"/>
          <w:b/>
          <w:color w:val="000000" w:themeColor="text1"/>
          <w:sz w:val="32"/>
        </w:rPr>
        <w:t>PARA LOS NUEVOS MODELOS RIVIERA DE 42 MM</w:t>
      </w:r>
    </w:p>
    <w:p w14:paraId="0EA24B4D" w14:textId="4C8D89C2" w:rsidR="00151CE2" w:rsidRPr="00FA7D62" w:rsidRDefault="00151CE2" w:rsidP="00151CE2">
      <w:pPr>
        <w:rPr>
          <w:rFonts w:ascii="Times" w:hAnsi="Times" w:cs="Times"/>
          <w:color w:val="000000" w:themeColor="text1"/>
        </w:rPr>
      </w:pPr>
    </w:p>
    <w:p w14:paraId="4D66726A" w14:textId="633B54EF" w:rsidR="00151CE2" w:rsidRDefault="00345E98" w:rsidP="004D4E4E">
      <w:pPr>
        <w:jc w:val="both"/>
        <w:rPr>
          <w:rFonts w:ascii="Times" w:hAnsi="Times" w:cs="Times"/>
          <w:color w:val="000000" w:themeColor="text1"/>
        </w:rPr>
      </w:pPr>
      <w:r w:rsidRPr="00FA7D62">
        <w:rPr>
          <w:rFonts w:ascii="Times" w:hAnsi="Times" w:cs="Times"/>
          <w:color w:val="000000" w:themeColor="text1"/>
        </w:rPr>
        <w:t xml:space="preserve">Las nuevas variaciones masculinas del Riviera de 42 mm son las estrellas de 2022 que reescriben el signo presente con su huella propia. Estos cuidados modelos deportivos perpetúan el saber hacer de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en el diseño y la preocupación por la forma mediante un estilo sin concesiones. ¡Los tiempos cambian! Los nuevos Riviera lo demuestran.</w:t>
      </w:r>
    </w:p>
    <w:p w14:paraId="76363328" w14:textId="77777777" w:rsidR="00E16199" w:rsidRPr="00FA7D62" w:rsidRDefault="00E16199" w:rsidP="004D4E4E">
      <w:pPr>
        <w:jc w:val="both"/>
        <w:rPr>
          <w:rFonts w:ascii="Times" w:hAnsi="Times" w:cs="Times"/>
          <w:color w:val="000000" w:themeColor="text1"/>
        </w:rPr>
      </w:pPr>
    </w:p>
    <w:p w14:paraId="67FD8632" w14:textId="77777777" w:rsidR="004C4750" w:rsidRPr="00FA7D62" w:rsidRDefault="004C4750" w:rsidP="00151CE2">
      <w:pPr>
        <w:rPr>
          <w:rFonts w:ascii="Times" w:hAnsi="Times" w:cs="Times"/>
          <w:i/>
          <w:iCs/>
          <w:color w:val="000000" w:themeColor="text1"/>
        </w:rPr>
      </w:pPr>
    </w:p>
    <w:p w14:paraId="4B7A3D89" w14:textId="2DB780D4" w:rsidR="00FA7D62" w:rsidRPr="00E16199" w:rsidRDefault="00F45820" w:rsidP="004C4750">
      <w:pPr>
        <w:rPr>
          <w:rFonts w:ascii="Times" w:hAnsi="Times" w:cs="Times"/>
          <w:b/>
          <w:color w:val="000000" w:themeColor="text1"/>
          <w:sz w:val="28"/>
        </w:rPr>
      </w:pPr>
      <w:r w:rsidRPr="00E16199">
        <w:rPr>
          <w:rFonts w:ascii="Times" w:hAnsi="Times" w:cs="Times"/>
          <w:noProof/>
          <w:color w:val="000000" w:themeColor="text1"/>
          <w:sz w:val="28"/>
        </w:rPr>
        <w:drawing>
          <wp:anchor distT="0" distB="0" distL="114300" distR="114300" simplePos="0" relativeHeight="251659264" behindDoc="0" locked="0" layoutInCell="1" allowOverlap="1" wp14:anchorId="0491EFC7" wp14:editId="33D8D571">
            <wp:simplePos x="0" y="0"/>
            <wp:positionH relativeFrom="margin">
              <wp:align>left</wp:align>
            </wp:positionH>
            <wp:positionV relativeFrom="paragraph">
              <wp:posOffset>18415</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D62" w:rsidRPr="00E16199">
        <w:rPr>
          <w:rFonts w:ascii="Times" w:hAnsi="Times" w:cs="Times"/>
          <w:b/>
          <w:color w:val="000000" w:themeColor="text1"/>
          <w:sz w:val="28"/>
        </w:rPr>
        <w:t>RIVIERA BAUMATIC </w:t>
      </w:r>
      <w:r w:rsidR="00E16199" w:rsidRPr="00E16199">
        <w:rPr>
          <w:rFonts w:ascii="Times" w:hAnsi="Times" w:cs="Times"/>
          <w:b/>
          <w:color w:val="000000" w:themeColor="text1"/>
          <w:sz w:val="28"/>
        </w:rPr>
        <w:t>- M</w:t>
      </w:r>
      <w:r w:rsidR="00151CE2" w:rsidRPr="00E16199">
        <w:rPr>
          <w:rFonts w:ascii="Times" w:hAnsi="Times" w:cs="Times"/>
          <w:b/>
          <w:color w:val="000000" w:themeColor="text1"/>
          <w:sz w:val="28"/>
        </w:rPr>
        <w:t>0A10702</w:t>
      </w:r>
    </w:p>
    <w:p w14:paraId="45F55E13" w14:textId="6EEF9CE0" w:rsidR="004C4750" w:rsidRPr="00E96802" w:rsidRDefault="00FA7D62" w:rsidP="004C4750">
      <w:pPr>
        <w:rPr>
          <w:rFonts w:ascii="Times" w:hAnsi="Times" w:cs="Times"/>
          <w:b/>
          <w:bCs/>
          <w:color w:val="000000" w:themeColor="text1"/>
          <w:sz w:val="28"/>
        </w:rPr>
      </w:pPr>
      <w:r w:rsidRPr="00E96802">
        <w:rPr>
          <w:rFonts w:ascii="Times" w:hAnsi="Times" w:cs="Times"/>
          <w:b/>
          <w:color w:val="000000" w:themeColor="text1"/>
          <w:sz w:val="28"/>
        </w:rPr>
        <w:t>U</w:t>
      </w:r>
      <w:r w:rsidR="00151CE2" w:rsidRPr="00E96802">
        <w:rPr>
          <w:rFonts w:ascii="Times" w:hAnsi="Times" w:cs="Times"/>
          <w:b/>
          <w:color w:val="000000" w:themeColor="text1"/>
          <w:sz w:val="28"/>
        </w:rPr>
        <w:t xml:space="preserve">n legado "sport-chic" </w:t>
      </w:r>
    </w:p>
    <w:p w14:paraId="5CD86C71" w14:textId="77777777" w:rsidR="00151CE2" w:rsidRPr="00FA7D62" w:rsidRDefault="00151CE2" w:rsidP="00151CE2">
      <w:pPr>
        <w:rPr>
          <w:rFonts w:ascii="Times" w:hAnsi="Times" w:cs="Times"/>
          <w:color w:val="000000" w:themeColor="text1"/>
        </w:rPr>
      </w:pPr>
    </w:p>
    <w:p w14:paraId="2423C5CA" w14:textId="3E36DB5F" w:rsidR="000F3664" w:rsidRPr="00FA7D62" w:rsidRDefault="00151CE2" w:rsidP="004D4E4E">
      <w:pPr>
        <w:jc w:val="both"/>
        <w:rPr>
          <w:rFonts w:ascii="Times" w:hAnsi="Times" w:cs="Times"/>
          <w:color w:val="000000" w:themeColor="text1"/>
        </w:rPr>
      </w:pPr>
      <w:r w:rsidRPr="00FA7D62">
        <w:rPr>
          <w:rFonts w:ascii="Times" w:hAnsi="Times" w:cs="Times"/>
          <w:color w:val="000000" w:themeColor="text1"/>
        </w:rPr>
        <w:t xml:space="preserve">Una caja de acero con un diámetro universal de 42 mm y un bisel dodecagonal con 12 facetas, con cuatro tornillos, un movimiento </w:t>
      </w:r>
      <w:proofErr w:type="spellStart"/>
      <w:r w:rsidRPr="00FA7D62">
        <w:rPr>
          <w:rFonts w:ascii="Times" w:hAnsi="Times" w:cs="Times"/>
          <w:color w:val="000000" w:themeColor="text1"/>
        </w:rPr>
        <w:t>Baumatic</w:t>
      </w:r>
      <w:proofErr w:type="spellEnd"/>
      <w:r w:rsidRPr="00FA7D62">
        <w:rPr>
          <w:rFonts w:ascii="Times" w:hAnsi="Times" w:cs="Times"/>
          <w:color w:val="000000" w:themeColor="text1"/>
        </w:rPr>
        <w:t xml:space="preserve"> y un brazalete intercambiable de acero. El diseño original sigue ahí, adaptándose al deseo de nuestros tiempos. La nueva variación masculina del Riviera, la última incorporación de la familia, tiene inscritas en sus genes la silueta y la potencia evocadora del original de 1973. Ha heredado su forma y su espíritu. El Riviera </w:t>
      </w:r>
      <w:proofErr w:type="spellStart"/>
      <w:r w:rsidRPr="00FA7D62">
        <w:rPr>
          <w:rFonts w:ascii="Times" w:hAnsi="Times" w:cs="Times"/>
          <w:color w:val="000000" w:themeColor="text1"/>
        </w:rPr>
        <w:t>Baumatic</w:t>
      </w:r>
      <w:proofErr w:type="spellEnd"/>
      <w:r w:rsidRPr="00FA7D62">
        <w:rPr>
          <w:rFonts w:ascii="Times" w:hAnsi="Times" w:cs="Times"/>
          <w:color w:val="000000" w:themeColor="text1"/>
        </w:rPr>
        <w:t xml:space="preserve"> 2022 se encuentra disponible en una esfera de zafiro gris ahumado con un brazalete de acero integrado. Esta decoración, presentada en 2021, se ha convertido en el signo distintivo de estos modelos, equipados con el movimiento Manufactura </w:t>
      </w:r>
      <w:proofErr w:type="spellStart"/>
      <w:r w:rsidRPr="00FA7D62">
        <w:rPr>
          <w:rFonts w:ascii="Times" w:hAnsi="Times" w:cs="Times"/>
          <w:color w:val="000000" w:themeColor="text1"/>
        </w:rPr>
        <w:t>Baumatic</w:t>
      </w:r>
      <w:proofErr w:type="spellEnd"/>
      <w:r w:rsidRPr="00FA7D62">
        <w:rPr>
          <w:rFonts w:ascii="Times" w:hAnsi="Times" w:cs="Times"/>
          <w:color w:val="000000" w:themeColor="text1"/>
        </w:rPr>
        <w:t xml:space="preserve">. Su transparencia permite admirar los engranajes del movimiento </w:t>
      </w:r>
      <w:proofErr w:type="spellStart"/>
      <w:r w:rsidRPr="00FA7D62">
        <w:rPr>
          <w:rFonts w:ascii="Times" w:hAnsi="Times" w:cs="Times"/>
          <w:color w:val="000000" w:themeColor="text1"/>
        </w:rPr>
        <w:t>Baumatic</w:t>
      </w:r>
      <w:proofErr w:type="spellEnd"/>
      <w:r w:rsidRPr="00FA7D62">
        <w:rPr>
          <w:rFonts w:ascii="Times" w:hAnsi="Times" w:cs="Times"/>
          <w:color w:val="000000" w:themeColor="text1"/>
        </w:rPr>
        <w:t xml:space="preserve"> de prestaciones demostradas: reserva de marcha de cinco días, precisión diaria de </w:t>
      </w:r>
      <w:r w:rsidR="00C92F07" w:rsidRPr="00C92F07">
        <w:rPr>
          <w:rFonts w:ascii="Times" w:hAnsi="Times" w:cs="Times"/>
          <w:color w:val="000000" w:themeColor="text1"/>
        </w:rPr>
        <w:t xml:space="preserve"> -5 s / +10 s</w:t>
      </w:r>
      <w:bookmarkStart w:id="4" w:name="_GoBack"/>
      <w:bookmarkEnd w:id="4"/>
      <w:r w:rsidRPr="00FA7D62">
        <w:rPr>
          <w:rFonts w:ascii="Times" w:hAnsi="Times" w:cs="Times"/>
          <w:color w:val="000000" w:themeColor="text1"/>
        </w:rPr>
        <w:t xml:space="preserve"> y </w:t>
      </w:r>
      <w:proofErr w:type="spellStart"/>
      <w:r w:rsidRPr="00FA7D62">
        <w:rPr>
          <w:rFonts w:ascii="Times" w:hAnsi="Times" w:cs="Times"/>
          <w:color w:val="000000" w:themeColor="text1"/>
        </w:rPr>
        <w:t>antimagnetismo</w:t>
      </w:r>
      <w:proofErr w:type="spellEnd"/>
      <w:r w:rsidRPr="00FA7D62">
        <w:rPr>
          <w:rFonts w:ascii="Times" w:hAnsi="Times" w:cs="Times"/>
          <w:color w:val="000000" w:themeColor="text1"/>
        </w:rPr>
        <w:t xml:space="preserve"> de 1500 Gauss que brinda una sólida protección frente a los campos magnéticos. Su reserva de marcha de 120 horas sitúa a este nuevo Riviera </w:t>
      </w:r>
      <w:proofErr w:type="spellStart"/>
      <w:r w:rsidRPr="00FA7D62">
        <w:rPr>
          <w:rFonts w:ascii="Times" w:hAnsi="Times" w:cs="Times"/>
          <w:color w:val="000000" w:themeColor="text1"/>
        </w:rPr>
        <w:t>Baumatic</w:t>
      </w:r>
      <w:proofErr w:type="spellEnd"/>
      <w:r w:rsidRPr="00FA7D62">
        <w:rPr>
          <w:rFonts w:ascii="Times" w:hAnsi="Times" w:cs="Times"/>
          <w:color w:val="000000" w:themeColor="text1"/>
        </w:rPr>
        <w:t xml:space="preserve"> entre los grandes. Puede permanecer sobre una mesilla de noche del jueves por la noche al martes por la mañana sin perder ni su cadencia ni su energía. Como debe ser, su cristal de zafiro </w:t>
      </w:r>
      <w:proofErr w:type="spellStart"/>
      <w:r w:rsidRPr="00FA7D62">
        <w:rPr>
          <w:rFonts w:ascii="Times" w:hAnsi="Times" w:cs="Times"/>
          <w:color w:val="000000" w:themeColor="text1"/>
        </w:rPr>
        <w:t>irrayable</w:t>
      </w:r>
      <w:proofErr w:type="spellEnd"/>
      <w:r w:rsidRPr="00FA7D62">
        <w:rPr>
          <w:rFonts w:ascii="Times" w:hAnsi="Times" w:cs="Times"/>
          <w:color w:val="000000" w:themeColor="text1"/>
        </w:rPr>
        <w:t xml:space="preserve"> cuenta con un tratamiento </w:t>
      </w:r>
      <w:proofErr w:type="spellStart"/>
      <w:r w:rsidRPr="00FA7D62">
        <w:rPr>
          <w:rFonts w:ascii="Times" w:hAnsi="Times" w:cs="Times"/>
          <w:color w:val="000000" w:themeColor="text1"/>
        </w:rPr>
        <w:t>antirreflectante</w:t>
      </w:r>
      <w:proofErr w:type="spellEnd"/>
      <w:r w:rsidRPr="00FA7D62">
        <w:rPr>
          <w:rFonts w:ascii="Times" w:hAnsi="Times" w:cs="Times"/>
          <w:color w:val="000000" w:themeColor="text1"/>
        </w:rPr>
        <w:t xml:space="preserve"> de doble cara; y su corona octogonal, con la letra Phi grabada en relieve. Irreprochable en el plano técnico, pretende responder a las expectativas de sus futuros propietarios en busca de excelencia, estilo, confort y coherencia global. Encarna la visión de la relojería masculina de la </w:t>
      </w:r>
      <w:proofErr w:type="spellStart"/>
      <w:r w:rsidRPr="00FA7D62">
        <w:rPr>
          <w:rFonts w:ascii="Times" w:hAnsi="Times" w:cs="Times"/>
          <w:color w:val="000000" w:themeColor="text1"/>
        </w:rPr>
        <w:t>Maison</w:t>
      </w:r>
      <w:proofErr w:type="spellEnd"/>
      <w:r w:rsidRPr="00FA7D62">
        <w:rPr>
          <w:rFonts w:ascii="Times" w:hAnsi="Times" w:cs="Times"/>
          <w:color w:val="000000" w:themeColor="text1"/>
        </w:rPr>
        <w:t>.</w:t>
      </w:r>
    </w:p>
    <w:p w14:paraId="1E79AA96" w14:textId="57F2583B" w:rsidR="000F3664" w:rsidRPr="00FA7D62" w:rsidRDefault="000F3664" w:rsidP="00151CE2">
      <w:pPr>
        <w:rPr>
          <w:rFonts w:ascii="Times" w:hAnsi="Times" w:cs="Times"/>
          <w:color w:val="000000" w:themeColor="text1"/>
        </w:rPr>
      </w:pPr>
    </w:p>
    <w:p w14:paraId="23827C39" w14:textId="0DC6CBAF" w:rsidR="00FA7D62" w:rsidRPr="00E16199" w:rsidRDefault="00F45820" w:rsidP="001603D7">
      <w:pPr>
        <w:rPr>
          <w:rFonts w:ascii="Times" w:hAnsi="Times" w:cs="Times"/>
          <w:b/>
          <w:color w:val="000000" w:themeColor="text1"/>
          <w:sz w:val="28"/>
        </w:rPr>
      </w:pPr>
      <w:r w:rsidRPr="00E16199">
        <w:rPr>
          <w:rFonts w:ascii="Times" w:hAnsi="Times" w:cs="Times"/>
          <w:noProof/>
          <w:color w:val="000000" w:themeColor="text1"/>
          <w:sz w:val="28"/>
        </w:rPr>
        <w:lastRenderedPageBreak/>
        <w:drawing>
          <wp:anchor distT="0" distB="0" distL="114300" distR="114300" simplePos="0" relativeHeight="251661312" behindDoc="0" locked="0" layoutInCell="1" allowOverlap="1" wp14:anchorId="3D067281" wp14:editId="0ACE4AF0">
            <wp:simplePos x="0" y="0"/>
            <wp:positionH relativeFrom="margin">
              <wp:align>left</wp:align>
            </wp:positionH>
            <wp:positionV relativeFrom="paragraph">
              <wp:posOffset>-76200</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D62" w:rsidRPr="00E16199">
        <w:rPr>
          <w:rFonts w:ascii="Times" w:hAnsi="Times" w:cs="Times"/>
          <w:b/>
          <w:color w:val="000000" w:themeColor="text1"/>
          <w:sz w:val="28"/>
        </w:rPr>
        <w:t>RIVIERA AUTOMÁTICO -</w:t>
      </w:r>
      <w:r w:rsidR="001603D7" w:rsidRPr="00E16199">
        <w:rPr>
          <w:rFonts w:ascii="Times" w:hAnsi="Times" w:cs="Times"/>
          <w:b/>
          <w:color w:val="000000" w:themeColor="text1"/>
          <w:sz w:val="28"/>
        </w:rPr>
        <w:t xml:space="preserve"> M0A10660</w:t>
      </w:r>
    </w:p>
    <w:p w14:paraId="5A2A958C" w14:textId="78991333" w:rsidR="001603D7" w:rsidRPr="00E96802" w:rsidRDefault="001603D7" w:rsidP="001603D7">
      <w:pPr>
        <w:rPr>
          <w:rFonts w:ascii="Times" w:hAnsi="Times" w:cs="Times"/>
          <w:b/>
          <w:bCs/>
          <w:color w:val="000000" w:themeColor="text1"/>
          <w:sz w:val="28"/>
        </w:rPr>
      </w:pPr>
      <w:r w:rsidRPr="00E96802">
        <w:rPr>
          <w:rFonts w:ascii="Times" w:hAnsi="Times" w:cs="Times"/>
          <w:b/>
          <w:color w:val="000000" w:themeColor="text1"/>
          <w:sz w:val="28"/>
        </w:rPr>
        <w:t>¡atlético y elegante!</w:t>
      </w:r>
    </w:p>
    <w:p w14:paraId="0C39919D" w14:textId="1793E1F8" w:rsidR="004C4750" w:rsidRPr="00FA7D62" w:rsidRDefault="004C4750" w:rsidP="00151CE2">
      <w:pPr>
        <w:rPr>
          <w:rFonts w:ascii="Times" w:hAnsi="Times" w:cs="Times"/>
          <w:color w:val="000000" w:themeColor="text1"/>
        </w:rPr>
      </w:pPr>
    </w:p>
    <w:p w14:paraId="10D72BE9" w14:textId="6CC713F4" w:rsidR="00F45820" w:rsidRPr="00FA7D62" w:rsidRDefault="009D3439" w:rsidP="00F45820">
      <w:pPr>
        <w:jc w:val="both"/>
        <w:rPr>
          <w:rFonts w:ascii="Times" w:hAnsi="Times" w:cs="Times"/>
          <w:color w:val="000000" w:themeColor="text1"/>
        </w:rPr>
      </w:pPr>
      <w:r w:rsidRPr="00FA7D62">
        <w:rPr>
          <w:rFonts w:ascii="Times" w:hAnsi="Times" w:cs="Times"/>
          <w:color w:val="000000" w:themeColor="text1"/>
        </w:rPr>
        <w:t xml:space="preserve">Más que ninguna otra, la colección Riviera simboliza la experiencia en diseño de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en el ámbito de los relojes de forma. Tanto la visión creativa de este modelo como las aspiraciones recreativas que constituyen la esencia del estilo de la </w:t>
      </w:r>
      <w:proofErr w:type="spellStart"/>
      <w:r w:rsidRPr="00FA7D62">
        <w:rPr>
          <w:rFonts w:ascii="Times" w:hAnsi="Times" w:cs="Times"/>
          <w:color w:val="000000" w:themeColor="text1"/>
        </w:rPr>
        <w:t>Maison</w:t>
      </w:r>
      <w:proofErr w:type="spellEnd"/>
      <w:r w:rsidRPr="00FA7D62">
        <w:rPr>
          <w:rFonts w:ascii="Times" w:hAnsi="Times" w:cs="Times"/>
          <w:color w:val="000000" w:themeColor="text1"/>
        </w:rPr>
        <w:t xml:space="preserve"> siguen presentes en el espíritu de sus admiradores, y son muchos. El Riviera renace de nuevo este año en tonos sutilmente grisáceos mediante una variación del Riviera Automático "Swiss </w:t>
      </w:r>
      <w:proofErr w:type="spellStart"/>
      <w:r w:rsidRPr="00FA7D62">
        <w:rPr>
          <w:rFonts w:ascii="Times" w:hAnsi="Times" w:cs="Times"/>
          <w:color w:val="000000" w:themeColor="text1"/>
        </w:rPr>
        <w:t>Made</w:t>
      </w:r>
      <w:proofErr w:type="spellEnd"/>
      <w:r w:rsidRPr="00FA7D62">
        <w:rPr>
          <w:rFonts w:ascii="Times" w:hAnsi="Times" w:cs="Times"/>
          <w:color w:val="000000" w:themeColor="text1"/>
        </w:rPr>
        <w:t xml:space="preserve">" de 42 mm con caja de acero y esfera gris pizarra, así como una pulsera intercambiable de acero o caucho gris. El bisel de titanio granallado fijado a la caja mediante cuatro tornillos funcionales da a este diseño contemporáneo un aspecto furtivo y comprometido. </w:t>
      </w:r>
      <w:r w:rsidRPr="00FA7D62">
        <w:rPr>
          <w:rFonts w:ascii="Times" w:hAnsi="Times" w:cs="Times"/>
          <w:color w:val="000000"/>
        </w:rPr>
        <w:t>Un aspecto distintivo reforzado por un anillo de PVD dorado que aporta luminosidad y combina a la perfección con el tono mate del bisel y el brazalete. </w:t>
      </w:r>
      <w:r w:rsidRPr="00FA7D62">
        <w:rPr>
          <w:rFonts w:ascii="Times" w:hAnsi="Times" w:cs="Times"/>
          <w:color w:val="000000" w:themeColor="text1"/>
        </w:rPr>
        <w:t xml:space="preserve">Su pedigrí deportivo es incontestable. Lo modera sutilmente una esfera en un bello gris pizarra lacado, con una decoración ondulada tono sobre tono, así como números romanos e índices de acero PVD dorados. El diálogo entre clasicismo y carácter desenfadado reaparece en el brazalete: gracias a su sistema intercambiable </w:t>
      </w:r>
      <w:proofErr w:type="spellStart"/>
      <w:r w:rsidRPr="00FA7D62">
        <w:rPr>
          <w:rFonts w:ascii="Times" w:hAnsi="Times" w:cs="Times"/>
          <w:color w:val="000000" w:themeColor="text1"/>
        </w:rPr>
        <w:t>Fast</w:t>
      </w:r>
      <w:proofErr w:type="spellEnd"/>
      <w:r w:rsidRPr="00FA7D62">
        <w:rPr>
          <w:rFonts w:ascii="Times" w:hAnsi="Times" w:cs="Times"/>
          <w:color w:val="000000" w:themeColor="text1"/>
        </w:rPr>
        <w:t xml:space="preserve"> </w:t>
      </w:r>
      <w:proofErr w:type="spellStart"/>
      <w:r w:rsidRPr="00FA7D62">
        <w:rPr>
          <w:rFonts w:ascii="Times" w:hAnsi="Times" w:cs="Times"/>
          <w:color w:val="000000" w:themeColor="text1"/>
        </w:rPr>
        <w:t>Strap</w:t>
      </w:r>
      <w:proofErr w:type="spellEnd"/>
      <w:r w:rsidRPr="00FA7D62">
        <w:rPr>
          <w:rFonts w:ascii="Times" w:hAnsi="Times" w:cs="Times"/>
          <w:color w:val="000000" w:themeColor="text1"/>
        </w:rPr>
        <w:t xml:space="preserve"> (fiable, robusto y disponible en toda la colección), el portador puede cambiar el estilo del reloj sin necesidad de usar herramientas. ¡El nuevo Riviera Automático es deportivo, pero "chic"!</w:t>
      </w:r>
    </w:p>
    <w:p w14:paraId="2C555A19" w14:textId="616E3EA2" w:rsidR="00F45820" w:rsidRPr="00FA7D62" w:rsidRDefault="00F45820" w:rsidP="00F45820">
      <w:pPr>
        <w:jc w:val="both"/>
        <w:rPr>
          <w:rFonts w:ascii="Times" w:hAnsi="Times" w:cs="Times"/>
          <w:color w:val="000000" w:themeColor="text1"/>
        </w:rPr>
      </w:pPr>
    </w:p>
    <w:p w14:paraId="1FB5C61B" w14:textId="77777777" w:rsidR="00F45820" w:rsidRPr="00FA7D62" w:rsidRDefault="00F45820" w:rsidP="00F45820">
      <w:pPr>
        <w:jc w:val="center"/>
        <w:rPr>
          <w:rFonts w:ascii="Times" w:hAnsi="Times" w:cs="Times"/>
          <w:color w:val="000000" w:themeColor="text1"/>
        </w:rPr>
      </w:pPr>
      <w:bookmarkStart w:id="5" w:name="_Hlk96346320"/>
      <w:r w:rsidRPr="00FA7D62">
        <w:rPr>
          <w:rFonts w:ascii="Times" w:hAnsi="Times" w:cs="Times"/>
          <w:color w:val="000000" w:themeColor="text1"/>
        </w:rPr>
        <w:t>****</w:t>
      </w:r>
    </w:p>
    <w:bookmarkEnd w:id="5"/>
    <w:p w14:paraId="3FFA74DB" w14:textId="77777777" w:rsidR="00F45820" w:rsidRPr="00FA7D62" w:rsidRDefault="00F45820" w:rsidP="00F45820">
      <w:pPr>
        <w:jc w:val="center"/>
        <w:rPr>
          <w:rFonts w:ascii="Times" w:hAnsi="Times" w:cs="Times"/>
          <w:b/>
          <w:color w:val="000000" w:themeColor="text1"/>
          <w:sz w:val="32"/>
        </w:rPr>
      </w:pPr>
    </w:p>
    <w:p w14:paraId="34CA6ED6" w14:textId="77777777" w:rsidR="00E16199" w:rsidRDefault="00E16199">
      <w:pPr>
        <w:rPr>
          <w:rFonts w:ascii="Times" w:hAnsi="Times" w:cs="Times"/>
          <w:b/>
          <w:color w:val="000000" w:themeColor="text1"/>
          <w:sz w:val="32"/>
        </w:rPr>
      </w:pPr>
      <w:r>
        <w:rPr>
          <w:rFonts w:ascii="Times" w:hAnsi="Times" w:cs="Times"/>
          <w:b/>
          <w:color w:val="000000" w:themeColor="text1"/>
          <w:sz w:val="32"/>
        </w:rPr>
        <w:br w:type="page"/>
      </w:r>
    </w:p>
    <w:p w14:paraId="532EE691" w14:textId="77777777" w:rsidR="00E16199" w:rsidRDefault="00E16199" w:rsidP="00F45820">
      <w:pPr>
        <w:jc w:val="center"/>
        <w:rPr>
          <w:rFonts w:ascii="Times" w:hAnsi="Times" w:cs="Times"/>
          <w:b/>
          <w:color w:val="000000" w:themeColor="text1"/>
          <w:sz w:val="32"/>
        </w:rPr>
      </w:pPr>
      <w:r w:rsidRPr="00FA7D62">
        <w:rPr>
          <w:rFonts w:ascii="Times" w:hAnsi="Times" w:cs="Times"/>
          <w:b/>
          <w:color w:val="000000" w:themeColor="text1"/>
          <w:sz w:val="32"/>
        </w:rPr>
        <w:lastRenderedPageBreak/>
        <w:t xml:space="preserve">NUEVOS RELOJES RIVIERA </w:t>
      </w:r>
    </w:p>
    <w:p w14:paraId="39ECCE53" w14:textId="2A81DE03" w:rsidR="00FA6D7D" w:rsidRPr="00FA7D62" w:rsidRDefault="00E16199" w:rsidP="00F45820">
      <w:pPr>
        <w:jc w:val="center"/>
        <w:rPr>
          <w:rFonts w:ascii="Times" w:hAnsi="Times" w:cs="Times"/>
          <w:color w:val="000000" w:themeColor="text1"/>
        </w:rPr>
      </w:pPr>
      <w:r w:rsidRPr="00FA7D62">
        <w:rPr>
          <w:rFonts w:ascii="Times" w:hAnsi="Times" w:cs="Times"/>
          <w:b/>
          <w:color w:val="000000" w:themeColor="text1"/>
          <w:sz w:val="32"/>
        </w:rPr>
        <w:t>MÁS FEMENINOS QUE NUNCA</w:t>
      </w:r>
    </w:p>
    <w:p w14:paraId="35C33EDE" w14:textId="7F7B4750" w:rsidR="00FA6D7D" w:rsidRPr="00FA7D62" w:rsidRDefault="00FA6D7D" w:rsidP="00151CE2">
      <w:pPr>
        <w:rPr>
          <w:rFonts w:ascii="Times" w:hAnsi="Times" w:cs="Times"/>
          <w:color w:val="000000" w:themeColor="text1"/>
        </w:rPr>
      </w:pPr>
    </w:p>
    <w:p w14:paraId="4D169AB8" w14:textId="6603AF51" w:rsidR="00FA6D7D" w:rsidRPr="00FA7D62" w:rsidRDefault="00FA5664" w:rsidP="004D4E4E">
      <w:pPr>
        <w:jc w:val="both"/>
        <w:rPr>
          <w:rFonts w:ascii="Times" w:hAnsi="Times" w:cs="Times"/>
          <w:color w:val="000000" w:themeColor="text1"/>
        </w:rPr>
      </w:pPr>
      <w:r w:rsidRPr="00FA7D62">
        <w:rPr>
          <w:rFonts w:ascii="Times" w:hAnsi="Times" w:cs="Times"/>
          <w:color w:val="000000" w:themeColor="text1"/>
        </w:rPr>
        <w:t xml:space="preserve">Este año, el icono "sport-chic" de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se sustrae a las convenciones para desplegar su estilo único. Sereno o alborotado, con o sin engaste, el Riviera traza su ruta y elige su destino. Muestra la Costa Azul en la esfera, decora su bisel con diamantes o se colorea con un sofisticado rubor rosa. El Riviera se divierte. para dar placer a las amantes de la relojería.</w:t>
      </w:r>
    </w:p>
    <w:p w14:paraId="6011260B" w14:textId="461A8E9E" w:rsidR="00151CE2" w:rsidRPr="00FA7D62" w:rsidRDefault="00151CE2" w:rsidP="00151CE2">
      <w:pPr>
        <w:rPr>
          <w:rFonts w:ascii="Times" w:hAnsi="Times" w:cs="Times"/>
          <w:b/>
          <w:bCs/>
          <w:color w:val="000000" w:themeColor="text1"/>
        </w:rPr>
      </w:pPr>
    </w:p>
    <w:p w14:paraId="03DE1A9E" w14:textId="77777777" w:rsidR="008A44EF" w:rsidRPr="00FA7D62" w:rsidRDefault="008A44EF" w:rsidP="00151CE2">
      <w:pPr>
        <w:rPr>
          <w:rFonts w:ascii="Times" w:hAnsi="Times" w:cs="Times"/>
          <w:b/>
          <w:bCs/>
          <w:color w:val="000000" w:themeColor="text1"/>
        </w:rPr>
      </w:pPr>
    </w:p>
    <w:p w14:paraId="2191B667" w14:textId="3C1483C7" w:rsidR="00FA7D62" w:rsidRPr="00E16199" w:rsidRDefault="00F45820" w:rsidP="00151CE2">
      <w:pPr>
        <w:rPr>
          <w:rFonts w:ascii="Times" w:hAnsi="Times" w:cs="Times"/>
          <w:b/>
          <w:color w:val="000000" w:themeColor="text1"/>
          <w:sz w:val="28"/>
        </w:rPr>
      </w:pPr>
      <w:r w:rsidRPr="00E16199">
        <w:rPr>
          <w:rFonts w:ascii="Times" w:hAnsi="Times" w:cs="Times"/>
          <w:noProof/>
          <w:color w:val="000000" w:themeColor="text1"/>
          <w:sz w:val="28"/>
        </w:rPr>
        <w:drawing>
          <wp:anchor distT="0" distB="0" distL="114300" distR="114300" simplePos="0" relativeHeight="251663360" behindDoc="0" locked="0" layoutInCell="1" allowOverlap="1" wp14:anchorId="39CA0BF2" wp14:editId="41E6F2A8">
            <wp:simplePos x="0" y="0"/>
            <wp:positionH relativeFrom="margin">
              <wp:align>left</wp:align>
            </wp:positionH>
            <wp:positionV relativeFrom="paragraph">
              <wp:posOffset>9525</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D62" w:rsidRPr="00E16199">
        <w:rPr>
          <w:rFonts w:ascii="Times" w:hAnsi="Times" w:cs="Times"/>
          <w:b/>
          <w:color w:val="000000" w:themeColor="text1"/>
          <w:sz w:val="28"/>
        </w:rPr>
        <w:t>RIVIERA "COASTLINE" DE 33</w:t>
      </w:r>
      <w:r w:rsidR="00E16199" w:rsidRPr="00E16199">
        <w:rPr>
          <w:rFonts w:ascii="Times" w:hAnsi="Times" w:cs="Times"/>
          <w:b/>
          <w:color w:val="000000" w:themeColor="text1"/>
          <w:sz w:val="28"/>
        </w:rPr>
        <w:t>mm</w:t>
      </w:r>
      <w:r w:rsidR="00FA7D62" w:rsidRPr="00E16199">
        <w:rPr>
          <w:rFonts w:ascii="Times" w:hAnsi="Times" w:cs="Times"/>
          <w:b/>
          <w:color w:val="000000" w:themeColor="text1"/>
          <w:sz w:val="28"/>
        </w:rPr>
        <w:t xml:space="preserve"> -</w:t>
      </w:r>
      <w:r w:rsidR="00151CE2" w:rsidRPr="00E16199">
        <w:rPr>
          <w:rFonts w:ascii="Times" w:hAnsi="Times" w:cs="Times"/>
          <w:b/>
          <w:color w:val="000000" w:themeColor="text1"/>
          <w:sz w:val="28"/>
        </w:rPr>
        <w:t>M0A10677</w:t>
      </w:r>
    </w:p>
    <w:p w14:paraId="0C253764" w14:textId="5EDB1D84" w:rsidR="00151CE2" w:rsidRPr="00E96802" w:rsidRDefault="00FA7D62" w:rsidP="00151CE2">
      <w:pPr>
        <w:rPr>
          <w:rFonts w:ascii="Times" w:hAnsi="Times" w:cs="Times"/>
          <w:b/>
          <w:color w:val="000000" w:themeColor="text1"/>
          <w:sz w:val="28"/>
        </w:rPr>
      </w:pPr>
      <w:r w:rsidRPr="00E96802">
        <w:rPr>
          <w:rFonts w:ascii="Times" w:hAnsi="Times" w:cs="Times"/>
          <w:b/>
          <w:color w:val="000000" w:themeColor="text1"/>
          <w:sz w:val="28"/>
        </w:rPr>
        <w:t>L</w:t>
      </w:r>
      <w:r w:rsidR="00151CE2" w:rsidRPr="00E96802">
        <w:rPr>
          <w:rFonts w:ascii="Times" w:hAnsi="Times" w:cs="Times"/>
          <w:b/>
          <w:color w:val="000000" w:themeColor="text1"/>
          <w:sz w:val="28"/>
        </w:rPr>
        <w:t>a Costa Azul en la muñeca</w:t>
      </w:r>
    </w:p>
    <w:p w14:paraId="538A42D4" w14:textId="77777777" w:rsidR="00F45820" w:rsidRPr="00FA7D62" w:rsidRDefault="00F45820" w:rsidP="00151CE2">
      <w:pPr>
        <w:rPr>
          <w:rFonts w:ascii="Times" w:hAnsi="Times" w:cs="Times"/>
          <w:b/>
          <w:bCs/>
          <w:color w:val="000000" w:themeColor="text1"/>
        </w:rPr>
      </w:pPr>
    </w:p>
    <w:p w14:paraId="631BE765" w14:textId="217C62CF" w:rsidR="00292402" w:rsidRPr="00FA7D62" w:rsidRDefault="00151CE2" w:rsidP="004D4E4E">
      <w:pPr>
        <w:jc w:val="both"/>
        <w:rPr>
          <w:rFonts w:ascii="Times" w:hAnsi="Times" w:cs="Times"/>
          <w:color w:val="000000" w:themeColor="text1"/>
        </w:rPr>
      </w:pPr>
      <w:r w:rsidRPr="00FA7D62">
        <w:rPr>
          <w:rFonts w:ascii="Times" w:hAnsi="Times" w:cs="Times"/>
          <w:color w:val="000000" w:themeColor="text1"/>
        </w:rPr>
        <w:t>El Riviera no olvida a las mujeres. ¡Al contrario! En 2022, varias versiones se suman a la colección para mujer, entre ellas el modelo "</w:t>
      </w:r>
      <w:proofErr w:type="spellStart"/>
      <w:r w:rsidRPr="00FA7D62">
        <w:rPr>
          <w:rFonts w:ascii="Times" w:hAnsi="Times" w:cs="Times"/>
          <w:color w:val="000000" w:themeColor="text1"/>
        </w:rPr>
        <w:t>Coastline</w:t>
      </w:r>
      <w:proofErr w:type="spellEnd"/>
      <w:r w:rsidRPr="00FA7D62">
        <w:rPr>
          <w:rFonts w:ascii="Times" w:hAnsi="Times" w:cs="Times"/>
          <w:color w:val="000000" w:themeColor="text1"/>
        </w:rPr>
        <w:t xml:space="preserve">" Automático "Swiss </w:t>
      </w:r>
      <w:proofErr w:type="spellStart"/>
      <w:r w:rsidRPr="00FA7D62">
        <w:rPr>
          <w:rFonts w:ascii="Times" w:hAnsi="Times" w:cs="Times"/>
          <w:color w:val="000000" w:themeColor="text1"/>
        </w:rPr>
        <w:t>Made</w:t>
      </w:r>
      <w:proofErr w:type="spellEnd"/>
      <w:r w:rsidRPr="00FA7D62">
        <w:rPr>
          <w:rFonts w:ascii="Times" w:hAnsi="Times" w:cs="Times"/>
          <w:color w:val="000000" w:themeColor="text1"/>
        </w:rPr>
        <w:t xml:space="preserve">" de 33 </w:t>
      </w:r>
      <w:proofErr w:type="spellStart"/>
      <w:r w:rsidRPr="00FA7D62">
        <w:rPr>
          <w:rFonts w:ascii="Times" w:hAnsi="Times" w:cs="Times"/>
          <w:color w:val="000000" w:themeColor="text1"/>
        </w:rPr>
        <w:t>mm.</w:t>
      </w:r>
      <w:proofErr w:type="spellEnd"/>
      <w:r w:rsidRPr="00FA7D62">
        <w:rPr>
          <w:rFonts w:ascii="Times" w:hAnsi="Times" w:cs="Times"/>
          <w:color w:val="000000" w:themeColor="text1"/>
        </w:rPr>
        <w:t xml:space="preserve"> Este Riviera de acero casi irreverente luce un diseño singular con su esfera en azul noche degradado lacada y engastada con 63 diamantes. Los diamantes dibujan la Riviera francesa e invitan a la aventura entre Mónaco y Saint-</w:t>
      </w:r>
      <w:proofErr w:type="spellStart"/>
      <w:r w:rsidRPr="00FA7D62">
        <w:rPr>
          <w:rFonts w:ascii="Times" w:hAnsi="Times" w:cs="Times"/>
          <w:color w:val="000000" w:themeColor="text1"/>
        </w:rPr>
        <w:t>Tropez</w:t>
      </w:r>
      <w:proofErr w:type="spellEnd"/>
      <w:r w:rsidRPr="00FA7D62">
        <w:rPr>
          <w:rFonts w:ascii="Times" w:hAnsi="Times" w:cs="Times"/>
          <w:color w:val="000000" w:themeColor="text1"/>
        </w:rPr>
        <w:t xml:space="preserve">. El desequilibrio generado por este engaste, que podría describirse como topográfico, es posible gracias a la combinación de piedras preciosas de siete tamaños y constituye toda una novedad en la colección Riviera. Se trata de una innovación más de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que sigue trascendiendo los límites del diseño y la osadía que le han valido su fama internacional. Como una ola de verano, este engaste exclusivo inunda una parte del bisel, la caja y el brazalete integrado de acero. Aparece allí donde nadie se lo esperaba. ¡Ese es el espíritu Riviera!</w:t>
      </w:r>
    </w:p>
    <w:p w14:paraId="1D2C666D" w14:textId="377409C0" w:rsidR="00E16199" w:rsidRDefault="00E16199" w:rsidP="003E2F79">
      <w:pPr>
        <w:rPr>
          <w:rFonts w:ascii="Times" w:hAnsi="Times" w:cs="Times"/>
          <w:b/>
          <w:color w:val="000000" w:themeColor="text1"/>
        </w:rPr>
      </w:pPr>
      <w:r w:rsidRPr="00E16199">
        <w:rPr>
          <w:rFonts w:ascii="Times" w:hAnsi="Times" w:cs="Times"/>
          <w:b/>
          <w:noProof/>
          <w:color w:val="000000" w:themeColor="text1"/>
          <w:sz w:val="28"/>
        </w:rPr>
        <w:drawing>
          <wp:anchor distT="0" distB="0" distL="114300" distR="114300" simplePos="0" relativeHeight="251666432" behindDoc="0" locked="0" layoutInCell="1" allowOverlap="1" wp14:anchorId="4AB67E90" wp14:editId="485A2C16">
            <wp:simplePos x="0" y="0"/>
            <wp:positionH relativeFrom="column">
              <wp:posOffset>-295275</wp:posOffset>
            </wp:positionH>
            <wp:positionV relativeFrom="paragraph">
              <wp:posOffset>220980</wp:posOffset>
            </wp:positionV>
            <wp:extent cx="1703070" cy="2339975"/>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307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235DB7" w14:textId="0BE3A66B" w:rsidR="00FA7D62" w:rsidRPr="00E16199" w:rsidRDefault="00E16199" w:rsidP="003E2F79">
      <w:pPr>
        <w:rPr>
          <w:rFonts w:ascii="Times" w:hAnsi="Times" w:cs="Times"/>
          <w:b/>
          <w:color w:val="000000" w:themeColor="text1"/>
          <w:sz w:val="28"/>
        </w:rPr>
      </w:pPr>
      <w:r w:rsidRPr="00E16199">
        <w:rPr>
          <w:rFonts w:ascii="Times" w:hAnsi="Times" w:cs="Times"/>
          <w:b/>
          <w:noProof/>
          <w:color w:val="000000" w:themeColor="text1"/>
          <w:sz w:val="28"/>
        </w:rPr>
        <w:drawing>
          <wp:anchor distT="0" distB="0" distL="114300" distR="114300" simplePos="0" relativeHeight="251665408" behindDoc="0" locked="0" layoutInCell="1" allowOverlap="1" wp14:anchorId="49DBF7EB" wp14:editId="51BF072D">
            <wp:simplePos x="0" y="0"/>
            <wp:positionH relativeFrom="column">
              <wp:posOffset>314325</wp:posOffset>
            </wp:positionH>
            <wp:positionV relativeFrom="paragraph">
              <wp:posOffset>45720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FA7D62" w:rsidRPr="00E16199">
        <w:rPr>
          <w:rFonts w:ascii="Times" w:hAnsi="Times" w:cs="Times"/>
          <w:b/>
          <w:color w:val="000000" w:themeColor="text1"/>
          <w:sz w:val="28"/>
        </w:rPr>
        <w:t>RIVIERA DE 33</w:t>
      </w:r>
      <w:r w:rsidRPr="00E16199">
        <w:rPr>
          <w:rFonts w:ascii="Times" w:hAnsi="Times" w:cs="Times"/>
          <w:b/>
          <w:color w:val="000000" w:themeColor="text1"/>
          <w:sz w:val="28"/>
        </w:rPr>
        <w:t>mm</w:t>
      </w:r>
      <w:r w:rsidR="00FA7D62" w:rsidRPr="00E16199">
        <w:rPr>
          <w:rFonts w:ascii="Times" w:hAnsi="Times" w:cs="Times"/>
          <w:b/>
          <w:color w:val="000000" w:themeColor="text1"/>
          <w:sz w:val="28"/>
        </w:rPr>
        <w:t xml:space="preserve"> - </w:t>
      </w:r>
      <w:r w:rsidR="003E2F79" w:rsidRPr="00E16199">
        <w:rPr>
          <w:rFonts w:ascii="Times" w:hAnsi="Times" w:cs="Times"/>
          <w:b/>
          <w:color w:val="000000" w:themeColor="text1"/>
          <w:sz w:val="28"/>
        </w:rPr>
        <w:t>M0A10675 y M0A10676</w:t>
      </w:r>
    </w:p>
    <w:p w14:paraId="31A6CBF7" w14:textId="6646EDF3" w:rsidR="003E2F79" w:rsidRPr="00E96802" w:rsidRDefault="00FA7D62" w:rsidP="003E2F79">
      <w:pPr>
        <w:rPr>
          <w:rFonts w:ascii="Times" w:hAnsi="Times" w:cs="Times"/>
          <w:b/>
          <w:color w:val="000000" w:themeColor="text1"/>
          <w:sz w:val="28"/>
        </w:rPr>
      </w:pPr>
      <w:r w:rsidRPr="00E96802">
        <w:rPr>
          <w:rFonts w:ascii="Times" w:hAnsi="Times" w:cs="Times"/>
          <w:b/>
          <w:color w:val="000000" w:themeColor="text1"/>
          <w:sz w:val="28"/>
        </w:rPr>
        <w:t>L</w:t>
      </w:r>
      <w:r w:rsidR="003E2F79" w:rsidRPr="00E96802">
        <w:rPr>
          <w:rFonts w:ascii="Times" w:hAnsi="Times" w:cs="Times"/>
          <w:b/>
          <w:color w:val="000000" w:themeColor="text1"/>
          <w:sz w:val="28"/>
        </w:rPr>
        <w:t xml:space="preserve">a nueva feminidad de </w:t>
      </w:r>
      <w:proofErr w:type="spellStart"/>
      <w:r w:rsidR="003E2F79" w:rsidRPr="00E96802">
        <w:rPr>
          <w:rFonts w:ascii="Times" w:hAnsi="Times" w:cs="Times"/>
          <w:b/>
          <w:color w:val="000000" w:themeColor="text1"/>
          <w:sz w:val="28"/>
        </w:rPr>
        <w:t>Baume</w:t>
      </w:r>
      <w:proofErr w:type="spellEnd"/>
      <w:r w:rsidR="003E2F79" w:rsidRPr="00E96802">
        <w:rPr>
          <w:rFonts w:ascii="Times" w:hAnsi="Times" w:cs="Times"/>
          <w:b/>
          <w:color w:val="000000" w:themeColor="text1"/>
          <w:sz w:val="28"/>
        </w:rPr>
        <w:t xml:space="preserve"> &amp; Mercier</w:t>
      </w:r>
    </w:p>
    <w:p w14:paraId="4D6E242D" w14:textId="77777777" w:rsidR="00F45820" w:rsidRPr="00FA7D62" w:rsidRDefault="00F45820" w:rsidP="003E2F79">
      <w:pPr>
        <w:rPr>
          <w:rFonts w:ascii="Times" w:hAnsi="Times" w:cs="Times"/>
          <w:b/>
          <w:bCs/>
          <w:color w:val="000000" w:themeColor="text1"/>
        </w:rPr>
      </w:pPr>
    </w:p>
    <w:p w14:paraId="66EB86C3" w14:textId="6DC5340C" w:rsidR="003E2F79" w:rsidRPr="00FA7D62" w:rsidRDefault="003E2F79" w:rsidP="003E2F79">
      <w:pPr>
        <w:jc w:val="both"/>
        <w:rPr>
          <w:rFonts w:ascii="Times" w:hAnsi="Times" w:cs="Times"/>
          <w:color w:val="000000" w:themeColor="text1"/>
        </w:rPr>
      </w:pP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propone dos nuevas versiones increíblemente femeninas del Riviera con un elegante diámetro de 33 mm, movimiento automático "Swiss </w:t>
      </w:r>
      <w:proofErr w:type="spellStart"/>
      <w:r w:rsidRPr="00FA7D62">
        <w:rPr>
          <w:rFonts w:ascii="Times" w:hAnsi="Times" w:cs="Times"/>
          <w:color w:val="000000" w:themeColor="text1"/>
        </w:rPr>
        <w:t>Made</w:t>
      </w:r>
      <w:proofErr w:type="spellEnd"/>
      <w:r w:rsidRPr="00FA7D62">
        <w:rPr>
          <w:rFonts w:ascii="Times" w:hAnsi="Times" w:cs="Times"/>
          <w:color w:val="000000" w:themeColor="text1"/>
        </w:rPr>
        <w:t xml:space="preserve">" y brazalete de acero integrado intercambiable. En la primera versión, la esfera es de color rosa con satinado </w:t>
      </w:r>
      <w:proofErr w:type="spellStart"/>
      <w:r w:rsidRPr="00FA7D62">
        <w:rPr>
          <w:rFonts w:ascii="Times" w:hAnsi="Times" w:cs="Times"/>
          <w:i/>
          <w:iCs/>
          <w:color w:val="000000" w:themeColor="text1"/>
        </w:rPr>
        <w:t>soleil</w:t>
      </w:r>
      <w:proofErr w:type="spellEnd"/>
      <w:r w:rsidRPr="00FA7D62">
        <w:rPr>
          <w:rFonts w:ascii="Times" w:hAnsi="Times" w:cs="Times"/>
          <w:color w:val="000000" w:themeColor="text1"/>
        </w:rPr>
        <w:t xml:space="preserve">, mientras que en la segunda es de nácar blanco. La nueva paleta de los relojes Riviera femeninos de 33 mm despliega una feminidad reafirmada que va a la esencia con estilo y naturalidad. Su brazalete de acero pulido y satinado, equipado con un sistema intercambiable fiable y robusto, evita la necesidad de herramientas y permite cambiar de estilo como de humor. Son modelos únicos, fiables, deportivos, elegantes y auténticos que suscriben el estilo Riviera. Para las mujeres de hoy en día. </w:t>
      </w:r>
    </w:p>
    <w:p w14:paraId="48B21098" w14:textId="77777777" w:rsidR="008A44EF" w:rsidRPr="00FA7D62" w:rsidRDefault="008A44EF" w:rsidP="00151CE2">
      <w:pPr>
        <w:rPr>
          <w:rFonts w:ascii="Times" w:hAnsi="Times" w:cs="Times"/>
          <w:color w:val="000000" w:themeColor="text1"/>
        </w:rPr>
      </w:pPr>
    </w:p>
    <w:p w14:paraId="4C206953" w14:textId="74B77AF3" w:rsidR="00FA7D62" w:rsidRPr="00E16199" w:rsidRDefault="00E16199" w:rsidP="00151CE2">
      <w:pPr>
        <w:rPr>
          <w:rFonts w:ascii="Times" w:hAnsi="Times" w:cs="Times"/>
          <w:b/>
          <w:color w:val="000000" w:themeColor="text1"/>
          <w:sz w:val="28"/>
        </w:rPr>
      </w:pPr>
      <w:r w:rsidRPr="00E16199">
        <w:rPr>
          <w:rFonts w:ascii="Times" w:hAnsi="Times" w:cs="Times"/>
          <w:b/>
          <w:noProof/>
          <w:color w:val="000000" w:themeColor="text1"/>
          <w:sz w:val="28"/>
        </w:rPr>
        <w:lastRenderedPageBreak/>
        <w:drawing>
          <wp:anchor distT="0" distB="0" distL="114300" distR="114300" simplePos="0" relativeHeight="251669504" behindDoc="0" locked="0" layoutInCell="1" allowOverlap="1" wp14:anchorId="6FCB5236" wp14:editId="1FFF8F10">
            <wp:simplePos x="0" y="0"/>
            <wp:positionH relativeFrom="column">
              <wp:posOffset>-323850</wp:posOffset>
            </wp:positionH>
            <wp:positionV relativeFrom="paragraph">
              <wp:posOffset>5715</wp:posOffset>
            </wp:positionV>
            <wp:extent cx="1701800" cy="23399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199">
        <w:rPr>
          <w:rFonts w:ascii="Times" w:hAnsi="Times" w:cs="Times"/>
          <w:b/>
          <w:noProof/>
          <w:color w:val="000000" w:themeColor="text1"/>
          <w:sz w:val="28"/>
        </w:rPr>
        <w:drawing>
          <wp:anchor distT="0" distB="0" distL="114300" distR="114300" simplePos="0" relativeHeight="251668480" behindDoc="0" locked="0" layoutInCell="1" allowOverlap="1" wp14:anchorId="4BE51379" wp14:editId="6152658E">
            <wp:simplePos x="0" y="0"/>
            <wp:positionH relativeFrom="column">
              <wp:posOffset>356235</wp:posOffset>
            </wp:positionH>
            <wp:positionV relativeFrom="paragraph">
              <wp:posOffset>18415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anchor>
        </w:drawing>
      </w:r>
      <w:r w:rsidR="00FA7D62" w:rsidRPr="00E16199">
        <w:rPr>
          <w:rFonts w:ascii="Times" w:hAnsi="Times" w:cs="Times"/>
          <w:b/>
          <w:color w:val="000000" w:themeColor="text1"/>
          <w:sz w:val="28"/>
        </w:rPr>
        <w:t>RIVIERA DE 36</w:t>
      </w:r>
      <w:r w:rsidRPr="00E16199">
        <w:rPr>
          <w:rFonts w:ascii="Times" w:hAnsi="Times" w:cs="Times"/>
          <w:b/>
          <w:color w:val="000000" w:themeColor="text1"/>
          <w:sz w:val="28"/>
        </w:rPr>
        <w:t>mm</w:t>
      </w:r>
      <w:r w:rsidR="00FA7D62" w:rsidRPr="00E16199">
        <w:rPr>
          <w:rFonts w:ascii="Times" w:hAnsi="Times" w:cs="Times"/>
          <w:b/>
          <w:color w:val="000000" w:themeColor="text1"/>
          <w:sz w:val="28"/>
        </w:rPr>
        <w:t xml:space="preserve"> -</w:t>
      </w:r>
      <w:r w:rsidR="00292402" w:rsidRPr="00E16199">
        <w:rPr>
          <w:rFonts w:ascii="Times" w:hAnsi="Times" w:cs="Times"/>
          <w:b/>
          <w:color w:val="000000" w:themeColor="text1"/>
          <w:sz w:val="28"/>
        </w:rPr>
        <w:t xml:space="preserve"> M0A10661 y M0A10662</w:t>
      </w:r>
    </w:p>
    <w:p w14:paraId="0648A128" w14:textId="4D763D74" w:rsidR="00292402" w:rsidRPr="00E96802" w:rsidRDefault="00FA7D62" w:rsidP="00151CE2">
      <w:pPr>
        <w:rPr>
          <w:rFonts w:ascii="Times" w:hAnsi="Times" w:cs="Times"/>
          <w:b/>
          <w:color w:val="000000" w:themeColor="text1"/>
          <w:sz w:val="28"/>
        </w:rPr>
      </w:pPr>
      <w:r w:rsidRPr="00E96802">
        <w:rPr>
          <w:rFonts w:ascii="Times" w:hAnsi="Times" w:cs="Times"/>
          <w:b/>
          <w:color w:val="000000" w:themeColor="text1"/>
          <w:sz w:val="28"/>
        </w:rPr>
        <w:t>E</w:t>
      </w:r>
      <w:r w:rsidR="00292402" w:rsidRPr="00E96802">
        <w:rPr>
          <w:rFonts w:ascii="Times" w:hAnsi="Times" w:cs="Times"/>
          <w:b/>
          <w:color w:val="000000" w:themeColor="text1"/>
          <w:sz w:val="28"/>
        </w:rPr>
        <w:t>legancia versátil para diario</w:t>
      </w:r>
    </w:p>
    <w:p w14:paraId="55B8A1D1" w14:textId="77777777" w:rsidR="00F45820" w:rsidRPr="00FA7D62" w:rsidRDefault="00F45820" w:rsidP="00151CE2">
      <w:pPr>
        <w:rPr>
          <w:rFonts w:ascii="Times" w:hAnsi="Times" w:cs="Times"/>
          <w:b/>
          <w:bCs/>
          <w:color w:val="000000" w:themeColor="text1"/>
        </w:rPr>
      </w:pPr>
    </w:p>
    <w:p w14:paraId="71CB64FD" w14:textId="77777777" w:rsidR="00A20830" w:rsidRPr="00FA7D62" w:rsidRDefault="008A44EF" w:rsidP="004D4E4E">
      <w:pPr>
        <w:jc w:val="both"/>
        <w:rPr>
          <w:rFonts w:ascii="Times" w:hAnsi="Times" w:cs="Times"/>
          <w:color w:val="000000" w:themeColor="text1"/>
        </w:rPr>
      </w:pPr>
      <w:r w:rsidRPr="00FA7D62">
        <w:rPr>
          <w:rFonts w:ascii="Times" w:hAnsi="Times" w:cs="Times"/>
          <w:color w:val="000000" w:themeColor="text1"/>
        </w:rPr>
        <w:t xml:space="preserve">Dos nuevos Riviera de espíritu mixto, 36 mm de diámetro y brazalete de acero juegan apostando fuerte. El primero es una variación femenina del Riviera Automático Referencia M0A10660 de acero con bisel de titanio. Posee un diámetro de 36 mm totalmente versátil, destinado a las mujeres que buscan un reloj con carácter de dos materiales en sintonía con el nuevo modelo masculino de este año: caja de acero, bisel de titanio, anillo de PVD dorado, movimiento automático "Swiss </w:t>
      </w:r>
      <w:proofErr w:type="spellStart"/>
      <w:r w:rsidRPr="00FA7D62">
        <w:rPr>
          <w:rFonts w:ascii="Times" w:hAnsi="Times" w:cs="Times"/>
          <w:color w:val="000000" w:themeColor="text1"/>
        </w:rPr>
        <w:t>Made</w:t>
      </w:r>
      <w:proofErr w:type="spellEnd"/>
      <w:r w:rsidRPr="00FA7D62">
        <w:rPr>
          <w:rFonts w:ascii="Times" w:hAnsi="Times" w:cs="Times"/>
          <w:color w:val="000000" w:themeColor="text1"/>
        </w:rPr>
        <w:t xml:space="preserve">" y brazalete integrado de acero. Se trata de un reloj con un aspecto a la vez contundente y discreto. </w:t>
      </w:r>
    </w:p>
    <w:p w14:paraId="5BBBCE08" w14:textId="6B7899BC" w:rsidR="008A44EF" w:rsidRPr="00FA7D62" w:rsidRDefault="00DD6C34" w:rsidP="004D4E4E">
      <w:pPr>
        <w:jc w:val="both"/>
        <w:rPr>
          <w:rFonts w:ascii="Times" w:hAnsi="Times" w:cs="Times"/>
          <w:color w:val="000000" w:themeColor="text1"/>
        </w:rPr>
      </w:pPr>
      <w:r w:rsidRPr="00FA7D62">
        <w:rPr>
          <w:rFonts w:ascii="Times" w:hAnsi="Times" w:cs="Times"/>
          <w:color w:val="000000" w:themeColor="text1"/>
        </w:rPr>
        <w:t xml:space="preserve">También con un diámetro de 36 mm, la </w:t>
      </w:r>
      <w:proofErr w:type="spellStart"/>
      <w:r w:rsidRPr="00FA7D62">
        <w:rPr>
          <w:rFonts w:ascii="Times" w:hAnsi="Times" w:cs="Times"/>
          <w:color w:val="000000" w:themeColor="text1"/>
        </w:rPr>
        <w:t>Maison</w:t>
      </w:r>
      <w:proofErr w:type="spellEnd"/>
      <w:r w:rsidRPr="00FA7D62">
        <w:rPr>
          <w:rFonts w:ascii="Times" w:hAnsi="Times" w:cs="Times"/>
          <w:color w:val="000000" w:themeColor="text1"/>
        </w:rPr>
        <w:t xml:space="preserve"> propone asimismo en 2022 un Riviera sumamente femenino animado por un movimiento de cuarzo, con un diseño de esfera de nácar blanco, brazalete integrado de acero y bisel con 44 diamantes en engaste nieve, fijado con cuatro tornillos de acero pulido. En esta versión, el Riviera se dirige a las mujeres en busca de un reloj exquisito a la vez que inteligente, bello y sencillo. Un lujo discreto que </w:t>
      </w:r>
      <w:proofErr w:type="spellStart"/>
      <w:r w:rsidRPr="00FA7D62">
        <w:rPr>
          <w:rFonts w:ascii="Times" w:hAnsi="Times" w:cs="Times"/>
          <w:color w:val="000000" w:themeColor="text1"/>
        </w:rPr>
        <w:t>Baume</w:t>
      </w:r>
      <w:proofErr w:type="spellEnd"/>
      <w:r w:rsidRPr="00FA7D62">
        <w:rPr>
          <w:rFonts w:ascii="Times" w:hAnsi="Times" w:cs="Times"/>
          <w:color w:val="000000" w:themeColor="text1"/>
        </w:rPr>
        <w:t xml:space="preserve"> &amp; Mercier domina a la perfección.</w:t>
      </w:r>
    </w:p>
    <w:p w14:paraId="0CAEB943" w14:textId="650A8DCF" w:rsidR="00F45820" w:rsidRPr="00FA7D62" w:rsidRDefault="00F45820" w:rsidP="004D4E4E">
      <w:pPr>
        <w:jc w:val="both"/>
        <w:rPr>
          <w:rFonts w:ascii="Times" w:hAnsi="Times" w:cs="Times"/>
          <w:color w:val="000000" w:themeColor="text1"/>
        </w:rPr>
      </w:pPr>
    </w:p>
    <w:p w14:paraId="53179FA9" w14:textId="67A157D0" w:rsidR="00F45820" w:rsidRDefault="00F45820" w:rsidP="00F45820">
      <w:pPr>
        <w:jc w:val="center"/>
        <w:rPr>
          <w:rFonts w:ascii="Times" w:hAnsi="Times" w:cs="Times"/>
          <w:color w:val="000000" w:themeColor="text1"/>
        </w:rPr>
      </w:pPr>
      <w:bookmarkStart w:id="6" w:name="_Hlk96085939"/>
      <w:r w:rsidRPr="00FA7D62">
        <w:rPr>
          <w:rFonts w:ascii="Times" w:hAnsi="Times" w:cs="Times"/>
          <w:color w:val="000000" w:themeColor="text1"/>
        </w:rPr>
        <w:t>****</w:t>
      </w:r>
    </w:p>
    <w:p w14:paraId="33B2B8D4" w14:textId="77777777" w:rsidR="00E96802" w:rsidRPr="00FA7D62" w:rsidRDefault="00E96802" w:rsidP="00F45820">
      <w:pPr>
        <w:jc w:val="center"/>
        <w:rPr>
          <w:rFonts w:ascii="Times" w:hAnsi="Times" w:cs="Times"/>
          <w:color w:val="000000" w:themeColor="text1"/>
        </w:rPr>
      </w:pPr>
    </w:p>
    <w:p w14:paraId="10B02CEF" w14:textId="2DF9EA61" w:rsidR="00F45820" w:rsidRPr="00FA7D62" w:rsidRDefault="00F45820" w:rsidP="00E96802">
      <w:pPr>
        <w:rPr>
          <w:rFonts w:ascii="Times" w:hAnsi="Times" w:cs="Times"/>
          <w:b/>
          <w:color w:val="000000" w:themeColor="text1"/>
          <w:sz w:val="32"/>
          <w:lang w:val="fr-CH"/>
        </w:rPr>
      </w:pPr>
      <w:bookmarkStart w:id="7" w:name="_Hlk96425435"/>
      <w:bookmarkEnd w:id="6"/>
      <w:r w:rsidRPr="00856FF1">
        <w:rPr>
          <w:rFonts w:ascii="Times" w:hAnsi="Times"/>
          <w:b/>
          <w:color w:val="000000" w:themeColor="text1"/>
          <w:sz w:val="28"/>
          <w:u w:val="single"/>
          <w:lang w:val="fr-CH"/>
        </w:rPr>
        <w:t xml:space="preserve">ACERCA DE BAUME &amp; </w:t>
      </w:r>
      <w:r w:rsidR="00E16199" w:rsidRPr="00856FF1">
        <w:rPr>
          <w:rFonts w:ascii="Times" w:hAnsi="Times"/>
          <w:b/>
          <w:color w:val="000000" w:themeColor="text1"/>
          <w:sz w:val="28"/>
          <w:u w:val="single"/>
          <w:lang w:val="fr-CH"/>
        </w:rPr>
        <w:t>MERCIER</w:t>
      </w:r>
      <w:r w:rsidR="00E16199" w:rsidRPr="00E16199">
        <w:rPr>
          <w:rFonts w:ascii="Times" w:hAnsi="Times" w:cs="Times"/>
          <w:b/>
          <w:color w:val="000000" w:themeColor="text1"/>
          <w:sz w:val="32"/>
          <w:u w:val="single"/>
          <w:lang w:val="fr-CH"/>
        </w:rPr>
        <w:t>:</w:t>
      </w:r>
    </w:p>
    <w:p w14:paraId="51B88000" w14:textId="77777777" w:rsidR="00F45820" w:rsidRPr="00FA7D62" w:rsidRDefault="00F45820" w:rsidP="00F45820">
      <w:pPr>
        <w:pStyle w:val="CorpsA"/>
        <w:jc w:val="both"/>
        <w:rPr>
          <w:rStyle w:val="Aucun"/>
          <w:rFonts w:ascii="Times" w:hAnsi="Times" w:cs="Times"/>
        </w:rPr>
      </w:pPr>
    </w:p>
    <w:p w14:paraId="2E135C2A" w14:textId="68BA0049" w:rsidR="00F45820" w:rsidRPr="00E16199" w:rsidRDefault="00F45820" w:rsidP="00F45820">
      <w:pPr>
        <w:jc w:val="both"/>
        <w:rPr>
          <w:rFonts w:ascii="Times" w:hAnsi="Times" w:cs="Times"/>
          <w:iCs/>
          <w:szCs w:val="22"/>
        </w:rPr>
      </w:pPr>
      <w:proofErr w:type="spellStart"/>
      <w:r w:rsidRPr="00E16199">
        <w:rPr>
          <w:rFonts w:ascii="Times" w:hAnsi="Times" w:cs="Times"/>
          <w:szCs w:val="22"/>
          <w:lang w:val="fr-CH"/>
        </w:rPr>
        <w:t>Nacida</w:t>
      </w:r>
      <w:proofErr w:type="spellEnd"/>
      <w:r w:rsidRPr="00E16199">
        <w:rPr>
          <w:rFonts w:ascii="Times" w:hAnsi="Times" w:cs="Times"/>
          <w:szCs w:val="22"/>
          <w:lang w:val="fr-CH"/>
        </w:rPr>
        <w:t xml:space="preserve"> en 1830 en </w:t>
      </w:r>
      <w:proofErr w:type="spellStart"/>
      <w:r w:rsidRPr="00E16199">
        <w:rPr>
          <w:rFonts w:ascii="Times" w:hAnsi="Times" w:cs="Times"/>
          <w:szCs w:val="22"/>
          <w:lang w:val="fr-CH"/>
        </w:rPr>
        <w:t>pleno</w:t>
      </w:r>
      <w:proofErr w:type="spellEnd"/>
      <w:r w:rsidRPr="00E16199">
        <w:rPr>
          <w:rFonts w:ascii="Times" w:hAnsi="Times" w:cs="Times"/>
          <w:szCs w:val="22"/>
          <w:lang w:val="fr-CH"/>
        </w:rPr>
        <w:t xml:space="preserve"> Jura </w:t>
      </w:r>
      <w:proofErr w:type="spellStart"/>
      <w:r w:rsidRPr="00E16199">
        <w:rPr>
          <w:rFonts w:ascii="Times" w:hAnsi="Times" w:cs="Times"/>
          <w:szCs w:val="22"/>
          <w:lang w:val="fr-CH"/>
        </w:rPr>
        <w:t>suizo</w:t>
      </w:r>
      <w:proofErr w:type="spellEnd"/>
      <w:r w:rsidRPr="00E16199">
        <w:rPr>
          <w:rFonts w:ascii="Times" w:hAnsi="Times" w:cs="Times"/>
          <w:szCs w:val="22"/>
          <w:lang w:val="fr-CH"/>
        </w:rPr>
        <w:t xml:space="preserve">, la Maison d'Horlogerie Baume &amp; Mercier </w:t>
      </w:r>
      <w:proofErr w:type="spellStart"/>
      <w:r w:rsidRPr="00E16199">
        <w:rPr>
          <w:rFonts w:ascii="Times" w:hAnsi="Times" w:cs="Times"/>
          <w:szCs w:val="22"/>
          <w:lang w:val="fr-CH"/>
        </w:rPr>
        <w:t>goza</w:t>
      </w:r>
      <w:proofErr w:type="spellEnd"/>
      <w:r w:rsidRPr="00E16199">
        <w:rPr>
          <w:rFonts w:ascii="Times" w:hAnsi="Times" w:cs="Times"/>
          <w:szCs w:val="22"/>
          <w:lang w:val="fr-CH"/>
        </w:rPr>
        <w:t xml:space="preserve"> de </w:t>
      </w:r>
      <w:proofErr w:type="spellStart"/>
      <w:r w:rsidRPr="00E16199">
        <w:rPr>
          <w:rFonts w:ascii="Times" w:hAnsi="Times" w:cs="Times"/>
          <w:szCs w:val="22"/>
          <w:lang w:val="fr-CH"/>
        </w:rPr>
        <w:t>reputado</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prestigio</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internacional</w:t>
      </w:r>
      <w:proofErr w:type="spellEnd"/>
      <w:r w:rsidRPr="00E16199">
        <w:rPr>
          <w:rFonts w:ascii="Times" w:hAnsi="Times" w:cs="Times"/>
          <w:szCs w:val="22"/>
          <w:lang w:val="fr-CH"/>
        </w:rPr>
        <w:t xml:space="preserve">. Tanto en su manufactura en el </w:t>
      </w:r>
      <w:proofErr w:type="spellStart"/>
      <w:r w:rsidRPr="00E16199">
        <w:rPr>
          <w:rFonts w:ascii="Times" w:hAnsi="Times" w:cs="Times"/>
          <w:szCs w:val="22"/>
          <w:lang w:val="fr-CH"/>
        </w:rPr>
        <w:t>corazón</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del</w:t>
      </w:r>
      <w:proofErr w:type="spellEnd"/>
      <w:r w:rsidRPr="00E16199">
        <w:rPr>
          <w:rFonts w:ascii="Times" w:hAnsi="Times" w:cs="Times"/>
          <w:szCs w:val="22"/>
          <w:lang w:val="fr-CH"/>
        </w:rPr>
        <w:t xml:space="preserve"> Jura </w:t>
      </w:r>
      <w:proofErr w:type="spellStart"/>
      <w:r w:rsidRPr="00E16199">
        <w:rPr>
          <w:rFonts w:ascii="Times" w:hAnsi="Times" w:cs="Times"/>
          <w:szCs w:val="22"/>
          <w:lang w:val="fr-CH"/>
        </w:rPr>
        <w:t>Suizo</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como</w:t>
      </w:r>
      <w:proofErr w:type="spellEnd"/>
      <w:r w:rsidRPr="00E16199">
        <w:rPr>
          <w:rFonts w:ascii="Times" w:hAnsi="Times" w:cs="Times"/>
          <w:szCs w:val="22"/>
          <w:lang w:val="fr-CH"/>
        </w:rPr>
        <w:t xml:space="preserve"> en su </w:t>
      </w:r>
      <w:proofErr w:type="spellStart"/>
      <w:r w:rsidRPr="00E16199">
        <w:rPr>
          <w:rFonts w:ascii="Times" w:hAnsi="Times" w:cs="Times"/>
          <w:szCs w:val="22"/>
          <w:lang w:val="fr-CH"/>
        </w:rPr>
        <w:t>sede</w:t>
      </w:r>
      <w:proofErr w:type="spellEnd"/>
      <w:r w:rsidRPr="00E16199">
        <w:rPr>
          <w:rFonts w:ascii="Times" w:hAnsi="Times" w:cs="Times"/>
          <w:szCs w:val="22"/>
          <w:lang w:val="fr-CH"/>
        </w:rPr>
        <w:t xml:space="preserve"> de </w:t>
      </w:r>
      <w:proofErr w:type="spellStart"/>
      <w:r w:rsidRPr="00E16199">
        <w:rPr>
          <w:rFonts w:ascii="Times" w:hAnsi="Times" w:cs="Times"/>
          <w:szCs w:val="22"/>
          <w:lang w:val="fr-CH"/>
        </w:rPr>
        <w:t>Ginebra</w:t>
      </w:r>
      <w:proofErr w:type="spellEnd"/>
      <w:r w:rsidRPr="00E16199">
        <w:rPr>
          <w:rFonts w:ascii="Times" w:hAnsi="Times" w:cs="Times"/>
          <w:szCs w:val="22"/>
          <w:lang w:val="fr-CH"/>
        </w:rPr>
        <w:t xml:space="preserve">, la Maison </w:t>
      </w:r>
      <w:proofErr w:type="spellStart"/>
      <w:r w:rsidRPr="00E16199">
        <w:rPr>
          <w:rFonts w:ascii="Times" w:hAnsi="Times" w:cs="Times"/>
          <w:szCs w:val="22"/>
          <w:lang w:val="fr-CH"/>
        </w:rPr>
        <w:t>ofrece</w:t>
      </w:r>
      <w:proofErr w:type="spellEnd"/>
      <w:r w:rsidRPr="00E16199">
        <w:rPr>
          <w:rFonts w:ascii="Times" w:hAnsi="Times" w:cs="Times"/>
          <w:szCs w:val="22"/>
          <w:lang w:val="fr-CH"/>
        </w:rPr>
        <w:t xml:space="preserve"> a sus clientes </w:t>
      </w:r>
      <w:proofErr w:type="spellStart"/>
      <w:r w:rsidRPr="00E16199">
        <w:rPr>
          <w:rFonts w:ascii="Times" w:hAnsi="Times" w:cs="Times"/>
          <w:szCs w:val="22"/>
          <w:lang w:val="fr-CH"/>
        </w:rPr>
        <w:t>relojes</w:t>
      </w:r>
      <w:proofErr w:type="spellEnd"/>
      <w:r w:rsidRPr="00E16199">
        <w:rPr>
          <w:rFonts w:ascii="Times" w:hAnsi="Times" w:cs="Times"/>
          <w:szCs w:val="22"/>
          <w:lang w:val="fr-CH"/>
        </w:rPr>
        <w:t xml:space="preserve"> de la </w:t>
      </w:r>
      <w:proofErr w:type="spellStart"/>
      <w:r w:rsidRPr="00E16199">
        <w:rPr>
          <w:rFonts w:ascii="Times" w:hAnsi="Times" w:cs="Times"/>
          <w:szCs w:val="22"/>
          <w:lang w:val="fr-CH"/>
        </w:rPr>
        <w:t>máxima</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calidad</w:t>
      </w:r>
      <w:proofErr w:type="spellEnd"/>
      <w:r w:rsidRPr="00E16199">
        <w:rPr>
          <w:rFonts w:ascii="Times" w:hAnsi="Times" w:cs="Times"/>
          <w:szCs w:val="22"/>
          <w:lang w:val="fr-CH"/>
        </w:rPr>
        <w:t xml:space="preserve">. La Maison Baume &amp; Mercier, </w:t>
      </w:r>
      <w:proofErr w:type="spellStart"/>
      <w:r w:rsidRPr="00E16199">
        <w:rPr>
          <w:rFonts w:ascii="Times" w:hAnsi="Times" w:cs="Times"/>
          <w:szCs w:val="22"/>
          <w:lang w:val="fr-CH"/>
        </w:rPr>
        <w:t>guiada</w:t>
      </w:r>
      <w:proofErr w:type="spellEnd"/>
      <w:r w:rsidRPr="00E16199">
        <w:rPr>
          <w:rFonts w:ascii="Times" w:hAnsi="Times" w:cs="Times"/>
          <w:szCs w:val="22"/>
          <w:lang w:val="fr-CH"/>
        </w:rPr>
        <w:t xml:space="preserve"> </w:t>
      </w:r>
      <w:proofErr w:type="spellStart"/>
      <w:r w:rsidRPr="00E16199">
        <w:rPr>
          <w:rFonts w:ascii="Times" w:hAnsi="Times" w:cs="Times"/>
          <w:b/>
          <w:szCs w:val="22"/>
          <w:lang w:val="fr-CH"/>
        </w:rPr>
        <w:t>por</w:t>
      </w:r>
      <w:proofErr w:type="spellEnd"/>
      <w:r w:rsidRPr="00E16199">
        <w:rPr>
          <w:rFonts w:ascii="Times" w:hAnsi="Times" w:cs="Times"/>
          <w:b/>
          <w:szCs w:val="22"/>
          <w:lang w:val="fr-CH"/>
        </w:rPr>
        <w:t xml:space="preserve"> la </w:t>
      </w:r>
      <w:proofErr w:type="spellStart"/>
      <w:r w:rsidRPr="00E16199">
        <w:rPr>
          <w:rFonts w:ascii="Times" w:hAnsi="Times" w:cs="Times"/>
          <w:b/>
          <w:szCs w:val="22"/>
          <w:lang w:val="fr-CH"/>
        </w:rPr>
        <w:t>búsqueda</w:t>
      </w:r>
      <w:proofErr w:type="spellEnd"/>
      <w:r w:rsidRPr="00E16199">
        <w:rPr>
          <w:rFonts w:ascii="Times" w:hAnsi="Times" w:cs="Times"/>
          <w:b/>
          <w:szCs w:val="22"/>
          <w:lang w:val="fr-CH"/>
        </w:rPr>
        <w:t xml:space="preserve"> de un </w:t>
      </w:r>
      <w:proofErr w:type="spellStart"/>
      <w:r w:rsidRPr="00E16199">
        <w:rPr>
          <w:rFonts w:ascii="Times" w:hAnsi="Times" w:cs="Times"/>
          <w:b/>
          <w:szCs w:val="22"/>
          <w:lang w:val="fr-CH"/>
        </w:rPr>
        <w:t>equilibrio</w:t>
      </w:r>
      <w:proofErr w:type="spellEnd"/>
      <w:r w:rsidRPr="00E16199">
        <w:rPr>
          <w:rFonts w:ascii="Times" w:hAnsi="Times" w:cs="Times"/>
          <w:b/>
          <w:szCs w:val="22"/>
          <w:lang w:val="fr-CH"/>
        </w:rPr>
        <w:t xml:space="preserve"> </w:t>
      </w:r>
      <w:proofErr w:type="spellStart"/>
      <w:r w:rsidRPr="00E16199">
        <w:rPr>
          <w:rFonts w:ascii="Times" w:hAnsi="Times" w:cs="Times"/>
          <w:b/>
          <w:szCs w:val="22"/>
          <w:lang w:val="fr-CH"/>
        </w:rPr>
        <w:t>complementario</w:t>
      </w:r>
      <w:proofErr w:type="spellEnd"/>
      <w:r w:rsidRPr="00E16199">
        <w:rPr>
          <w:rFonts w:ascii="Times" w:hAnsi="Times" w:cs="Times"/>
          <w:b/>
          <w:szCs w:val="22"/>
          <w:lang w:val="fr-CH"/>
        </w:rPr>
        <w:t xml:space="preserve"> entre el </w:t>
      </w:r>
      <w:proofErr w:type="spellStart"/>
      <w:r w:rsidRPr="00E16199">
        <w:rPr>
          <w:rFonts w:ascii="Times" w:hAnsi="Times" w:cs="Times"/>
          <w:b/>
          <w:szCs w:val="22"/>
          <w:lang w:val="fr-CH"/>
        </w:rPr>
        <w:t>diseño</w:t>
      </w:r>
      <w:proofErr w:type="spellEnd"/>
      <w:r w:rsidRPr="00E16199">
        <w:rPr>
          <w:rFonts w:ascii="Times" w:hAnsi="Times" w:cs="Times"/>
          <w:b/>
          <w:szCs w:val="22"/>
          <w:lang w:val="fr-CH"/>
        </w:rPr>
        <w:t xml:space="preserve"> </w:t>
      </w:r>
      <w:proofErr w:type="spellStart"/>
      <w:r w:rsidRPr="00E16199">
        <w:rPr>
          <w:rFonts w:ascii="Times" w:hAnsi="Times" w:cs="Times"/>
          <w:b/>
          <w:szCs w:val="22"/>
          <w:lang w:val="fr-CH"/>
        </w:rPr>
        <w:t>centrado</w:t>
      </w:r>
      <w:proofErr w:type="spellEnd"/>
      <w:r w:rsidRPr="00E16199">
        <w:rPr>
          <w:rFonts w:ascii="Times" w:hAnsi="Times" w:cs="Times"/>
          <w:b/>
          <w:szCs w:val="22"/>
          <w:lang w:val="fr-CH"/>
        </w:rPr>
        <w:t xml:space="preserve"> en la forma y la </w:t>
      </w:r>
      <w:proofErr w:type="spellStart"/>
      <w:r w:rsidRPr="00E16199">
        <w:rPr>
          <w:rFonts w:ascii="Times" w:hAnsi="Times" w:cs="Times"/>
          <w:b/>
          <w:szCs w:val="22"/>
          <w:lang w:val="fr-CH"/>
        </w:rPr>
        <w:t>innovación</w:t>
      </w:r>
      <w:proofErr w:type="spellEnd"/>
      <w:r w:rsidRPr="00E16199">
        <w:rPr>
          <w:rFonts w:ascii="Times" w:hAnsi="Times" w:cs="Times"/>
          <w:b/>
          <w:szCs w:val="22"/>
          <w:lang w:val="fr-CH"/>
        </w:rPr>
        <w:t xml:space="preserve"> </w:t>
      </w:r>
      <w:proofErr w:type="spellStart"/>
      <w:r w:rsidRPr="00E16199">
        <w:rPr>
          <w:rFonts w:ascii="Times" w:hAnsi="Times" w:cs="Times"/>
          <w:b/>
          <w:szCs w:val="22"/>
          <w:lang w:val="fr-CH"/>
        </w:rPr>
        <w:t>relojera</w:t>
      </w:r>
      <w:proofErr w:type="spellEnd"/>
      <w:r w:rsidRPr="00E16199">
        <w:rPr>
          <w:rFonts w:ascii="Times" w:hAnsi="Times" w:cs="Times"/>
          <w:b/>
          <w:szCs w:val="22"/>
          <w:lang w:val="fr-CH"/>
        </w:rPr>
        <w:t xml:space="preserve"> al </w:t>
      </w:r>
      <w:proofErr w:type="spellStart"/>
      <w:r w:rsidRPr="00E16199">
        <w:rPr>
          <w:rFonts w:ascii="Times" w:hAnsi="Times" w:cs="Times"/>
          <w:b/>
          <w:szCs w:val="22"/>
          <w:lang w:val="fr-CH"/>
        </w:rPr>
        <w:t>servicio</w:t>
      </w:r>
      <w:proofErr w:type="spellEnd"/>
      <w:r w:rsidRPr="00E16199">
        <w:rPr>
          <w:rFonts w:ascii="Times" w:hAnsi="Times" w:cs="Times"/>
          <w:b/>
          <w:szCs w:val="22"/>
          <w:lang w:val="fr-CH"/>
        </w:rPr>
        <w:t xml:space="preserve"> </w:t>
      </w:r>
      <w:proofErr w:type="spellStart"/>
      <w:r w:rsidRPr="00E16199">
        <w:rPr>
          <w:rFonts w:ascii="Times" w:hAnsi="Times" w:cs="Times"/>
          <w:b/>
          <w:szCs w:val="22"/>
          <w:lang w:val="fr-CH"/>
        </w:rPr>
        <w:t>del</w:t>
      </w:r>
      <w:proofErr w:type="spellEnd"/>
      <w:r w:rsidRPr="00E16199">
        <w:rPr>
          <w:rFonts w:ascii="Times" w:hAnsi="Times" w:cs="Times"/>
          <w:b/>
          <w:szCs w:val="22"/>
          <w:lang w:val="fr-CH"/>
        </w:rPr>
        <w:t xml:space="preserve"> cliente</w:t>
      </w:r>
      <w:r w:rsidRPr="00E16199">
        <w:rPr>
          <w:rFonts w:ascii="Times" w:hAnsi="Times" w:cs="Times"/>
          <w:szCs w:val="22"/>
          <w:lang w:val="fr-CH"/>
        </w:rPr>
        <w:t xml:space="preserve">, sigue </w:t>
      </w:r>
      <w:proofErr w:type="spellStart"/>
      <w:r w:rsidRPr="00E16199">
        <w:rPr>
          <w:rFonts w:ascii="Times" w:hAnsi="Times" w:cs="Times"/>
          <w:szCs w:val="22"/>
          <w:lang w:val="fr-CH"/>
        </w:rPr>
        <w:t>marcando</w:t>
      </w:r>
      <w:proofErr w:type="spellEnd"/>
      <w:r w:rsidRPr="00E16199">
        <w:rPr>
          <w:rFonts w:ascii="Times" w:hAnsi="Times" w:cs="Times"/>
          <w:szCs w:val="22"/>
          <w:lang w:val="fr-CH"/>
        </w:rPr>
        <w:t xml:space="preserve"> la historia de la </w:t>
      </w:r>
      <w:proofErr w:type="spellStart"/>
      <w:r w:rsidRPr="00E16199">
        <w:rPr>
          <w:rFonts w:ascii="Times" w:hAnsi="Times" w:cs="Times"/>
          <w:szCs w:val="22"/>
          <w:lang w:val="fr-CH"/>
        </w:rPr>
        <w:t>relojería</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mediante</w:t>
      </w:r>
      <w:proofErr w:type="spellEnd"/>
      <w:r w:rsidRPr="00E16199">
        <w:rPr>
          <w:rFonts w:ascii="Times" w:hAnsi="Times" w:cs="Times"/>
          <w:szCs w:val="22"/>
          <w:lang w:val="fr-CH"/>
        </w:rPr>
        <w:t xml:space="preserve"> la </w:t>
      </w:r>
      <w:proofErr w:type="spellStart"/>
      <w:r w:rsidRPr="00E16199">
        <w:rPr>
          <w:rFonts w:ascii="Times" w:hAnsi="Times" w:cs="Times"/>
          <w:szCs w:val="22"/>
          <w:lang w:val="fr-CH"/>
        </w:rPr>
        <w:t>perpetuación</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del</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saber</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hacer</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estilístico</w:t>
      </w:r>
      <w:proofErr w:type="spellEnd"/>
      <w:r w:rsidRPr="00E16199">
        <w:rPr>
          <w:rFonts w:ascii="Times" w:hAnsi="Times" w:cs="Times"/>
          <w:szCs w:val="22"/>
          <w:lang w:val="fr-CH"/>
        </w:rPr>
        <w:t xml:space="preserve"> y </w:t>
      </w:r>
      <w:proofErr w:type="spellStart"/>
      <w:r w:rsidRPr="00E16199">
        <w:rPr>
          <w:rFonts w:ascii="Times" w:hAnsi="Times" w:cs="Times"/>
          <w:szCs w:val="22"/>
          <w:lang w:val="fr-CH"/>
        </w:rPr>
        <w:t>relojero</w:t>
      </w:r>
      <w:proofErr w:type="spellEnd"/>
      <w:r w:rsidRPr="00E16199">
        <w:rPr>
          <w:rFonts w:ascii="Times" w:hAnsi="Times" w:cs="Times"/>
          <w:szCs w:val="22"/>
          <w:lang w:val="fr-CH"/>
        </w:rPr>
        <w:t xml:space="preserve"> que le es </w:t>
      </w:r>
      <w:proofErr w:type="spellStart"/>
      <w:r w:rsidRPr="00E16199">
        <w:rPr>
          <w:rFonts w:ascii="Times" w:hAnsi="Times" w:cs="Times"/>
          <w:szCs w:val="22"/>
          <w:lang w:val="fr-CH"/>
        </w:rPr>
        <w:t>propio</w:t>
      </w:r>
      <w:proofErr w:type="spellEnd"/>
      <w:r w:rsidRPr="00E16199">
        <w:rPr>
          <w:rFonts w:ascii="Times" w:hAnsi="Times" w:cs="Times"/>
          <w:szCs w:val="22"/>
          <w:lang w:val="fr-CH"/>
        </w:rPr>
        <w:t xml:space="preserve">. El </w:t>
      </w:r>
      <w:proofErr w:type="spellStart"/>
      <w:r w:rsidRPr="00E16199">
        <w:rPr>
          <w:rFonts w:ascii="Times" w:hAnsi="Times" w:cs="Times"/>
          <w:szCs w:val="22"/>
          <w:lang w:val="fr-CH"/>
        </w:rPr>
        <w:t>saber</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hacer</w:t>
      </w:r>
      <w:proofErr w:type="spellEnd"/>
      <w:r w:rsidRPr="00E16199">
        <w:rPr>
          <w:rFonts w:ascii="Times" w:hAnsi="Times" w:cs="Times"/>
          <w:szCs w:val="22"/>
          <w:lang w:val="fr-CH"/>
        </w:rPr>
        <w:t xml:space="preserve"> de la Maison </w:t>
      </w:r>
      <w:proofErr w:type="spellStart"/>
      <w:r w:rsidRPr="00E16199">
        <w:rPr>
          <w:rFonts w:ascii="Times" w:hAnsi="Times" w:cs="Times"/>
          <w:szCs w:val="22"/>
          <w:lang w:val="fr-CH"/>
        </w:rPr>
        <w:t>surge</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del</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encuentro</w:t>
      </w:r>
      <w:proofErr w:type="spellEnd"/>
      <w:r w:rsidRPr="00E16199">
        <w:rPr>
          <w:rFonts w:ascii="Times" w:hAnsi="Times" w:cs="Times"/>
          <w:szCs w:val="22"/>
          <w:lang w:val="fr-CH"/>
        </w:rPr>
        <w:t xml:space="preserve"> entre sus </w:t>
      </w:r>
      <w:proofErr w:type="spellStart"/>
      <w:r w:rsidRPr="00E16199">
        <w:rPr>
          <w:rFonts w:ascii="Times" w:hAnsi="Times" w:cs="Times"/>
          <w:szCs w:val="22"/>
          <w:lang w:val="fr-CH"/>
        </w:rPr>
        <w:t>fundadores</w:t>
      </w:r>
      <w:proofErr w:type="spellEnd"/>
      <w:r w:rsidRPr="00E16199">
        <w:rPr>
          <w:rFonts w:ascii="Times" w:hAnsi="Times" w:cs="Times"/>
          <w:szCs w:val="22"/>
          <w:lang w:val="fr-CH"/>
        </w:rPr>
        <w:t xml:space="preserve">, William Baume y Paul Mercier, y combina </w:t>
      </w:r>
      <w:proofErr w:type="spellStart"/>
      <w:r w:rsidRPr="00E16199">
        <w:rPr>
          <w:rFonts w:ascii="Times" w:hAnsi="Times" w:cs="Times"/>
          <w:szCs w:val="22"/>
          <w:lang w:val="fr-CH"/>
        </w:rPr>
        <w:t>clasicismo</w:t>
      </w:r>
      <w:proofErr w:type="spellEnd"/>
      <w:r w:rsidRPr="00E16199">
        <w:rPr>
          <w:rFonts w:ascii="Times" w:hAnsi="Times" w:cs="Times"/>
          <w:szCs w:val="22"/>
          <w:lang w:val="fr-CH"/>
        </w:rPr>
        <w:t xml:space="preserve"> y </w:t>
      </w:r>
      <w:proofErr w:type="spellStart"/>
      <w:r w:rsidRPr="00E16199">
        <w:rPr>
          <w:rFonts w:ascii="Times" w:hAnsi="Times" w:cs="Times"/>
          <w:szCs w:val="22"/>
          <w:lang w:val="fr-CH"/>
        </w:rPr>
        <w:t>creatividad</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tradición</w:t>
      </w:r>
      <w:proofErr w:type="spellEnd"/>
      <w:r w:rsidRPr="00E16199">
        <w:rPr>
          <w:rFonts w:ascii="Times" w:hAnsi="Times" w:cs="Times"/>
          <w:szCs w:val="22"/>
          <w:lang w:val="fr-CH"/>
        </w:rPr>
        <w:t xml:space="preserve"> y </w:t>
      </w:r>
      <w:proofErr w:type="spellStart"/>
      <w:r w:rsidRPr="00E16199">
        <w:rPr>
          <w:rFonts w:ascii="Times" w:hAnsi="Times" w:cs="Times"/>
          <w:szCs w:val="22"/>
          <w:lang w:val="fr-CH"/>
        </w:rPr>
        <w:t>modernidad</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elegancia</w:t>
      </w:r>
      <w:proofErr w:type="spellEnd"/>
      <w:r w:rsidRPr="00E16199">
        <w:rPr>
          <w:rFonts w:ascii="Times" w:hAnsi="Times" w:cs="Times"/>
          <w:szCs w:val="22"/>
          <w:lang w:val="fr-CH"/>
        </w:rPr>
        <w:t xml:space="preserve"> y </w:t>
      </w:r>
      <w:proofErr w:type="spellStart"/>
      <w:r w:rsidRPr="00E16199">
        <w:rPr>
          <w:rFonts w:ascii="Times" w:hAnsi="Times" w:cs="Times"/>
          <w:szCs w:val="22"/>
          <w:lang w:val="fr-CH"/>
        </w:rPr>
        <w:t>carácter</w:t>
      </w:r>
      <w:proofErr w:type="spellEnd"/>
      <w:r w:rsidRPr="00E16199">
        <w:rPr>
          <w:rFonts w:ascii="Times" w:hAnsi="Times" w:cs="Times"/>
          <w:szCs w:val="22"/>
          <w:lang w:val="fr-CH"/>
        </w:rPr>
        <w:t xml:space="preserve"> con </w:t>
      </w:r>
      <w:proofErr w:type="spellStart"/>
      <w:r w:rsidRPr="00E16199">
        <w:rPr>
          <w:rFonts w:ascii="Times" w:hAnsi="Times" w:cs="Times"/>
          <w:szCs w:val="22"/>
          <w:lang w:val="fr-CH"/>
        </w:rPr>
        <w:t>más</w:t>
      </w:r>
      <w:proofErr w:type="spellEnd"/>
      <w:r w:rsidRPr="00E16199">
        <w:rPr>
          <w:rFonts w:ascii="Times" w:hAnsi="Times" w:cs="Times"/>
          <w:szCs w:val="22"/>
          <w:lang w:val="fr-CH"/>
        </w:rPr>
        <w:t xml:space="preserve"> </w:t>
      </w:r>
      <w:proofErr w:type="spellStart"/>
      <w:r w:rsidRPr="00E16199">
        <w:rPr>
          <w:rFonts w:ascii="Times" w:hAnsi="Times" w:cs="Times"/>
          <w:szCs w:val="22"/>
          <w:lang w:val="fr-CH"/>
        </w:rPr>
        <w:t>contemporaneidad</w:t>
      </w:r>
      <w:proofErr w:type="spellEnd"/>
      <w:r w:rsidRPr="00E16199">
        <w:rPr>
          <w:rFonts w:ascii="Times" w:hAnsi="Times" w:cs="Times"/>
          <w:szCs w:val="22"/>
          <w:lang w:val="fr-CH"/>
        </w:rPr>
        <w:t xml:space="preserve"> que </w:t>
      </w:r>
      <w:proofErr w:type="spellStart"/>
      <w:r w:rsidRPr="00E16199">
        <w:rPr>
          <w:rFonts w:ascii="Times" w:hAnsi="Times" w:cs="Times"/>
          <w:szCs w:val="22"/>
          <w:lang w:val="fr-CH"/>
        </w:rPr>
        <w:t>nunca</w:t>
      </w:r>
      <w:proofErr w:type="spellEnd"/>
      <w:r w:rsidRPr="00E16199">
        <w:rPr>
          <w:rFonts w:ascii="Times" w:hAnsi="Times" w:cs="Times"/>
          <w:iCs/>
          <w:szCs w:val="22"/>
        </w:rPr>
        <w:t>.</w:t>
      </w:r>
    </w:p>
    <w:p w14:paraId="42A9CD22" w14:textId="072F5850" w:rsidR="00F45820" w:rsidRPr="00FA7D62" w:rsidRDefault="00F45820" w:rsidP="00F45820">
      <w:pPr>
        <w:jc w:val="both"/>
        <w:rPr>
          <w:rFonts w:ascii="Times" w:hAnsi="Times" w:cs="Times"/>
          <w:i/>
          <w:iCs/>
          <w:sz w:val="22"/>
          <w:szCs w:val="22"/>
        </w:rPr>
      </w:pPr>
    </w:p>
    <w:bookmarkStart w:id="8" w:name="_Hlk96347187"/>
    <w:p w14:paraId="5D71A6E6" w14:textId="77777777" w:rsidR="00F45820" w:rsidRPr="00FA7D62" w:rsidRDefault="00F45820" w:rsidP="00F45820">
      <w:pPr>
        <w:pStyle w:val="Pardfaut"/>
        <w:jc w:val="both"/>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pPr>
      <w:r w:rsidRPr="00FA7D62">
        <w:rPr>
          <w:rFonts w:ascii="Times" w:eastAsiaTheme="minorHAnsi" w:hAnsi="Times" w:cs="Times"/>
          <w:color w:val="000000" w:themeColor="text1"/>
          <w:sz w:val="24"/>
          <w:szCs w:val="24"/>
          <w:u w:val="single"/>
          <w:bdr w:val="none" w:sz="0" w:space="0" w:color="auto"/>
          <w:lang w:eastAsia="en-US"/>
          <w14:textOutline w14:w="0" w14:cap="rnd" w14:cmpd="sng" w14:algn="ctr">
            <w14:noFill/>
            <w14:prstDash w14:val="solid"/>
            <w14:bevel/>
          </w14:textOutline>
        </w:rPr>
        <w:fldChar w:fldCharType="begin"/>
      </w:r>
      <w:r w:rsidRPr="00FA7D62">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instrText xml:space="preserve"> HYPERLINK "http://www.baume-et-mercier.com" </w:instrText>
      </w:r>
      <w:r w:rsidRPr="00FA7D62">
        <w:rPr>
          <w:rFonts w:ascii="Times" w:eastAsiaTheme="minorHAnsi" w:hAnsi="Times" w:cs="Times"/>
          <w:color w:val="000000" w:themeColor="text1"/>
          <w:sz w:val="24"/>
          <w:szCs w:val="24"/>
          <w:u w:val="single"/>
          <w:bdr w:val="none" w:sz="0" w:space="0" w:color="auto"/>
          <w:lang w:eastAsia="en-US"/>
          <w14:textOutline w14:w="0" w14:cap="rnd" w14:cmpd="sng" w14:algn="ctr">
            <w14:noFill/>
            <w14:prstDash w14:val="solid"/>
            <w14:bevel/>
          </w14:textOutline>
        </w:rPr>
        <w:fldChar w:fldCharType="separate"/>
      </w:r>
      <w:r w:rsidRPr="00FA7D62">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t>www.baume-et-mercier.com</w:t>
      </w:r>
      <w:r w:rsidRPr="00FA7D62">
        <w:rPr>
          <w:rFonts w:ascii="Times" w:eastAsiaTheme="minorHAnsi" w:hAnsi="Times" w:cs="Times"/>
          <w:color w:val="000000" w:themeColor="text1"/>
          <w:sz w:val="24"/>
          <w:szCs w:val="24"/>
          <w:u w:val="single"/>
          <w:bdr w:val="none" w:sz="0" w:space="0" w:color="auto"/>
          <w:lang w:eastAsia="en-US"/>
          <w14:textOutline w14:w="0" w14:cap="rnd" w14:cmpd="sng" w14:algn="ctr">
            <w14:noFill/>
            <w14:prstDash w14:val="solid"/>
            <w14:bevel/>
          </w14:textOutline>
        </w:rPr>
        <w:fldChar w:fldCharType="end"/>
      </w:r>
      <w:r w:rsidRPr="00FA7D62">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t xml:space="preserve"> </w:t>
      </w:r>
    </w:p>
    <w:bookmarkEnd w:id="7"/>
    <w:bookmarkEnd w:id="8"/>
    <w:p w14:paraId="211CCCC8" w14:textId="77777777" w:rsidR="00E16199" w:rsidRPr="00E96802" w:rsidRDefault="00E16199" w:rsidP="00E16199">
      <w:pPr>
        <w:pStyle w:val="Pardfaut"/>
        <w:jc w:val="both"/>
        <w:rPr>
          <w:rFonts w:ascii="Times" w:eastAsiaTheme="minorHAnsi" w:hAnsi="Times" w:cstheme="minorBidi"/>
          <w:color w:val="000000" w:themeColor="text1"/>
          <w:sz w:val="24"/>
          <w:szCs w:val="24"/>
          <w:u w:val="single"/>
          <w:bdr w:val="none" w:sz="0" w:space="0" w:color="auto"/>
          <w:lang w:val="es-ES" w:eastAsia="en-US"/>
          <w14:textOutline w14:w="0" w14:cap="rnd" w14:cmpd="sng" w14:algn="ctr">
            <w14:noFill/>
            <w14:prstDash w14:val="solid"/>
            <w14:bevel/>
          </w14:textOutline>
        </w:rPr>
      </w:pPr>
    </w:p>
    <w:p w14:paraId="68E8E234" w14:textId="77777777" w:rsidR="00E16199" w:rsidRPr="00C42901" w:rsidRDefault="00E16199" w:rsidP="00E16199">
      <w:pPr>
        <w:jc w:val="center"/>
        <w:rPr>
          <w:rFonts w:ascii="Times" w:hAnsi="Times"/>
          <w:color w:val="000000" w:themeColor="text1"/>
        </w:rPr>
      </w:pPr>
      <w:r w:rsidRPr="00C42901">
        <w:rPr>
          <w:rFonts w:ascii="Times" w:hAnsi="Times"/>
          <w:color w:val="000000" w:themeColor="text1"/>
        </w:rPr>
        <w:t>****</w:t>
      </w:r>
    </w:p>
    <w:p w14:paraId="3E5BA910" w14:textId="77777777" w:rsidR="00F45820" w:rsidRPr="00FA7D62" w:rsidRDefault="00F45820" w:rsidP="00F45820">
      <w:pPr>
        <w:jc w:val="both"/>
        <w:rPr>
          <w:rFonts w:ascii="Times" w:hAnsi="Times" w:cs="Times"/>
          <w:i/>
          <w:iCs/>
          <w:sz w:val="22"/>
          <w:szCs w:val="22"/>
        </w:rPr>
      </w:pPr>
    </w:p>
    <w:p w14:paraId="08D0E0BA" w14:textId="77777777" w:rsidR="00F45820" w:rsidRPr="00FA7D62" w:rsidRDefault="00F45820" w:rsidP="004D4E4E">
      <w:pPr>
        <w:jc w:val="both"/>
        <w:rPr>
          <w:rFonts w:ascii="Times" w:hAnsi="Times" w:cs="Times"/>
          <w:color w:val="000000" w:themeColor="text1"/>
        </w:rPr>
      </w:pPr>
    </w:p>
    <w:p w14:paraId="3AACB28D" w14:textId="77777777" w:rsidR="002D3277" w:rsidRPr="00FA7D62" w:rsidRDefault="002D3277" w:rsidP="002D3277">
      <w:pPr>
        <w:rPr>
          <w:rFonts w:ascii="Times" w:hAnsi="Times" w:cs="Times"/>
          <w:color w:val="000000" w:themeColor="text1"/>
        </w:rPr>
      </w:pPr>
    </w:p>
    <w:sectPr w:rsidR="002D3277" w:rsidRPr="00FA7D62">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A775E" w14:textId="77777777" w:rsidR="002C1B5B" w:rsidRDefault="002C1B5B" w:rsidP="00A20830">
      <w:r>
        <w:separator/>
      </w:r>
    </w:p>
  </w:endnote>
  <w:endnote w:type="continuationSeparator" w:id="0">
    <w:p w14:paraId="2676C483" w14:textId="77777777" w:rsidR="002C1B5B" w:rsidRDefault="002C1B5B"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65D8" w14:textId="0F00C343" w:rsidR="00F45820" w:rsidRPr="005B01EC" w:rsidRDefault="005B01EC" w:rsidP="005B01EC">
    <w:pPr>
      <w:pStyle w:val="Footer"/>
      <w:jc w:val="center"/>
      <w:rPr>
        <w:rFonts w:ascii="Times New Roman" w:hAnsi="Times New Roman" w:cs="Times New Roman"/>
        <w:i/>
      </w:rPr>
    </w:pPr>
    <w:bookmarkStart w:id="9" w:name="_Hlk96347606"/>
    <w:bookmarkStart w:id="10" w:name="_Hlk96347605"/>
    <w:bookmarkStart w:id="11" w:name="_Hlk96346651"/>
    <w:bookmarkStart w:id="12" w:name="_Hlk96346650"/>
    <w:proofErr w:type="spellStart"/>
    <w:r>
      <w:rPr>
        <w:rFonts w:ascii="Times New Roman" w:hAnsi="Times New Roman" w:cs="Times New Roman"/>
        <w:i/>
      </w:rPr>
      <w:t>Watches</w:t>
    </w:r>
    <w:proofErr w:type="spellEnd"/>
    <w:r>
      <w:rPr>
        <w:rFonts w:ascii="Times New Roman" w:hAnsi="Times New Roman" w:cs="Times New Roman"/>
        <w:i/>
      </w:rPr>
      <w:t xml:space="preserve"> &amp; </w:t>
    </w:r>
    <w:proofErr w:type="spellStart"/>
    <w:r>
      <w:rPr>
        <w:rFonts w:ascii="Times New Roman" w:hAnsi="Times New Roman" w:cs="Times New Roman"/>
        <w:i/>
      </w:rPr>
      <w:t>Wonders</w:t>
    </w:r>
    <w:proofErr w:type="spellEnd"/>
    <w:r>
      <w:rPr>
        <w:rFonts w:ascii="Times New Roman" w:hAnsi="Times New Roman" w:cs="Times New Roman"/>
        <w:i/>
      </w:rPr>
      <w:t xml:space="preserve"> 2022 – Riviera</w:t>
    </w:r>
    <w:bookmarkEnd w:id="9"/>
    <w:bookmarkEnd w:id="10"/>
    <w:bookmarkEnd w:id="11"/>
    <w:bookmarkEnd w:id="12"/>
    <w:r>
      <w:rPr>
        <w:rFonts w:ascii="Times New Roman" w:hAnsi="Times New Roman" w:cs="Times New Roman"/>
        <w:i/>
      </w:rPr>
      <w:t xml:space="preserve"> </w:t>
    </w:r>
    <w:proofErr w:type="spellStart"/>
    <w:r>
      <w:rPr>
        <w:rFonts w:ascii="Times New Roman" w:hAnsi="Times New Roman" w:cs="Times New Roman"/>
        <w:i/>
      </w:rPr>
      <w:t>Press</w:t>
    </w:r>
    <w:proofErr w:type="spellEnd"/>
    <w:r>
      <w:rPr>
        <w:rFonts w:ascii="Times New Roman" w:hAnsi="Times New Roman" w:cs="Times New Roman"/>
        <w:i/>
      </w:rPr>
      <w:t xml:space="preserve"> </w:t>
    </w:r>
    <w:proofErr w:type="spellStart"/>
    <w:r>
      <w:rPr>
        <w:rFonts w:ascii="Times New Roman" w:hAnsi="Times New Roman" w:cs="Times New Roman"/>
        <w:i/>
      </w:rPr>
      <w:t>Release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40274" w14:textId="77777777" w:rsidR="002C1B5B" w:rsidRDefault="002C1B5B" w:rsidP="00A20830">
      <w:r>
        <w:separator/>
      </w:r>
    </w:p>
  </w:footnote>
  <w:footnote w:type="continuationSeparator" w:id="0">
    <w:p w14:paraId="78D35F30" w14:textId="77777777" w:rsidR="002C1B5B" w:rsidRDefault="002C1B5B"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noProof/>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2"/>
    <w:rsid w:val="00007A5B"/>
    <w:rsid w:val="000E7372"/>
    <w:rsid w:val="000F3664"/>
    <w:rsid w:val="001044DE"/>
    <w:rsid w:val="001205D7"/>
    <w:rsid w:val="001210E0"/>
    <w:rsid w:val="00151CE2"/>
    <w:rsid w:val="001603D7"/>
    <w:rsid w:val="001A6E89"/>
    <w:rsid w:val="001E0AF9"/>
    <w:rsid w:val="001F2309"/>
    <w:rsid w:val="002420A8"/>
    <w:rsid w:val="0026733C"/>
    <w:rsid w:val="00292402"/>
    <w:rsid w:val="002C1B5B"/>
    <w:rsid w:val="002D1E1E"/>
    <w:rsid w:val="002D3277"/>
    <w:rsid w:val="002E1055"/>
    <w:rsid w:val="00345E98"/>
    <w:rsid w:val="003601E5"/>
    <w:rsid w:val="003715F1"/>
    <w:rsid w:val="00384783"/>
    <w:rsid w:val="003E2F79"/>
    <w:rsid w:val="00403031"/>
    <w:rsid w:val="00447D1D"/>
    <w:rsid w:val="00476A1E"/>
    <w:rsid w:val="004C4750"/>
    <w:rsid w:val="004D4E4E"/>
    <w:rsid w:val="005466BA"/>
    <w:rsid w:val="005B01EC"/>
    <w:rsid w:val="006206F9"/>
    <w:rsid w:val="006316E7"/>
    <w:rsid w:val="006809C1"/>
    <w:rsid w:val="00824D9D"/>
    <w:rsid w:val="00856FF1"/>
    <w:rsid w:val="00864A85"/>
    <w:rsid w:val="00897A12"/>
    <w:rsid w:val="008A44EF"/>
    <w:rsid w:val="008B5EAD"/>
    <w:rsid w:val="008F08BF"/>
    <w:rsid w:val="00920E40"/>
    <w:rsid w:val="00936D8F"/>
    <w:rsid w:val="009447FB"/>
    <w:rsid w:val="009976F1"/>
    <w:rsid w:val="009B23C0"/>
    <w:rsid w:val="009D2913"/>
    <w:rsid w:val="009D3439"/>
    <w:rsid w:val="00A20830"/>
    <w:rsid w:val="00A43708"/>
    <w:rsid w:val="00A766B8"/>
    <w:rsid w:val="00B16A2D"/>
    <w:rsid w:val="00B754B9"/>
    <w:rsid w:val="00B93C2F"/>
    <w:rsid w:val="00BA1D76"/>
    <w:rsid w:val="00BA3C77"/>
    <w:rsid w:val="00BA4521"/>
    <w:rsid w:val="00C073F9"/>
    <w:rsid w:val="00C92F07"/>
    <w:rsid w:val="00CE03A0"/>
    <w:rsid w:val="00D809F1"/>
    <w:rsid w:val="00DA6BD1"/>
    <w:rsid w:val="00DC7A16"/>
    <w:rsid w:val="00DD6C34"/>
    <w:rsid w:val="00E036DE"/>
    <w:rsid w:val="00E16199"/>
    <w:rsid w:val="00E164BB"/>
    <w:rsid w:val="00E76752"/>
    <w:rsid w:val="00E96802"/>
    <w:rsid w:val="00F01D4A"/>
    <w:rsid w:val="00F07640"/>
    <w:rsid w:val="00F31491"/>
    <w:rsid w:val="00F335D6"/>
    <w:rsid w:val="00F448BE"/>
    <w:rsid w:val="00F45820"/>
    <w:rsid w:val="00F61BDD"/>
    <w:rsid w:val="00F678FF"/>
    <w:rsid w:val="00FA5664"/>
    <w:rsid w:val="00FA6D7D"/>
    <w:rsid w:val="00FA7D62"/>
    <w:rsid w:val="00FD7850"/>
    <w:rsid w:val="00FF488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F4C98"/>
  <w15:chartTrackingRefBased/>
  <w15:docId w15:val="{6DCB68E9-F88A-FF40-9B55-2B69748E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customStyle="1" w:styleId="CorpsA">
    <w:name w:val="Corps A"/>
    <w:rsid w:val="00F45820"/>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 w:type="character" w:customStyle="1" w:styleId="Aucun">
    <w:name w:val="Aucun"/>
    <w:rsid w:val="00F45820"/>
  </w:style>
  <w:style w:type="paragraph" w:customStyle="1" w:styleId="Pardfaut">
    <w:name w:val="Par défaut"/>
    <w:rsid w:val="00F45820"/>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21107">
      <w:bodyDiv w:val="1"/>
      <w:marLeft w:val="0"/>
      <w:marRight w:val="0"/>
      <w:marTop w:val="0"/>
      <w:marBottom w:val="0"/>
      <w:divBdr>
        <w:top w:val="none" w:sz="0" w:space="0" w:color="auto"/>
        <w:left w:val="none" w:sz="0" w:space="0" w:color="auto"/>
        <w:bottom w:val="none" w:sz="0" w:space="0" w:color="auto"/>
        <w:right w:val="none" w:sz="0" w:space="0" w:color="auto"/>
      </w:divBdr>
    </w:div>
    <w:div w:id="907421666">
      <w:bodyDiv w:val="1"/>
      <w:marLeft w:val="0"/>
      <w:marRight w:val="0"/>
      <w:marTop w:val="0"/>
      <w:marBottom w:val="0"/>
      <w:divBdr>
        <w:top w:val="none" w:sz="0" w:space="0" w:color="auto"/>
        <w:left w:val="none" w:sz="0" w:space="0" w:color="auto"/>
        <w:bottom w:val="none" w:sz="0" w:space="0" w:color="auto"/>
        <w:right w:val="none" w:sz="0" w:space="0" w:color="auto"/>
      </w:divBdr>
    </w:div>
    <w:div w:id="1779523234">
      <w:bodyDiv w:val="1"/>
      <w:marLeft w:val="0"/>
      <w:marRight w:val="0"/>
      <w:marTop w:val="0"/>
      <w:marBottom w:val="0"/>
      <w:divBdr>
        <w:top w:val="none" w:sz="0" w:space="0" w:color="auto"/>
        <w:left w:val="none" w:sz="0" w:space="0" w:color="auto"/>
        <w:bottom w:val="none" w:sz="0" w:space="0" w:color="auto"/>
        <w:right w:val="none" w:sz="0" w:space="0" w:color="auto"/>
      </w:divBdr>
    </w:div>
    <w:div w:id="200843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1893</Words>
  <Characters>9491</Characters>
  <Application>Microsoft Office Word</Application>
  <DocSecurity>0</DocSecurity>
  <Lines>190</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15</cp:revision>
  <dcterms:created xsi:type="dcterms:W3CDTF">2022-02-03T08:01:00Z</dcterms:created>
  <dcterms:modified xsi:type="dcterms:W3CDTF">2024-05-21T14:36:00Z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48515f480ebdf51dfa7a2153434d1a09dbf1a350b4ca71b3b9f4a6792648db07</vt:lpwstr>
  </property>
</Properties>
</file>