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EC0F1" w14:textId="79095C7B" w:rsidR="00435258" w:rsidRPr="00435258" w:rsidRDefault="00435258" w:rsidP="00537D6E">
      <w:pPr>
        <w:jc w:val="center"/>
        <w:rPr>
          <w:rFonts w:asciiTheme="majorHAnsi" w:hAnsiTheme="majorHAnsi" w:cs="Courier New"/>
          <w:b/>
          <w:lang w:val="fr-CH"/>
        </w:rPr>
      </w:pPr>
      <w:r w:rsidRPr="00435258">
        <w:rPr>
          <w:rFonts w:asciiTheme="majorHAnsi" w:hAnsiTheme="majorHAnsi" w:cs="Courier New"/>
          <w:b/>
          <w:lang w:val="fr-CH"/>
        </w:rPr>
        <w:t>PERFORMANCE COMES FROM INSIDE</w:t>
      </w:r>
      <w:r w:rsidR="001618DF">
        <w:rPr>
          <w:rFonts w:asciiTheme="majorHAnsi" w:hAnsiTheme="majorHAnsi" w:cs="Courier New"/>
          <w:b/>
          <w:lang w:val="fr-CH"/>
        </w:rPr>
        <w:t>*</w:t>
      </w:r>
    </w:p>
    <w:p w14:paraId="16488743" w14:textId="77777777" w:rsidR="00537D6E" w:rsidRDefault="00537D6E" w:rsidP="007B1190">
      <w:pPr>
        <w:jc w:val="both"/>
        <w:rPr>
          <w:rFonts w:asciiTheme="majorHAnsi" w:hAnsiTheme="majorHAnsi" w:cs="Courier New"/>
          <w:lang w:val="fr-CH"/>
        </w:rPr>
      </w:pPr>
    </w:p>
    <w:p w14:paraId="33BF7B07" w14:textId="5CA9A7B2" w:rsidR="00062D7B" w:rsidRDefault="00062D7B" w:rsidP="00F92801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Baume &amp; Mercier a dévoilé en janvier dernier -  lors du Salon International de la Haute Horlogerie - </w:t>
      </w:r>
      <w:r w:rsidRPr="00511B09">
        <w:rPr>
          <w:rFonts w:cstheme="minorHAnsi"/>
        </w:rPr>
        <w:t>son tout premier mouvement mécanique</w:t>
      </w:r>
      <w:r>
        <w:rPr>
          <w:rFonts w:cstheme="minorHAnsi"/>
        </w:rPr>
        <w:t xml:space="preserve"> </w:t>
      </w:r>
      <w:r w:rsidR="00A74B5D">
        <w:rPr>
          <w:rFonts w:cstheme="minorHAnsi"/>
        </w:rPr>
        <w:t>Maison</w:t>
      </w:r>
      <w:r w:rsidRPr="00511B09">
        <w:rPr>
          <w:rFonts w:cstheme="minorHAnsi"/>
        </w:rPr>
        <w:t xml:space="preserve"> à remontage automatique</w:t>
      </w:r>
      <w:r>
        <w:rPr>
          <w:rFonts w:cstheme="minorHAnsi"/>
        </w:rPr>
        <w:t xml:space="preserve">, </w:t>
      </w:r>
      <w:r w:rsidRPr="00511B09">
        <w:rPr>
          <w:rFonts w:cstheme="minorHAnsi"/>
        </w:rPr>
        <w:t xml:space="preserve">le calibre </w:t>
      </w:r>
      <w:proofErr w:type="spellStart"/>
      <w:r w:rsidRPr="00511B09">
        <w:rPr>
          <w:rFonts w:cstheme="minorHAnsi"/>
        </w:rPr>
        <w:t>Baumatic</w:t>
      </w:r>
      <w:proofErr w:type="spellEnd"/>
      <w:r w:rsidRPr="00511B09">
        <w:rPr>
          <w:rFonts w:cstheme="minorHAnsi"/>
          <w:bCs/>
        </w:rPr>
        <w:t>™</w:t>
      </w:r>
      <w:r>
        <w:rPr>
          <w:rFonts w:cstheme="minorHAnsi"/>
        </w:rPr>
        <w:t>.</w:t>
      </w:r>
    </w:p>
    <w:p w14:paraId="77F2B2D0" w14:textId="77777777" w:rsidR="00F92801" w:rsidRDefault="00F92801" w:rsidP="00F92801">
      <w:pPr>
        <w:jc w:val="both"/>
        <w:rPr>
          <w:rFonts w:cstheme="minorHAnsi"/>
        </w:rPr>
      </w:pPr>
    </w:p>
    <w:p w14:paraId="529EF0E7" w14:textId="6B893F52" w:rsidR="00490716" w:rsidRPr="00490716" w:rsidRDefault="00062D7B" w:rsidP="00490716">
      <w:pPr>
        <w:pStyle w:val="Textebrut"/>
        <w:jc w:val="both"/>
        <w:rPr>
          <w:rFonts w:asciiTheme="minorHAnsi" w:eastAsiaTheme="minorEastAsia" w:hAnsiTheme="minorHAnsi" w:cstheme="minorHAnsi"/>
          <w:sz w:val="24"/>
          <w:szCs w:val="24"/>
          <w:lang w:val="fr-FR"/>
        </w:rPr>
      </w:pPr>
      <w:r>
        <w:rPr>
          <w:rFonts w:asciiTheme="minorHAnsi" w:eastAsiaTheme="minorEastAsia" w:hAnsiTheme="minorHAnsi" w:cstheme="minorHAnsi"/>
          <w:sz w:val="24"/>
          <w:szCs w:val="24"/>
          <w:lang w:val="fr-FR"/>
        </w:rPr>
        <w:t xml:space="preserve">Ce nouveau calibre </w:t>
      </w:r>
      <w:r w:rsidRPr="00062D7B">
        <w:rPr>
          <w:rFonts w:asciiTheme="minorHAnsi" w:eastAsiaTheme="minorEastAsia" w:hAnsiTheme="minorHAnsi" w:cstheme="minorHAnsi"/>
          <w:sz w:val="24"/>
          <w:szCs w:val="24"/>
          <w:lang w:val="fr-FR"/>
        </w:rPr>
        <w:t>répond à des problém</w:t>
      </w:r>
      <w:r>
        <w:rPr>
          <w:rFonts w:asciiTheme="minorHAnsi" w:eastAsiaTheme="minorEastAsia" w:hAnsiTheme="minorHAnsi" w:cstheme="minorHAnsi"/>
          <w:sz w:val="24"/>
          <w:szCs w:val="24"/>
          <w:lang w:val="fr-FR"/>
        </w:rPr>
        <w:t xml:space="preserve">atiques réelles auxquelles sont </w:t>
      </w:r>
      <w:r w:rsidRPr="00062D7B">
        <w:rPr>
          <w:rFonts w:asciiTheme="minorHAnsi" w:eastAsiaTheme="minorEastAsia" w:hAnsiTheme="minorHAnsi" w:cstheme="minorHAnsi"/>
          <w:sz w:val="24"/>
          <w:szCs w:val="24"/>
          <w:lang w:val="fr-FR"/>
        </w:rPr>
        <w:t xml:space="preserve">confrontées </w:t>
      </w:r>
      <w:r>
        <w:rPr>
          <w:rFonts w:asciiTheme="minorHAnsi" w:eastAsiaTheme="minorEastAsia" w:hAnsiTheme="minorHAnsi" w:cstheme="minorHAnsi"/>
          <w:sz w:val="24"/>
          <w:szCs w:val="24"/>
          <w:lang w:val="fr-FR"/>
        </w:rPr>
        <w:t>les montres automatiques</w:t>
      </w:r>
      <w:r w:rsidRPr="00062D7B">
        <w:rPr>
          <w:rFonts w:asciiTheme="minorHAnsi" w:eastAsiaTheme="minorEastAsia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eastAsiaTheme="minorEastAsia" w:hAnsiTheme="minorHAnsi" w:cstheme="minorHAnsi"/>
          <w:sz w:val="24"/>
          <w:szCs w:val="24"/>
          <w:lang w:val="fr-FR"/>
        </w:rPr>
        <w:t>et apporte</w:t>
      </w:r>
      <w:r w:rsidRPr="00062D7B">
        <w:rPr>
          <w:rFonts w:asciiTheme="minorHAnsi" w:eastAsiaTheme="minorEastAsia" w:hAnsiTheme="minorHAnsi" w:cstheme="minorHAnsi"/>
          <w:sz w:val="24"/>
          <w:szCs w:val="24"/>
          <w:lang w:val="fr-FR"/>
        </w:rPr>
        <w:t xml:space="preserve"> des solutions innovantes </w:t>
      </w:r>
      <w:r w:rsidR="00721286" w:rsidRPr="00721286">
        <w:rPr>
          <w:rFonts w:asciiTheme="minorHAnsi" w:eastAsiaTheme="minorEastAsia" w:hAnsiTheme="minorHAnsi" w:cstheme="minorHAnsi"/>
          <w:sz w:val="24"/>
          <w:szCs w:val="24"/>
          <w:lang w:val="fr-FR"/>
        </w:rPr>
        <w:t>dans 4 domaines distincts</w:t>
      </w:r>
      <w:r w:rsidR="00721286">
        <w:rPr>
          <w:rFonts w:asciiTheme="minorHAnsi" w:eastAsiaTheme="minorEastAsia" w:hAnsiTheme="minorHAnsi" w:cstheme="minorHAnsi"/>
          <w:sz w:val="24"/>
          <w:szCs w:val="24"/>
          <w:lang w:val="fr-FR"/>
        </w:rPr>
        <w:t> :</w:t>
      </w:r>
    </w:p>
    <w:p w14:paraId="368CC189" w14:textId="77777777" w:rsidR="00490716" w:rsidRPr="00BB2830" w:rsidRDefault="00490716" w:rsidP="00490716">
      <w:pPr>
        <w:pStyle w:val="Paragraphedeliste"/>
        <w:numPr>
          <w:ilvl w:val="0"/>
          <w:numId w:val="6"/>
        </w:numPr>
        <w:spacing w:before="120" w:after="120"/>
        <w:jc w:val="both"/>
        <w:rPr>
          <w:rFonts w:cstheme="minorHAnsi"/>
        </w:rPr>
      </w:pPr>
      <w:r w:rsidRPr="00BB2830">
        <w:rPr>
          <w:rFonts w:cstheme="minorHAnsi"/>
        </w:rPr>
        <w:t>L’autonomie</w:t>
      </w:r>
    </w:p>
    <w:p w14:paraId="78E5E5F8" w14:textId="77777777" w:rsidR="00537D6E" w:rsidRPr="00BB2830" w:rsidRDefault="00537D6E" w:rsidP="00537D6E">
      <w:pPr>
        <w:pStyle w:val="Paragraphedeliste"/>
        <w:numPr>
          <w:ilvl w:val="0"/>
          <w:numId w:val="6"/>
        </w:numPr>
        <w:spacing w:before="120" w:after="120"/>
        <w:jc w:val="both"/>
        <w:rPr>
          <w:rFonts w:cstheme="minorHAnsi"/>
        </w:rPr>
      </w:pPr>
      <w:r w:rsidRPr="00BB2830">
        <w:rPr>
          <w:rFonts w:cstheme="minorHAnsi"/>
        </w:rPr>
        <w:t>La précision chronométrique</w:t>
      </w:r>
    </w:p>
    <w:p w14:paraId="7752BFE2" w14:textId="77758198" w:rsidR="00490716" w:rsidRPr="00490716" w:rsidRDefault="00490716" w:rsidP="00490716">
      <w:pPr>
        <w:pStyle w:val="Paragraphedeliste"/>
        <w:numPr>
          <w:ilvl w:val="0"/>
          <w:numId w:val="6"/>
        </w:numPr>
        <w:spacing w:before="120" w:after="120"/>
        <w:jc w:val="both"/>
        <w:rPr>
          <w:rFonts w:cstheme="minorHAnsi"/>
        </w:rPr>
      </w:pPr>
      <w:r w:rsidRPr="00BB2830">
        <w:rPr>
          <w:rFonts w:cstheme="minorHAnsi"/>
        </w:rPr>
        <w:t>La sensibilité aux champs magnétiques</w:t>
      </w:r>
    </w:p>
    <w:p w14:paraId="55BAE366" w14:textId="77777777" w:rsidR="00062D7B" w:rsidRPr="00BB2830" w:rsidRDefault="00537D6E" w:rsidP="00537D6E">
      <w:pPr>
        <w:pStyle w:val="Paragraphedeliste"/>
        <w:numPr>
          <w:ilvl w:val="0"/>
          <w:numId w:val="6"/>
        </w:numPr>
        <w:spacing w:before="120" w:after="120"/>
        <w:jc w:val="both"/>
        <w:rPr>
          <w:rFonts w:cstheme="minorHAnsi"/>
        </w:rPr>
      </w:pPr>
      <w:r w:rsidRPr="00BB2830">
        <w:rPr>
          <w:rFonts w:cstheme="minorHAnsi"/>
        </w:rPr>
        <w:t>La durabilité</w:t>
      </w:r>
    </w:p>
    <w:p w14:paraId="32149172" w14:textId="77777777" w:rsidR="00062D7B" w:rsidRPr="00273EF0" w:rsidRDefault="00062D7B" w:rsidP="00062D7B">
      <w:pPr>
        <w:spacing w:before="120" w:after="120"/>
        <w:jc w:val="both"/>
        <w:rPr>
          <w:rFonts w:cstheme="minorHAnsi"/>
          <w:b/>
          <w:i/>
        </w:rPr>
      </w:pPr>
    </w:p>
    <w:p w14:paraId="371281CB" w14:textId="77777777" w:rsidR="00977F9E" w:rsidRPr="000B2EA8" w:rsidRDefault="00977F9E" w:rsidP="00977F9E">
      <w:pPr>
        <w:spacing w:before="120" w:after="120"/>
        <w:jc w:val="both"/>
        <w:rPr>
          <w:rFonts w:cstheme="minorHAnsi"/>
          <w:b/>
          <w:i/>
        </w:rPr>
      </w:pPr>
      <w:r w:rsidRPr="000B2EA8">
        <w:rPr>
          <w:rFonts w:cstheme="minorHAnsi"/>
          <w:b/>
          <w:i/>
        </w:rPr>
        <w:t>L’autonomie</w:t>
      </w:r>
    </w:p>
    <w:p w14:paraId="5C0A1E17" w14:textId="77777777" w:rsidR="00977F9E" w:rsidRDefault="00977F9E" w:rsidP="00977F9E">
      <w:pPr>
        <w:jc w:val="both"/>
        <w:rPr>
          <w:rFonts w:cs="Calibri"/>
        </w:rPr>
      </w:pPr>
      <w:r w:rsidRPr="0016456C">
        <w:rPr>
          <w:rFonts w:cs="Calibri"/>
        </w:rPr>
        <w:t>La réserve de marche d’un mouvement horloger standard est de l’ordre de 40 à 70 heures lorsqu’il est complètement remonté.</w:t>
      </w:r>
    </w:p>
    <w:p w14:paraId="0B312DED" w14:textId="77777777" w:rsidR="00977F9E" w:rsidRPr="0016456C" w:rsidRDefault="00977F9E" w:rsidP="00977F9E">
      <w:pPr>
        <w:jc w:val="both"/>
        <w:rPr>
          <w:rFonts w:cs="Calibri"/>
        </w:rPr>
      </w:pPr>
    </w:p>
    <w:p w14:paraId="78BBA134" w14:textId="77777777" w:rsidR="00977F9E" w:rsidRDefault="00977F9E" w:rsidP="00977F9E">
      <w:pPr>
        <w:spacing w:after="120"/>
        <w:jc w:val="both"/>
        <w:rPr>
          <w:rFonts w:cs="Calibri"/>
        </w:rPr>
      </w:pPr>
      <w:r w:rsidRPr="000B2EA8">
        <w:rPr>
          <w:rFonts w:cs="Calibri"/>
        </w:rPr>
        <w:t xml:space="preserve">Toutes les montres Baume &amp; Mercier équipées du mouvement </w:t>
      </w:r>
      <w:proofErr w:type="spellStart"/>
      <w:r w:rsidRPr="0016456C">
        <w:rPr>
          <w:rFonts w:cs="Calibri"/>
        </w:rPr>
        <w:t>Baumatic</w:t>
      </w:r>
      <w:proofErr w:type="spellEnd"/>
      <w:r w:rsidRPr="0016456C">
        <w:rPr>
          <w:rFonts w:cs="Calibri"/>
        </w:rPr>
        <w:t>™   disposent de 120 heures de réserve de marche performante, soit 5 jours.</w:t>
      </w:r>
    </w:p>
    <w:p w14:paraId="51244C5D" w14:textId="77777777" w:rsidR="00977F9E" w:rsidRPr="000B2EA8" w:rsidRDefault="00977F9E" w:rsidP="00977F9E">
      <w:pPr>
        <w:spacing w:after="120"/>
        <w:jc w:val="both"/>
        <w:rPr>
          <w:rFonts w:cs="Calibri"/>
        </w:rPr>
      </w:pPr>
    </w:p>
    <w:p w14:paraId="78926B04" w14:textId="77777777" w:rsidR="00977F9E" w:rsidRPr="00273EF0" w:rsidRDefault="00977F9E" w:rsidP="00977F9E">
      <w:pPr>
        <w:spacing w:before="120" w:after="120"/>
        <w:jc w:val="both"/>
        <w:rPr>
          <w:rFonts w:cstheme="minorHAnsi"/>
          <w:b/>
          <w:i/>
        </w:rPr>
      </w:pPr>
      <w:r w:rsidRPr="00273EF0">
        <w:rPr>
          <w:rFonts w:cstheme="minorHAnsi"/>
          <w:b/>
          <w:i/>
        </w:rPr>
        <w:t>La précision chronométrique</w:t>
      </w:r>
    </w:p>
    <w:p w14:paraId="2420737D" w14:textId="77777777" w:rsidR="00977F9E" w:rsidRDefault="00977F9E" w:rsidP="00977F9E">
      <w:pPr>
        <w:spacing w:before="120"/>
        <w:jc w:val="both"/>
        <w:rPr>
          <w:rFonts w:cstheme="minorHAnsi"/>
        </w:rPr>
      </w:pPr>
      <w:r w:rsidRPr="00511B09">
        <w:rPr>
          <w:rFonts w:cstheme="minorHAnsi"/>
        </w:rPr>
        <w:t>Une montre standard nécessite une remise à l’heure régulière, dès lors que la dérive de sa précision est de l’ordre de 20 à 30 secondes par jour.</w:t>
      </w:r>
    </w:p>
    <w:p w14:paraId="0BFB3FC8" w14:textId="77777777" w:rsidR="00977F9E" w:rsidRDefault="00977F9E" w:rsidP="00977F9E">
      <w:pPr>
        <w:jc w:val="both"/>
        <w:rPr>
          <w:rFonts w:cstheme="minorHAnsi"/>
        </w:rPr>
      </w:pPr>
    </w:p>
    <w:p w14:paraId="40CA8611" w14:textId="77777777" w:rsidR="00977F9E" w:rsidRPr="000B2EA8" w:rsidRDefault="00977F9E" w:rsidP="00977F9E">
      <w:pPr>
        <w:spacing w:after="120"/>
        <w:jc w:val="both"/>
        <w:rPr>
          <w:rFonts w:cstheme="minorHAnsi"/>
        </w:rPr>
      </w:pPr>
      <w:r w:rsidRPr="00511B09">
        <w:rPr>
          <w:rFonts w:cstheme="minorHAnsi"/>
        </w:rPr>
        <w:t xml:space="preserve">Outre son modèle certifié chronomètre COSC, l’ensemble des montres de série Baume &amp; Mercier équipées du mouvement </w:t>
      </w:r>
      <w:proofErr w:type="spellStart"/>
      <w:r w:rsidRPr="00511B09">
        <w:rPr>
          <w:rFonts w:cstheme="minorHAnsi"/>
        </w:rPr>
        <w:t>Baumatic</w:t>
      </w:r>
      <w:proofErr w:type="spellEnd"/>
      <w:r w:rsidRPr="000B2EA8">
        <w:rPr>
          <w:rFonts w:cstheme="minorHAnsi"/>
        </w:rPr>
        <w:t>™</w:t>
      </w:r>
      <w:r w:rsidRPr="00511B09">
        <w:rPr>
          <w:rFonts w:cstheme="minorHAnsi"/>
        </w:rPr>
        <w:t xml:space="preserve"> atteignent une précision de -4/+6 secondes par jour</w:t>
      </w:r>
      <w:r>
        <w:rPr>
          <w:rFonts w:cstheme="minorHAnsi"/>
        </w:rPr>
        <w:t xml:space="preserve"> et un niveau de précision stable</w:t>
      </w:r>
      <w:r w:rsidRPr="000B2EA8">
        <w:rPr>
          <w:rFonts w:cstheme="minorHAnsi"/>
        </w:rPr>
        <w:t xml:space="preserve"> tout au long de la réserve de marche.</w:t>
      </w:r>
    </w:p>
    <w:p w14:paraId="27E27E42" w14:textId="77777777" w:rsidR="00977F9E" w:rsidRDefault="00977F9E" w:rsidP="00062D7B">
      <w:pPr>
        <w:spacing w:before="120" w:after="120"/>
        <w:jc w:val="both"/>
        <w:rPr>
          <w:rFonts w:cstheme="minorHAnsi"/>
          <w:b/>
          <w:i/>
        </w:rPr>
      </w:pPr>
    </w:p>
    <w:p w14:paraId="6E7017C1" w14:textId="09EE0126" w:rsidR="00537D6E" w:rsidRPr="00273EF0" w:rsidRDefault="00537D6E" w:rsidP="00062D7B">
      <w:pPr>
        <w:spacing w:before="120" w:after="120"/>
        <w:jc w:val="both"/>
        <w:rPr>
          <w:rFonts w:cstheme="minorHAnsi"/>
          <w:b/>
          <w:i/>
        </w:rPr>
      </w:pPr>
      <w:r w:rsidRPr="00273EF0">
        <w:rPr>
          <w:rFonts w:cstheme="minorHAnsi"/>
          <w:b/>
          <w:i/>
        </w:rPr>
        <w:t xml:space="preserve"> </w:t>
      </w:r>
      <w:r w:rsidR="00062D7B" w:rsidRPr="00273EF0">
        <w:rPr>
          <w:rFonts w:cstheme="minorHAnsi"/>
          <w:b/>
          <w:i/>
        </w:rPr>
        <w:t>Les champs magnétiques</w:t>
      </w:r>
    </w:p>
    <w:p w14:paraId="742E1767" w14:textId="73B7885D" w:rsidR="00BB2830" w:rsidRPr="0016456C" w:rsidRDefault="00BB2830" w:rsidP="00754085">
      <w:pPr>
        <w:jc w:val="both"/>
        <w:rPr>
          <w:rFonts w:cs="Calibri"/>
          <w:b/>
          <w:color w:val="548DD4" w:themeColor="text2" w:themeTint="99"/>
        </w:rPr>
      </w:pPr>
      <w:r w:rsidRPr="0016456C">
        <w:rPr>
          <w:rFonts w:cstheme="minorHAnsi"/>
        </w:rPr>
        <w:t xml:space="preserve">Il existe de nombreux effets liés aux champs magnétiques : arrêt du mouvement ou perte de précision sont les plus fréquents. </w:t>
      </w:r>
    </w:p>
    <w:p w14:paraId="60B9D6C1" w14:textId="77777777" w:rsidR="00BB2830" w:rsidRPr="00BB2830" w:rsidRDefault="00BB2830" w:rsidP="00BB2830">
      <w:pPr>
        <w:jc w:val="both"/>
        <w:rPr>
          <w:rFonts w:cs="Calibri"/>
        </w:rPr>
      </w:pPr>
    </w:p>
    <w:p w14:paraId="019B20E4" w14:textId="4D468C7D" w:rsidR="00BB2830" w:rsidRDefault="00BB2830" w:rsidP="00BB2830">
      <w:pPr>
        <w:jc w:val="both"/>
        <w:rPr>
          <w:rFonts w:cs="Calibri"/>
        </w:rPr>
      </w:pPr>
      <w:r w:rsidRPr="00BB2830">
        <w:rPr>
          <w:rFonts w:cs="Calibri"/>
        </w:rPr>
        <w:t xml:space="preserve">La Clifton </w:t>
      </w:r>
      <w:proofErr w:type="spellStart"/>
      <w:r w:rsidRPr="00BB2830">
        <w:rPr>
          <w:rFonts w:cs="Calibri"/>
        </w:rPr>
        <w:t>Baumatic</w:t>
      </w:r>
      <w:proofErr w:type="spellEnd"/>
      <w:r w:rsidRPr="00BB2830">
        <w:rPr>
          <w:rFonts w:cs="Calibri"/>
        </w:rPr>
        <w:t>™  de Baume &amp; Mercier</w:t>
      </w:r>
      <w:r>
        <w:rPr>
          <w:rFonts w:cs="Calibri"/>
        </w:rPr>
        <w:t xml:space="preserve"> résiste</w:t>
      </w:r>
      <w:r w:rsidRPr="00BB2830">
        <w:rPr>
          <w:rFonts w:cs="Calibri"/>
        </w:rPr>
        <w:t xml:space="preserve"> à 1</w:t>
      </w:r>
      <w:r>
        <w:rPr>
          <w:rFonts w:cs="Calibri"/>
        </w:rPr>
        <w:t>’</w:t>
      </w:r>
      <w:r w:rsidRPr="00BB2830">
        <w:rPr>
          <w:rFonts w:cs="Calibri"/>
        </w:rPr>
        <w:t>500 Gauss minimum</w:t>
      </w:r>
      <w:r>
        <w:rPr>
          <w:rFonts w:cs="Calibri"/>
        </w:rPr>
        <w:t>, s</w:t>
      </w:r>
      <w:bookmarkStart w:id="0" w:name="_GoBack"/>
      <w:bookmarkEnd w:id="0"/>
      <w:r w:rsidRPr="00BB2830">
        <w:rPr>
          <w:rFonts w:cs="Calibri"/>
        </w:rPr>
        <w:t xml:space="preserve">oit une résistance 25 X </w:t>
      </w:r>
      <w:proofErr w:type="gramStart"/>
      <w:r w:rsidRPr="00BB2830">
        <w:rPr>
          <w:rFonts w:cs="Calibri"/>
        </w:rPr>
        <w:t>supérieure</w:t>
      </w:r>
      <w:proofErr w:type="gramEnd"/>
      <w:r w:rsidRPr="00BB2830">
        <w:rPr>
          <w:rFonts w:cs="Calibri"/>
        </w:rPr>
        <w:t xml:space="preserve"> à la norme</w:t>
      </w:r>
      <w:r w:rsidR="00A74B5D">
        <w:rPr>
          <w:rFonts w:cs="Calibri"/>
        </w:rPr>
        <w:t xml:space="preserve"> ISO</w:t>
      </w:r>
      <w:r w:rsidRPr="00BB2830">
        <w:rPr>
          <w:rFonts w:cs="Calibri"/>
        </w:rPr>
        <w:t xml:space="preserve"> actuelle</w:t>
      </w:r>
      <w:r>
        <w:rPr>
          <w:rFonts w:cs="Calibri"/>
        </w:rPr>
        <w:t>.</w:t>
      </w:r>
    </w:p>
    <w:p w14:paraId="20665903" w14:textId="5356CCD3" w:rsidR="00977F9E" w:rsidRDefault="001618DF">
      <w:pPr>
        <w:rPr>
          <w:rFonts w:cs="Calibri"/>
        </w:rPr>
      </w:pPr>
      <w:r>
        <w:rPr>
          <w:rFonts w:cs="Calibr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C8BA6" wp14:editId="0353D8EF">
                <wp:simplePos x="0" y="0"/>
                <wp:positionH relativeFrom="column">
                  <wp:posOffset>3802761</wp:posOffset>
                </wp:positionH>
                <wp:positionV relativeFrom="paragraph">
                  <wp:posOffset>1371219</wp:posOffset>
                </wp:positionV>
                <wp:extent cx="2468499" cy="329184"/>
                <wp:effectExtent l="0" t="0" r="27305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499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4C4B3" w14:textId="7E4B0F05" w:rsidR="001618DF" w:rsidRPr="001618DF" w:rsidRDefault="001618DF" w:rsidP="001618DF">
                            <w:pPr>
                              <w:rPr>
                                <w:rFonts w:eastAsia="Times New Roman"/>
                                <w:sz w:val="18"/>
                                <w:lang w:eastAsia="fr-CH"/>
                              </w:rPr>
                            </w:pPr>
                            <w:r w:rsidRPr="001618DF">
                              <w:rPr>
                                <w:rFonts w:eastAsia="Times New Roman"/>
                                <w:sz w:val="18"/>
                              </w:rPr>
                              <w:t>*</w:t>
                            </w:r>
                            <w:r w:rsidRPr="001618DF">
                              <w:rPr>
                                <w:rFonts w:eastAsia="Times New Roman"/>
                                <w:sz w:val="18"/>
                              </w:rPr>
                              <w:t>La performance au cœur du mécanisme </w:t>
                            </w:r>
                          </w:p>
                          <w:p w14:paraId="51E4F606" w14:textId="77777777" w:rsidR="001618DF" w:rsidRPr="001618DF" w:rsidRDefault="001618D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FC8BA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99.45pt;margin-top:107.95pt;width:194.35pt;height:25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" fillcolor="white [3201]" strokecolor="white [3212]" strokeweight=".5pt">
                <v:textbox>
                  <w:txbxContent>
                    <w:p w14:paraId="7894C4B3" w14:textId="7E4B0F05" w:rsidR="001618DF" w:rsidRPr="001618DF" w:rsidRDefault="001618DF" w:rsidP="001618DF">
                      <w:pPr>
                        <w:rPr>
                          <w:rFonts w:eastAsia="Times New Roman"/>
                          <w:sz w:val="18"/>
                          <w:lang w:eastAsia="fr-CH"/>
                        </w:rPr>
                      </w:pPr>
                      <w:r w:rsidRPr="001618DF">
                        <w:rPr>
                          <w:rFonts w:eastAsia="Times New Roman"/>
                          <w:sz w:val="18"/>
                        </w:rPr>
                        <w:t>*</w:t>
                      </w:r>
                      <w:r w:rsidRPr="001618DF">
                        <w:rPr>
                          <w:rFonts w:eastAsia="Times New Roman"/>
                          <w:sz w:val="18"/>
                        </w:rPr>
                        <w:t>La performance au cœur du mécanisme </w:t>
                      </w:r>
                    </w:p>
                    <w:p w14:paraId="51E4F606" w14:textId="77777777" w:rsidR="001618DF" w:rsidRPr="001618DF" w:rsidRDefault="001618D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F9E">
        <w:rPr>
          <w:rFonts w:cs="Calibri"/>
        </w:rPr>
        <w:br w:type="page"/>
      </w:r>
    </w:p>
    <w:p w14:paraId="15A0FBCD" w14:textId="77777777" w:rsidR="00BB2830" w:rsidRDefault="00BB2830" w:rsidP="00BB2830">
      <w:pPr>
        <w:jc w:val="both"/>
        <w:rPr>
          <w:rFonts w:cs="Calibri"/>
        </w:rPr>
      </w:pPr>
    </w:p>
    <w:p w14:paraId="4B4AB8CF" w14:textId="246E5BDC" w:rsidR="00BB2830" w:rsidRPr="000B2EA8" w:rsidRDefault="00BB2830" w:rsidP="00BB2830">
      <w:pPr>
        <w:spacing w:before="120" w:after="120"/>
        <w:jc w:val="both"/>
        <w:rPr>
          <w:rFonts w:cstheme="minorHAnsi"/>
          <w:b/>
          <w:i/>
        </w:rPr>
      </w:pPr>
      <w:r w:rsidRPr="000B2EA8">
        <w:rPr>
          <w:rFonts w:cstheme="minorHAnsi"/>
          <w:b/>
          <w:i/>
        </w:rPr>
        <w:t>La durabilité</w:t>
      </w:r>
    </w:p>
    <w:p w14:paraId="4593AE88" w14:textId="124E4CC8" w:rsidR="00BD359A" w:rsidRPr="00511B09" w:rsidRDefault="00BD359A" w:rsidP="00BD359A">
      <w:pPr>
        <w:jc w:val="both"/>
        <w:rPr>
          <w:rFonts w:cstheme="minorHAnsi"/>
        </w:rPr>
      </w:pPr>
      <w:r w:rsidRPr="00BD359A">
        <w:rPr>
          <w:rFonts w:cstheme="minorHAnsi"/>
        </w:rPr>
        <w:t>Le mouvement d’une montre est un mécanisme complexe qui contient de nombreux composants miniatures mobiles. En interagissant entre eux  jours et nuits, cela provoque frottements et usure</w:t>
      </w:r>
      <w:r w:rsidR="00754085">
        <w:rPr>
          <w:rFonts w:cstheme="minorHAnsi"/>
        </w:rPr>
        <w:t xml:space="preserve"> qui</w:t>
      </w:r>
      <w:r w:rsidR="00A74B5D">
        <w:rPr>
          <w:rFonts w:cstheme="minorHAnsi"/>
        </w:rPr>
        <w:t xml:space="preserve"> sont minimisés</w:t>
      </w:r>
      <w:r w:rsidRPr="00BD359A">
        <w:rPr>
          <w:rFonts w:cstheme="minorHAnsi"/>
        </w:rPr>
        <w:t xml:space="preserve"> grâce à la lubrification</w:t>
      </w:r>
      <w:r w:rsidR="00754085">
        <w:rPr>
          <w:rFonts w:cstheme="minorHAnsi"/>
        </w:rPr>
        <w:t>,</w:t>
      </w:r>
      <w:r w:rsidRPr="00BD359A">
        <w:rPr>
          <w:rFonts w:cstheme="minorHAnsi"/>
        </w:rPr>
        <w:t xml:space="preserve"> </w:t>
      </w:r>
      <w:r w:rsidR="00754085">
        <w:rPr>
          <w:rFonts w:cstheme="minorHAnsi"/>
        </w:rPr>
        <w:t>point</w:t>
      </w:r>
      <w:r w:rsidRPr="00511B09">
        <w:rPr>
          <w:rFonts w:cstheme="minorHAnsi"/>
        </w:rPr>
        <w:t xml:space="preserve"> sensibl</w:t>
      </w:r>
      <w:r w:rsidR="00754085">
        <w:rPr>
          <w:rFonts w:cstheme="minorHAnsi"/>
        </w:rPr>
        <w:t>e</w:t>
      </w:r>
      <w:r w:rsidR="00F92801">
        <w:rPr>
          <w:rFonts w:cstheme="minorHAnsi"/>
        </w:rPr>
        <w:t xml:space="preserve"> de tout mouvement horloger. </w:t>
      </w:r>
    </w:p>
    <w:p w14:paraId="2ADE7AC2" w14:textId="4B6E3CCA" w:rsidR="00F92801" w:rsidRDefault="00F92801" w:rsidP="00F92801">
      <w:pPr>
        <w:jc w:val="both"/>
        <w:rPr>
          <w:rFonts w:cstheme="minorHAnsi"/>
        </w:rPr>
      </w:pPr>
    </w:p>
    <w:p w14:paraId="777B2C36" w14:textId="55EE1D40" w:rsidR="00BD359A" w:rsidRPr="00F92801" w:rsidRDefault="00BD359A" w:rsidP="00BD359A">
      <w:pPr>
        <w:jc w:val="both"/>
        <w:rPr>
          <w:rFonts w:cstheme="minorHAnsi"/>
        </w:rPr>
      </w:pPr>
      <w:r w:rsidRPr="00F92801">
        <w:rPr>
          <w:rFonts w:cstheme="minorHAnsi"/>
        </w:rPr>
        <w:t xml:space="preserve">La qualité des différentes huiles utilisées pour la lubrification du mouvement </w:t>
      </w:r>
      <w:proofErr w:type="spellStart"/>
      <w:r w:rsidRPr="00F92801">
        <w:rPr>
          <w:rFonts w:cstheme="minorHAnsi"/>
        </w:rPr>
        <w:t>Baumatic</w:t>
      </w:r>
      <w:proofErr w:type="spellEnd"/>
      <w:r w:rsidRPr="00F92801">
        <w:rPr>
          <w:rFonts w:cstheme="minorHAnsi"/>
        </w:rPr>
        <w:t>™ permet d’espacer les services d’entretien au-delà des 5 ans communément préconisés.</w:t>
      </w:r>
    </w:p>
    <w:p w14:paraId="0A56E216" w14:textId="7B50CD33" w:rsidR="00721286" w:rsidRDefault="00721286" w:rsidP="00BD359A">
      <w:pPr>
        <w:pStyle w:val="Paragraphedeliste"/>
        <w:spacing w:before="120" w:after="120"/>
        <w:ind w:left="0"/>
        <w:jc w:val="both"/>
        <w:rPr>
          <w:rFonts w:cstheme="minorHAnsi"/>
          <w:b/>
          <w:color w:val="FF0000"/>
          <w:sz w:val="28"/>
          <w:szCs w:val="28"/>
        </w:rPr>
      </w:pPr>
    </w:p>
    <w:p w14:paraId="7C7D4F82" w14:textId="42B9800D" w:rsidR="00754085" w:rsidRPr="00754085" w:rsidRDefault="00754085" w:rsidP="00754085">
      <w:pPr>
        <w:rPr>
          <w:rFonts w:cstheme="minorHAnsi"/>
        </w:rPr>
      </w:pPr>
      <w:r w:rsidRPr="00754085">
        <w:rPr>
          <w:rFonts w:cstheme="minorHAnsi"/>
        </w:rPr>
        <w:t xml:space="preserve">N’attendez plus une minute pour découvrir ces 4 </w:t>
      </w:r>
      <w:r w:rsidR="00573047">
        <w:rPr>
          <w:rFonts w:cstheme="minorHAnsi"/>
        </w:rPr>
        <w:t>performances</w:t>
      </w:r>
      <w:r>
        <w:rPr>
          <w:rFonts w:cstheme="minorHAnsi"/>
        </w:rPr>
        <w:t xml:space="preserve"> incroyables </w:t>
      </w:r>
      <w:r w:rsidR="00033BFC">
        <w:rPr>
          <w:rFonts w:cstheme="minorHAnsi"/>
        </w:rPr>
        <w:t>qu’offre</w:t>
      </w:r>
      <w:r>
        <w:rPr>
          <w:rFonts w:cstheme="minorHAnsi"/>
        </w:rPr>
        <w:t xml:space="preserve"> le mouvement  </w:t>
      </w:r>
      <w:proofErr w:type="spellStart"/>
      <w:r w:rsidRPr="00511B09">
        <w:rPr>
          <w:rFonts w:cstheme="minorHAnsi"/>
        </w:rPr>
        <w:t>Baumatic</w:t>
      </w:r>
      <w:proofErr w:type="spellEnd"/>
      <w:r w:rsidRPr="00511B09">
        <w:rPr>
          <w:rFonts w:cstheme="minorHAnsi"/>
          <w:bCs/>
        </w:rPr>
        <w:t>™</w:t>
      </w:r>
      <w:r>
        <w:rPr>
          <w:rFonts w:cstheme="minorHAnsi"/>
          <w:bCs/>
        </w:rPr>
        <w:t> </w:t>
      </w:r>
      <w:r w:rsidR="00033BFC">
        <w:rPr>
          <w:rFonts w:cstheme="minorHAnsi"/>
        </w:rPr>
        <w:t xml:space="preserve"> et visionner nos 4 vidéos qui illustrent chacune un</w:t>
      </w:r>
      <w:r w:rsidR="001F0F9A">
        <w:rPr>
          <w:rFonts w:cstheme="minorHAnsi"/>
        </w:rPr>
        <w:t>e</w:t>
      </w:r>
      <w:r w:rsidR="00033BFC">
        <w:rPr>
          <w:rFonts w:cstheme="minorHAnsi"/>
        </w:rPr>
        <w:t xml:space="preserve"> </w:t>
      </w:r>
      <w:r w:rsidR="00573047">
        <w:rPr>
          <w:rFonts w:cstheme="minorHAnsi"/>
        </w:rPr>
        <w:t>de ces innovations.</w:t>
      </w:r>
    </w:p>
    <w:p w14:paraId="3A7AF4B7" w14:textId="77777777" w:rsidR="00754085" w:rsidRDefault="00754085" w:rsidP="00BD359A">
      <w:pPr>
        <w:pStyle w:val="Paragraphedeliste"/>
        <w:spacing w:before="120" w:after="120"/>
        <w:ind w:left="0"/>
        <w:jc w:val="both"/>
        <w:rPr>
          <w:rFonts w:cstheme="minorHAnsi"/>
        </w:rPr>
      </w:pPr>
    </w:p>
    <w:p w14:paraId="18921BA4" w14:textId="51AEA14D" w:rsidR="00A56D8F" w:rsidRDefault="00A56D8F" w:rsidP="00BD359A">
      <w:pPr>
        <w:pStyle w:val="Paragraphedeliste"/>
        <w:spacing w:before="120" w:after="120"/>
        <w:ind w:left="0"/>
        <w:jc w:val="both"/>
        <w:rPr>
          <w:rFonts w:cstheme="minorHAnsi"/>
        </w:rPr>
      </w:pPr>
    </w:p>
    <w:p w14:paraId="3597C7EE" w14:textId="277C44F1" w:rsidR="00066367" w:rsidRPr="00066367" w:rsidRDefault="0050731B" w:rsidP="00066367">
      <w:pPr>
        <w:pStyle w:val="Paragraphedeliste"/>
        <w:spacing w:before="120" w:after="120"/>
        <w:ind w:left="0" w:firstLine="72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Autonomie</w:t>
      </w:r>
      <w:r w:rsidR="00066367">
        <w:rPr>
          <w:rFonts w:cstheme="minorHAnsi"/>
          <w:b/>
          <w:i/>
        </w:rPr>
        <w:tab/>
      </w:r>
      <w:r w:rsidR="00066367">
        <w:rPr>
          <w:rFonts w:cstheme="minorHAnsi"/>
          <w:b/>
          <w:i/>
        </w:rPr>
        <w:tab/>
      </w:r>
      <w:r w:rsidR="00066367">
        <w:rPr>
          <w:rFonts w:cstheme="minorHAnsi"/>
          <w:b/>
          <w:i/>
        </w:rPr>
        <w:tab/>
      </w:r>
      <w:r w:rsidR="00066367">
        <w:rPr>
          <w:rFonts w:cstheme="minorHAnsi"/>
          <w:b/>
          <w:i/>
        </w:rPr>
        <w:tab/>
      </w:r>
      <w:r w:rsidR="00066367">
        <w:rPr>
          <w:rFonts w:cstheme="minorHAnsi"/>
          <w:b/>
          <w:i/>
        </w:rPr>
        <w:tab/>
      </w:r>
      <w:r w:rsidR="00066367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>Précision</w:t>
      </w:r>
    </w:p>
    <w:p w14:paraId="5CE7ED45" w14:textId="759E5832" w:rsidR="00066367" w:rsidRDefault="0050731B" w:rsidP="00BD359A">
      <w:pPr>
        <w:pStyle w:val="Paragraphedeliste"/>
        <w:spacing w:before="120" w:after="120"/>
        <w:ind w:left="0"/>
        <w:jc w:val="both"/>
        <w:rPr>
          <w:rFonts w:cstheme="minorHAnsi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2336" behindDoc="0" locked="0" layoutInCell="1" allowOverlap="1" wp14:anchorId="2054AABD" wp14:editId="7737B59C">
            <wp:simplePos x="0" y="0"/>
            <wp:positionH relativeFrom="column">
              <wp:posOffset>3082544</wp:posOffset>
            </wp:positionH>
            <wp:positionV relativeFrom="paragraph">
              <wp:posOffset>115570</wp:posOffset>
            </wp:positionV>
            <wp:extent cx="2346025" cy="105333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3"/>
                    <a:stretch/>
                  </pic:blipFill>
                  <pic:spPr bwMode="auto">
                    <a:xfrm>
                      <a:off x="0" y="0"/>
                      <a:ext cx="2346025" cy="1053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367">
        <w:rPr>
          <w:noProof/>
          <w:lang w:val="fr-CH" w:eastAsia="fr-CH"/>
        </w:rPr>
        <w:drawing>
          <wp:anchor distT="0" distB="0" distL="114300" distR="114300" simplePos="0" relativeHeight="251661312" behindDoc="0" locked="0" layoutInCell="1" allowOverlap="1" wp14:anchorId="35225850" wp14:editId="6B0DB6ED">
            <wp:simplePos x="0" y="0"/>
            <wp:positionH relativeFrom="column">
              <wp:posOffset>-83566</wp:posOffset>
            </wp:positionH>
            <wp:positionV relativeFrom="paragraph">
              <wp:posOffset>116713</wp:posOffset>
            </wp:positionV>
            <wp:extent cx="2240280" cy="1048839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04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DCF3A" w14:textId="5592A3AF" w:rsidR="00066367" w:rsidRDefault="00066367" w:rsidP="00BD359A">
      <w:pPr>
        <w:pStyle w:val="Paragraphedeliste"/>
        <w:spacing w:before="120" w:after="120"/>
        <w:ind w:left="0"/>
        <w:jc w:val="both"/>
        <w:rPr>
          <w:rFonts w:cstheme="minorHAnsi"/>
        </w:rPr>
      </w:pPr>
    </w:p>
    <w:p w14:paraId="48A5E338" w14:textId="4F6DAAA2" w:rsidR="00A56D8F" w:rsidRPr="00A56D8F" w:rsidRDefault="00A56D8F" w:rsidP="00BD359A">
      <w:pPr>
        <w:pStyle w:val="Paragraphedeliste"/>
        <w:spacing w:before="120" w:after="12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0FE5999" w14:textId="29DFEAD3" w:rsidR="00BD359A" w:rsidRPr="00511B09" w:rsidRDefault="00BD359A" w:rsidP="00BD359A">
      <w:pPr>
        <w:spacing w:before="120" w:after="120"/>
        <w:jc w:val="both"/>
        <w:rPr>
          <w:rFonts w:cstheme="minorHAnsi"/>
          <w:b/>
          <w:color w:val="FF0000"/>
          <w:sz w:val="28"/>
          <w:szCs w:val="28"/>
        </w:rPr>
      </w:pPr>
    </w:p>
    <w:p w14:paraId="7571067F" w14:textId="443AF0B9" w:rsidR="00066367" w:rsidRDefault="00066367" w:rsidP="007B1190">
      <w:pPr>
        <w:jc w:val="both"/>
        <w:rPr>
          <w:noProof/>
          <w:lang w:val="fr-CH" w:eastAsia="fr-CH"/>
        </w:rPr>
      </w:pPr>
      <w:r>
        <w:rPr>
          <w:noProof/>
          <w:lang w:val="fr-CH" w:eastAsia="fr-CH"/>
        </w:rPr>
        <w:t xml:space="preserve"> </w:t>
      </w:r>
    </w:p>
    <w:p w14:paraId="012EDF58" w14:textId="6108025D" w:rsidR="00066367" w:rsidRDefault="00066367" w:rsidP="007B1190">
      <w:pPr>
        <w:jc w:val="both"/>
        <w:rPr>
          <w:noProof/>
          <w:lang w:val="fr-CH" w:eastAsia="fr-CH"/>
        </w:rPr>
      </w:pPr>
    </w:p>
    <w:p w14:paraId="5A1E0804" w14:textId="1E758D3C" w:rsidR="00066367" w:rsidRPr="00066367" w:rsidRDefault="0050731B" w:rsidP="00066367">
      <w:pPr>
        <w:pStyle w:val="Paragraphedeliste"/>
        <w:spacing w:before="120" w:after="120"/>
        <w:ind w:left="0" w:firstLine="720"/>
        <w:jc w:val="both"/>
        <w:rPr>
          <w:rFonts w:cstheme="minorHAnsi"/>
          <w:b/>
          <w:i/>
        </w:rPr>
      </w:pPr>
      <w:r w:rsidRPr="00066367">
        <w:rPr>
          <w:rFonts w:cstheme="minorHAnsi"/>
          <w:b/>
          <w:i/>
        </w:rPr>
        <w:t>Anti-magnétisme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="00066367">
        <w:rPr>
          <w:rFonts w:cstheme="minorHAnsi"/>
          <w:b/>
          <w:i/>
        </w:rPr>
        <w:t>Durabilité</w:t>
      </w:r>
    </w:p>
    <w:p w14:paraId="661ED472" w14:textId="4408977E" w:rsidR="001618DF" w:rsidRDefault="00A12E02" w:rsidP="007B1190">
      <w:pPr>
        <w:jc w:val="both"/>
        <w:rPr>
          <w:rFonts w:asciiTheme="majorHAnsi" w:hAnsiTheme="majorHAnsi" w:cs="Courier New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70B0F433" wp14:editId="36D9F9C3">
            <wp:simplePos x="0" y="0"/>
            <wp:positionH relativeFrom="column">
              <wp:posOffset>-83185</wp:posOffset>
            </wp:positionH>
            <wp:positionV relativeFrom="paragraph">
              <wp:posOffset>38735</wp:posOffset>
            </wp:positionV>
            <wp:extent cx="2240280" cy="109029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31B">
        <w:rPr>
          <w:noProof/>
          <w:lang w:val="fr-CH" w:eastAsia="fr-CH"/>
        </w:rPr>
        <w:drawing>
          <wp:anchor distT="0" distB="0" distL="114300" distR="114300" simplePos="0" relativeHeight="251660288" behindDoc="0" locked="0" layoutInCell="1" allowOverlap="1" wp14:anchorId="10B5CE58" wp14:editId="5F886B65">
            <wp:simplePos x="0" y="0"/>
            <wp:positionH relativeFrom="column">
              <wp:posOffset>3089275</wp:posOffset>
            </wp:positionH>
            <wp:positionV relativeFrom="paragraph">
              <wp:posOffset>50546</wp:posOffset>
            </wp:positionV>
            <wp:extent cx="2291715" cy="10058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8DF">
        <w:rPr>
          <w:rFonts w:asciiTheme="majorHAnsi" w:hAnsiTheme="majorHAnsi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451FEB" w14:textId="77777777" w:rsidR="001618DF" w:rsidRPr="001618DF" w:rsidRDefault="001618DF" w:rsidP="001618DF">
      <w:pPr>
        <w:rPr>
          <w:rFonts w:asciiTheme="majorHAnsi" w:hAnsiTheme="majorHAnsi" w:cs="Courier New"/>
        </w:rPr>
      </w:pPr>
    </w:p>
    <w:p w14:paraId="055097C5" w14:textId="77777777" w:rsidR="001618DF" w:rsidRPr="001618DF" w:rsidRDefault="001618DF" w:rsidP="001618DF">
      <w:pPr>
        <w:rPr>
          <w:rFonts w:asciiTheme="majorHAnsi" w:hAnsiTheme="majorHAnsi" w:cs="Courier New"/>
        </w:rPr>
      </w:pPr>
    </w:p>
    <w:p w14:paraId="10D3B03C" w14:textId="77777777" w:rsidR="001618DF" w:rsidRPr="001618DF" w:rsidRDefault="001618DF" w:rsidP="001618DF">
      <w:pPr>
        <w:rPr>
          <w:rFonts w:asciiTheme="majorHAnsi" w:hAnsiTheme="majorHAnsi" w:cs="Courier New"/>
        </w:rPr>
      </w:pPr>
    </w:p>
    <w:p w14:paraId="79CB4771" w14:textId="77777777" w:rsidR="001618DF" w:rsidRPr="001618DF" w:rsidRDefault="001618DF" w:rsidP="001618DF">
      <w:pPr>
        <w:rPr>
          <w:rFonts w:asciiTheme="majorHAnsi" w:hAnsiTheme="majorHAnsi" w:cs="Courier New"/>
        </w:rPr>
      </w:pPr>
    </w:p>
    <w:p w14:paraId="14285958" w14:textId="77777777" w:rsidR="001618DF" w:rsidRPr="001618DF" w:rsidRDefault="001618DF" w:rsidP="001618DF">
      <w:pPr>
        <w:rPr>
          <w:rFonts w:asciiTheme="majorHAnsi" w:hAnsiTheme="majorHAnsi" w:cs="Courier New"/>
        </w:rPr>
      </w:pPr>
    </w:p>
    <w:p w14:paraId="52887D55" w14:textId="77777777" w:rsidR="001618DF" w:rsidRPr="001618DF" w:rsidRDefault="001618DF" w:rsidP="001618DF">
      <w:pPr>
        <w:rPr>
          <w:rFonts w:asciiTheme="majorHAnsi" w:hAnsiTheme="majorHAnsi" w:cs="Courier New"/>
        </w:rPr>
      </w:pPr>
    </w:p>
    <w:p w14:paraId="18A88861" w14:textId="593CFDEB" w:rsidR="001618DF" w:rsidRDefault="001618DF" w:rsidP="001618DF">
      <w:pPr>
        <w:rPr>
          <w:rFonts w:asciiTheme="majorHAnsi" w:hAnsiTheme="majorHAnsi" w:cs="Courier New"/>
        </w:rPr>
      </w:pPr>
    </w:p>
    <w:p w14:paraId="13E60A9F" w14:textId="7B323EF7" w:rsidR="00537D6E" w:rsidRPr="001618DF" w:rsidRDefault="001618DF" w:rsidP="001618DF">
      <w:pPr>
        <w:tabs>
          <w:tab w:val="left" w:pos="4766"/>
        </w:tabs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ab/>
      </w:r>
    </w:p>
    <w:sectPr w:rsidR="00537D6E" w:rsidRPr="001618DF" w:rsidSect="006D6541">
      <w:headerReference w:type="default" r:id="rId11"/>
      <w:pgSz w:w="11900" w:h="16840"/>
      <w:pgMar w:top="2149" w:right="169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7D4A9" w14:textId="77777777" w:rsidR="00EB0CED" w:rsidRDefault="00EB0CED" w:rsidP="006D6541">
      <w:r>
        <w:separator/>
      </w:r>
    </w:p>
  </w:endnote>
  <w:endnote w:type="continuationSeparator" w:id="0">
    <w:p w14:paraId="4ECB2017" w14:textId="77777777" w:rsidR="00EB0CED" w:rsidRDefault="00EB0CED" w:rsidP="006D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172D2" w14:textId="77777777" w:rsidR="00EB0CED" w:rsidRDefault="00EB0CED" w:rsidP="006D6541">
      <w:r>
        <w:separator/>
      </w:r>
    </w:p>
  </w:footnote>
  <w:footnote w:type="continuationSeparator" w:id="0">
    <w:p w14:paraId="650767A8" w14:textId="77777777" w:rsidR="00EB0CED" w:rsidRDefault="00EB0CED" w:rsidP="006D6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58B87" w14:textId="2B141DF3" w:rsidR="006D6541" w:rsidRDefault="006D6541" w:rsidP="006D6541">
    <w:pPr>
      <w:pStyle w:val="En-tte"/>
      <w:jc w:val="center"/>
    </w:pPr>
    <w:r>
      <w:rPr>
        <w:noProof/>
        <w:lang w:val="fr-CH" w:eastAsia="fr-CH"/>
      </w:rPr>
      <w:drawing>
        <wp:inline distT="0" distB="0" distL="0" distR="0" wp14:anchorId="3DCDCCE4" wp14:editId="1B3A29F6">
          <wp:extent cx="1676400" cy="518160"/>
          <wp:effectExtent l="0" t="0" r="0" b="0"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ABB"/>
    <w:multiLevelType w:val="hybridMultilevel"/>
    <w:tmpl w:val="F748264A"/>
    <w:lvl w:ilvl="0" w:tplc="BDA27D94">
      <w:numFmt w:val="bullet"/>
      <w:lvlText w:val="–"/>
      <w:lvlJc w:val="left"/>
      <w:pPr>
        <w:ind w:left="1080" w:hanging="360"/>
      </w:pPr>
      <w:rPr>
        <w:rFonts w:ascii="Calibri" w:eastAsiaTheme="minorEastAsia" w:hAnsi="Calibri" w:cs="Times" w:hint="default"/>
        <w:b/>
        <w:i/>
        <w:sz w:val="26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876FC"/>
    <w:multiLevelType w:val="hybridMultilevel"/>
    <w:tmpl w:val="055ABD60"/>
    <w:lvl w:ilvl="0" w:tplc="0CC2D2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0D48"/>
    <w:multiLevelType w:val="hybridMultilevel"/>
    <w:tmpl w:val="DDBC2AE8"/>
    <w:lvl w:ilvl="0" w:tplc="30AA619A">
      <w:numFmt w:val="bullet"/>
      <w:lvlText w:val="-"/>
      <w:lvlJc w:val="left"/>
      <w:pPr>
        <w:ind w:left="720" w:hanging="360"/>
      </w:pPr>
      <w:rPr>
        <w:rFonts w:ascii="Calibri" w:eastAsiaTheme="minorEastAsia" w:hAnsi="Calibri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446B"/>
    <w:multiLevelType w:val="hybridMultilevel"/>
    <w:tmpl w:val="FA2C121A"/>
    <w:lvl w:ilvl="0" w:tplc="CD887EA4">
      <w:numFmt w:val="bullet"/>
      <w:lvlText w:val="-"/>
      <w:lvlJc w:val="left"/>
      <w:pPr>
        <w:ind w:left="720" w:hanging="360"/>
      </w:pPr>
      <w:rPr>
        <w:rFonts w:ascii="Calibri" w:eastAsiaTheme="minorEastAsia" w:hAnsi="Calibri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B16"/>
    <w:multiLevelType w:val="hybridMultilevel"/>
    <w:tmpl w:val="626AF250"/>
    <w:lvl w:ilvl="0" w:tplc="FFE0F58A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  <w:i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47CA"/>
    <w:multiLevelType w:val="hybridMultilevel"/>
    <w:tmpl w:val="B93261BE"/>
    <w:lvl w:ilvl="0" w:tplc="66F2A70A">
      <w:numFmt w:val="bullet"/>
      <w:lvlText w:val="–"/>
      <w:lvlJc w:val="left"/>
      <w:pPr>
        <w:ind w:left="1080" w:hanging="360"/>
      </w:pPr>
      <w:rPr>
        <w:rFonts w:ascii="Cambria" w:eastAsiaTheme="minorEastAsia" w:hAnsi="Cambria" w:cs="Times" w:hint="default"/>
        <w:i/>
        <w:sz w:val="26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554EEA"/>
    <w:multiLevelType w:val="hybridMultilevel"/>
    <w:tmpl w:val="2D0A4A4A"/>
    <w:lvl w:ilvl="0" w:tplc="18503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64E91"/>
    <w:multiLevelType w:val="hybridMultilevel"/>
    <w:tmpl w:val="C62AED16"/>
    <w:lvl w:ilvl="0" w:tplc="1DE2D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0AC4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CF4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CB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F3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69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B8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4A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0C8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D6"/>
    <w:rsid w:val="00004C11"/>
    <w:rsid w:val="000277F3"/>
    <w:rsid w:val="00033BFC"/>
    <w:rsid w:val="00062D7B"/>
    <w:rsid w:val="00066367"/>
    <w:rsid w:val="00087166"/>
    <w:rsid w:val="000B2EA8"/>
    <w:rsid w:val="000F5117"/>
    <w:rsid w:val="001149C1"/>
    <w:rsid w:val="001419D2"/>
    <w:rsid w:val="00143BFA"/>
    <w:rsid w:val="00146AE3"/>
    <w:rsid w:val="001618DF"/>
    <w:rsid w:val="0016456C"/>
    <w:rsid w:val="00180AFA"/>
    <w:rsid w:val="001C0156"/>
    <w:rsid w:val="001D7075"/>
    <w:rsid w:val="001E6AA8"/>
    <w:rsid w:val="001F0F9A"/>
    <w:rsid w:val="00241CF3"/>
    <w:rsid w:val="00273EF0"/>
    <w:rsid w:val="00296E8C"/>
    <w:rsid w:val="002F6275"/>
    <w:rsid w:val="003A177E"/>
    <w:rsid w:val="003A7462"/>
    <w:rsid w:val="003B4BF1"/>
    <w:rsid w:val="00435258"/>
    <w:rsid w:val="00485BCC"/>
    <w:rsid w:val="00490716"/>
    <w:rsid w:val="00504C4E"/>
    <w:rsid w:val="0050731B"/>
    <w:rsid w:val="00537D6E"/>
    <w:rsid w:val="00547DC5"/>
    <w:rsid w:val="0055304A"/>
    <w:rsid w:val="00570C17"/>
    <w:rsid w:val="00573047"/>
    <w:rsid w:val="00617C51"/>
    <w:rsid w:val="00676F60"/>
    <w:rsid w:val="00681F7E"/>
    <w:rsid w:val="006B4F6A"/>
    <w:rsid w:val="006D6541"/>
    <w:rsid w:val="0072024B"/>
    <w:rsid w:val="00721286"/>
    <w:rsid w:val="007324C3"/>
    <w:rsid w:val="00754085"/>
    <w:rsid w:val="007B1190"/>
    <w:rsid w:val="007C517C"/>
    <w:rsid w:val="0082698D"/>
    <w:rsid w:val="00870770"/>
    <w:rsid w:val="00885FA9"/>
    <w:rsid w:val="008A7914"/>
    <w:rsid w:val="008B2C73"/>
    <w:rsid w:val="00903005"/>
    <w:rsid w:val="00966298"/>
    <w:rsid w:val="00977F9E"/>
    <w:rsid w:val="00981DFD"/>
    <w:rsid w:val="009E31A9"/>
    <w:rsid w:val="009F6D70"/>
    <w:rsid w:val="00A03F52"/>
    <w:rsid w:val="00A10C42"/>
    <w:rsid w:val="00A12E02"/>
    <w:rsid w:val="00A37C8E"/>
    <w:rsid w:val="00A56D8F"/>
    <w:rsid w:val="00A74B5D"/>
    <w:rsid w:val="00AD0CFC"/>
    <w:rsid w:val="00B246D6"/>
    <w:rsid w:val="00B444DC"/>
    <w:rsid w:val="00B71C7D"/>
    <w:rsid w:val="00B95821"/>
    <w:rsid w:val="00BB15FD"/>
    <w:rsid w:val="00BB2830"/>
    <w:rsid w:val="00BC6101"/>
    <w:rsid w:val="00BD359A"/>
    <w:rsid w:val="00C27A76"/>
    <w:rsid w:val="00C55BC1"/>
    <w:rsid w:val="00C64A4B"/>
    <w:rsid w:val="00CD60C9"/>
    <w:rsid w:val="00D44FD3"/>
    <w:rsid w:val="00D513C9"/>
    <w:rsid w:val="00D52C0E"/>
    <w:rsid w:val="00D55F46"/>
    <w:rsid w:val="00D656A6"/>
    <w:rsid w:val="00D71416"/>
    <w:rsid w:val="00D9681E"/>
    <w:rsid w:val="00E5593B"/>
    <w:rsid w:val="00E660EC"/>
    <w:rsid w:val="00E77632"/>
    <w:rsid w:val="00EB0CED"/>
    <w:rsid w:val="00EF7A7E"/>
    <w:rsid w:val="00F106E7"/>
    <w:rsid w:val="00F35FD8"/>
    <w:rsid w:val="00F42E65"/>
    <w:rsid w:val="00F67066"/>
    <w:rsid w:val="00F76EBE"/>
    <w:rsid w:val="00F92801"/>
    <w:rsid w:val="00F96D65"/>
    <w:rsid w:val="00F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54D3E2A6"/>
  <w14:defaultImageDpi w14:val="300"/>
  <w15:docId w15:val="{9F515D9A-F9C4-44F2-9DC5-0E185593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2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29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D6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541"/>
  </w:style>
  <w:style w:type="paragraph" w:styleId="Pieddepage">
    <w:name w:val="footer"/>
    <w:basedOn w:val="Normal"/>
    <w:link w:val="PieddepageCar"/>
    <w:uiPriority w:val="99"/>
    <w:unhideWhenUsed/>
    <w:rsid w:val="006D6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541"/>
  </w:style>
  <w:style w:type="paragraph" w:styleId="Paragraphedeliste">
    <w:name w:val="List Paragraph"/>
    <w:basedOn w:val="Normal"/>
    <w:uiPriority w:val="34"/>
    <w:qFormat/>
    <w:rsid w:val="006D654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062D7B"/>
    <w:rPr>
      <w:rFonts w:ascii="Calibri" w:eastAsiaTheme="minorHAnsi" w:hAnsi="Calibri"/>
      <w:sz w:val="22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062D7B"/>
    <w:rPr>
      <w:rFonts w:ascii="Calibri" w:eastAsiaTheme="minorHAnsi" w:hAnsi="Calibri"/>
      <w:sz w:val="22"/>
      <w:szCs w:val="21"/>
      <w:lang w:val="fr-CH"/>
    </w:rPr>
  </w:style>
  <w:style w:type="paragraph" w:styleId="NormalWeb">
    <w:name w:val="Normal (Web)"/>
    <w:basedOn w:val="Normal"/>
    <w:uiPriority w:val="99"/>
    <w:semiHidden/>
    <w:unhideWhenUsed/>
    <w:rsid w:val="00BD35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Media Pte Ltd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MURBACH Sophie (BEM-CH)</cp:lastModifiedBy>
  <cp:revision>27</cp:revision>
  <cp:lastPrinted>2018-03-06T08:57:00Z</cp:lastPrinted>
  <dcterms:created xsi:type="dcterms:W3CDTF">2018-06-27T13:10:00Z</dcterms:created>
  <dcterms:modified xsi:type="dcterms:W3CDTF">2018-07-26T13:12:00Z</dcterms:modified>
</cp:coreProperties>
</file>