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F4B99" w14:textId="77777777" w:rsidR="00262738" w:rsidRPr="000E25FC" w:rsidRDefault="00262738">
      <w:pPr>
        <w:pStyle w:val="Corps"/>
        <w:jc w:val="both"/>
        <w:rPr>
          <w:rFonts w:ascii="Calibri" w:eastAsia="微软雅黑" w:hAnsi="Calibri" w:cs="Times New Roman"/>
          <w:sz w:val="24"/>
          <w:szCs w:val="24"/>
          <w:lang w:val="it-IT"/>
        </w:rPr>
      </w:pPr>
    </w:p>
    <w:p w14:paraId="620BDE4B" w14:textId="0FAD248E" w:rsidR="00F55490" w:rsidRPr="000E25FC" w:rsidRDefault="00F55490" w:rsidP="00F55490">
      <w:pPr>
        <w:pStyle w:val="Corps"/>
        <w:jc w:val="center"/>
        <w:rPr>
          <w:rFonts w:ascii="Calibri" w:eastAsia="微软雅黑" w:hAnsi="Calibri" w:cs="Times New Roman"/>
          <w:b/>
          <w:bCs/>
          <w:sz w:val="32"/>
          <w:szCs w:val="32"/>
        </w:rPr>
      </w:pPr>
      <w:r w:rsidRPr="000E25FC">
        <w:rPr>
          <w:rFonts w:ascii="Calibri" w:eastAsia="微软雅黑" w:hAnsi="Calibri" w:hint="eastAsia"/>
          <w:b/>
          <w:sz w:val="32"/>
        </w:rPr>
        <w:t>名士表利维拉系列</w:t>
      </w:r>
    </w:p>
    <w:p w14:paraId="0F7F4B9A" w14:textId="483FCED2" w:rsidR="00262738" w:rsidRPr="000E25FC" w:rsidRDefault="00275903" w:rsidP="00F55490">
      <w:pPr>
        <w:pStyle w:val="Corps"/>
        <w:jc w:val="center"/>
        <w:rPr>
          <w:rFonts w:ascii="Calibri" w:eastAsia="微软雅黑" w:hAnsi="Calibri" w:cs="Times New Roman"/>
          <w:b/>
          <w:bCs/>
          <w:sz w:val="32"/>
          <w:szCs w:val="32"/>
        </w:rPr>
      </w:pPr>
      <w:r w:rsidRPr="000E25FC">
        <w:rPr>
          <w:rFonts w:ascii="Calibri" w:eastAsia="微软雅黑" w:hAnsi="Calibri" w:hint="eastAsia"/>
          <w:b/>
          <w:sz w:val="32"/>
        </w:rPr>
        <w:t>颂扬</w:t>
      </w:r>
      <w:r w:rsidR="00F55490" w:rsidRPr="000E25FC">
        <w:rPr>
          <w:rStyle w:val="Aucun"/>
          <w:rFonts w:ascii="Calibri" w:eastAsia="微软雅黑" w:hAnsi="Calibri" w:hint="eastAsia"/>
          <w:b/>
          <w:sz w:val="32"/>
        </w:rPr>
        <w:t>自然色彩</w:t>
      </w:r>
    </w:p>
    <w:p w14:paraId="0F7F4B9B" w14:textId="77777777" w:rsidR="00262738" w:rsidRPr="000E25FC" w:rsidRDefault="00262738">
      <w:pPr>
        <w:pStyle w:val="Corps"/>
        <w:jc w:val="both"/>
        <w:rPr>
          <w:rFonts w:ascii="Calibri" w:eastAsia="微软雅黑" w:hAnsi="Calibri" w:cs="Times New Roman"/>
          <w:b/>
          <w:bCs/>
          <w:sz w:val="24"/>
          <w:szCs w:val="24"/>
        </w:rPr>
      </w:pPr>
    </w:p>
    <w:p w14:paraId="0F7F4B9C" w14:textId="77777777" w:rsidR="00262738" w:rsidRPr="000E25FC" w:rsidRDefault="00262738">
      <w:pPr>
        <w:pStyle w:val="Corps"/>
        <w:jc w:val="both"/>
        <w:rPr>
          <w:rFonts w:ascii="Calibri" w:eastAsia="微软雅黑" w:hAnsi="Calibri" w:cs="Times New Roman"/>
          <w:b/>
          <w:bCs/>
          <w:sz w:val="24"/>
          <w:szCs w:val="24"/>
        </w:rPr>
      </w:pPr>
    </w:p>
    <w:p w14:paraId="0F7F4B9D" w14:textId="363092DF" w:rsidR="00262738" w:rsidRPr="000E25FC" w:rsidRDefault="00275903"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w:t>
      </w:r>
      <w:r w:rsidRPr="000E25FC">
        <w:rPr>
          <w:rFonts w:ascii="Calibri" w:eastAsia="微软雅黑" w:hAnsi="Calibri" w:hint="eastAsia"/>
          <w:sz w:val="24"/>
        </w:rPr>
        <w:t>2024</w:t>
      </w:r>
      <w:r w:rsidRPr="000E25FC">
        <w:rPr>
          <w:rFonts w:ascii="Calibri" w:eastAsia="微软雅黑" w:hAnsi="Calibri" w:hint="eastAsia"/>
          <w:sz w:val="24"/>
        </w:rPr>
        <w:t>年</w:t>
      </w:r>
      <w:r w:rsidRPr="000E25FC">
        <w:rPr>
          <w:rFonts w:ascii="Calibri" w:eastAsia="微软雅黑" w:hAnsi="Calibri" w:hint="eastAsia"/>
          <w:sz w:val="24"/>
        </w:rPr>
        <w:t>8</w:t>
      </w:r>
      <w:r w:rsidRPr="000E25FC">
        <w:rPr>
          <w:rFonts w:ascii="Calibri" w:eastAsia="微软雅黑" w:hAnsi="Calibri" w:hint="eastAsia"/>
          <w:sz w:val="24"/>
        </w:rPr>
        <w:t>月，中国上海）本届“钟表与奇迹”上海钟表展上，名士表通过</w:t>
      </w:r>
      <w:r w:rsidR="00925DE6" w:rsidRPr="000E25FC">
        <w:rPr>
          <w:rFonts w:ascii="Calibri" w:eastAsia="微软雅黑" w:hAnsi="Calibri" w:hint="eastAsia"/>
          <w:sz w:val="24"/>
        </w:rPr>
        <w:t>利维拉系列四款</w:t>
      </w:r>
      <w:r w:rsidRPr="000E25FC">
        <w:rPr>
          <w:rFonts w:ascii="Calibri" w:eastAsia="微软雅黑" w:hAnsi="Calibri" w:hint="eastAsia"/>
          <w:sz w:val="24"/>
        </w:rPr>
        <w:t>精致</w:t>
      </w:r>
      <w:r w:rsidR="00925DE6" w:rsidRPr="000E25FC">
        <w:rPr>
          <w:rFonts w:ascii="Calibri" w:eastAsia="微软雅黑" w:hAnsi="Calibri" w:hint="eastAsia"/>
          <w:sz w:val="24"/>
        </w:rPr>
        <w:t>考究的全新款式，</w:t>
      </w:r>
      <w:r w:rsidRPr="000E25FC">
        <w:rPr>
          <w:rFonts w:ascii="Calibri" w:eastAsia="微软雅黑" w:hAnsi="Calibri" w:hint="eastAsia"/>
          <w:sz w:val="24"/>
        </w:rPr>
        <w:t>深度</w:t>
      </w:r>
      <w:r w:rsidR="00925DE6" w:rsidRPr="000E25FC">
        <w:rPr>
          <w:rFonts w:ascii="Calibri" w:eastAsia="微软雅黑" w:hAnsi="Calibri" w:hint="eastAsia"/>
          <w:sz w:val="24"/>
        </w:rPr>
        <w:t>呈现蔚蓝海岸的不同面貌——两款更加别致、两款更具运动美感，体现众所周知的</w:t>
      </w:r>
      <w:r w:rsidRPr="000E25FC">
        <w:rPr>
          <w:rFonts w:ascii="Calibri" w:eastAsia="微软雅黑" w:hAnsi="Calibri" w:hint="eastAsia"/>
          <w:sz w:val="24"/>
        </w:rPr>
        <w:t>法式</w:t>
      </w:r>
      <w:r w:rsidR="00925DE6" w:rsidRPr="000E25FC">
        <w:rPr>
          <w:rFonts w:ascii="Calibri" w:eastAsia="微软雅黑" w:hAnsi="Calibri" w:hint="eastAsia"/>
          <w:sz w:val="24"/>
        </w:rPr>
        <w:t>优雅与休闲；每一款都</w:t>
      </w:r>
      <w:r w:rsidR="008B4F13" w:rsidRPr="000E25FC">
        <w:rPr>
          <w:rFonts w:ascii="Calibri" w:eastAsia="微软雅黑" w:hAnsi="Calibri" w:hint="eastAsia"/>
          <w:sz w:val="24"/>
        </w:rPr>
        <w:t>以</w:t>
      </w:r>
      <w:r w:rsidR="00925DE6" w:rsidRPr="000E25FC">
        <w:rPr>
          <w:rFonts w:ascii="Calibri" w:eastAsia="微软雅黑" w:hAnsi="Calibri" w:hint="eastAsia"/>
          <w:sz w:val="24"/>
        </w:rPr>
        <w:t>五彩缤纷</w:t>
      </w:r>
      <w:r w:rsidR="008B4F13" w:rsidRPr="000E25FC">
        <w:rPr>
          <w:rFonts w:ascii="Calibri" w:eastAsia="微软雅黑" w:hAnsi="Calibri" w:hint="eastAsia"/>
          <w:sz w:val="24"/>
        </w:rPr>
        <w:t>的自然风景为灵感</w:t>
      </w:r>
      <w:r w:rsidR="00925DE6" w:rsidRPr="000E25FC">
        <w:rPr>
          <w:rFonts w:ascii="Calibri" w:eastAsia="微软雅黑" w:hAnsi="Calibri" w:hint="eastAsia"/>
          <w:sz w:val="24"/>
        </w:rPr>
        <w:t>，呈现植被、岩石和海洋的立体色</w:t>
      </w:r>
      <w:r w:rsidRPr="000E25FC">
        <w:rPr>
          <w:rFonts w:ascii="Calibri" w:eastAsia="微软雅黑" w:hAnsi="Calibri" w:hint="eastAsia"/>
          <w:sz w:val="24"/>
        </w:rPr>
        <w:t>调</w:t>
      </w:r>
      <w:r w:rsidR="00925DE6" w:rsidRPr="000E25FC">
        <w:rPr>
          <w:rFonts w:ascii="Calibri" w:eastAsia="微软雅黑" w:hAnsi="Calibri" w:hint="eastAsia"/>
          <w:sz w:val="24"/>
        </w:rPr>
        <w:t>。</w:t>
      </w:r>
      <w:r w:rsidR="00925DE6" w:rsidRPr="000E25FC">
        <w:rPr>
          <w:rFonts w:ascii="Calibri" w:eastAsia="微软雅黑" w:hAnsi="Calibri" w:hint="eastAsia"/>
          <w:sz w:val="24"/>
        </w:rPr>
        <w:t xml:space="preserve"> </w:t>
      </w:r>
    </w:p>
    <w:p w14:paraId="0F7F4B9E" w14:textId="77777777" w:rsidR="00262738" w:rsidRPr="000E25FC" w:rsidRDefault="00262738" w:rsidP="000E25FC">
      <w:pPr>
        <w:pStyle w:val="Corps"/>
        <w:ind w:firstLineChars="236" w:firstLine="566"/>
        <w:jc w:val="both"/>
        <w:rPr>
          <w:rFonts w:ascii="Calibri" w:eastAsia="微软雅黑" w:hAnsi="Calibri" w:cs="Times New Roman"/>
          <w:sz w:val="24"/>
          <w:szCs w:val="24"/>
        </w:rPr>
      </w:pPr>
    </w:p>
    <w:p w14:paraId="0F7F4B9F" w14:textId="42EA5DDB"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自</w:t>
      </w:r>
      <w:r w:rsidRPr="000E25FC">
        <w:rPr>
          <w:rFonts w:ascii="Calibri" w:eastAsia="微软雅黑" w:hAnsi="Calibri" w:hint="eastAsia"/>
          <w:sz w:val="24"/>
        </w:rPr>
        <w:t>1973</w:t>
      </w:r>
      <w:r w:rsidRPr="000E25FC">
        <w:rPr>
          <w:rFonts w:ascii="Calibri" w:eastAsia="微软雅黑" w:hAnsi="Calibri" w:hint="eastAsia"/>
          <w:sz w:val="24"/>
        </w:rPr>
        <w:t>年以来，利维拉系列凭借</w:t>
      </w:r>
      <w:r w:rsidR="008B4F13" w:rsidRPr="000E25FC">
        <w:rPr>
          <w:rFonts w:ascii="Calibri" w:eastAsia="微软雅黑" w:hAnsi="Calibri" w:hint="eastAsia"/>
          <w:sz w:val="24"/>
        </w:rPr>
        <w:t>精准度的保证</w:t>
      </w:r>
      <w:r w:rsidRPr="000E25FC">
        <w:rPr>
          <w:rFonts w:ascii="Calibri" w:eastAsia="微软雅黑" w:hAnsi="Calibri" w:hint="eastAsia"/>
          <w:sz w:val="24"/>
        </w:rPr>
        <w:t>和对时间的热爱，以</w:t>
      </w:r>
      <w:r w:rsidR="0081256A" w:rsidRPr="000E25FC">
        <w:rPr>
          <w:rFonts w:ascii="Calibri" w:eastAsia="微软雅黑" w:hAnsi="Calibri" w:hint="eastAsia"/>
          <w:sz w:val="24"/>
        </w:rPr>
        <w:t>不同</w:t>
      </w:r>
      <w:r w:rsidRPr="000E25FC">
        <w:rPr>
          <w:rFonts w:ascii="Calibri" w:eastAsia="微软雅黑" w:hAnsi="Calibri" w:hint="eastAsia"/>
          <w:sz w:val="24"/>
        </w:rPr>
        <w:t>方式带</w:t>
      </w:r>
      <w:r w:rsidR="0081256A" w:rsidRPr="000E25FC">
        <w:rPr>
          <w:rFonts w:ascii="Calibri" w:eastAsia="微软雅黑" w:hAnsi="Calibri" w:hint="eastAsia"/>
          <w:sz w:val="24"/>
        </w:rPr>
        <w:t>领其爱好</w:t>
      </w:r>
      <w:r w:rsidRPr="000E25FC">
        <w:rPr>
          <w:rFonts w:ascii="Calibri" w:eastAsia="微软雅黑" w:hAnsi="Calibri" w:hint="eastAsia"/>
          <w:sz w:val="24"/>
        </w:rPr>
        <w:t>者</w:t>
      </w:r>
      <w:r w:rsidR="0081256A" w:rsidRPr="000E25FC">
        <w:rPr>
          <w:rFonts w:ascii="Calibri" w:eastAsia="微软雅黑" w:hAnsi="Calibri" w:hint="eastAsia"/>
          <w:sz w:val="24"/>
        </w:rPr>
        <w:t>走向传奇蔚蓝之域</w:t>
      </w:r>
      <w:r w:rsidRPr="000E25FC">
        <w:rPr>
          <w:rFonts w:ascii="Calibri" w:eastAsia="微软雅黑" w:hAnsi="Calibri" w:hint="eastAsia"/>
          <w:sz w:val="24"/>
        </w:rPr>
        <w:t>，分享自由和自然、对美的追求和</w:t>
      </w:r>
      <w:r w:rsidR="0081256A" w:rsidRPr="000E25FC">
        <w:rPr>
          <w:rFonts w:ascii="Calibri" w:eastAsia="微软雅黑" w:hAnsi="Calibri" w:hint="eastAsia"/>
          <w:sz w:val="24"/>
        </w:rPr>
        <w:t>对优雅</w:t>
      </w:r>
      <w:r w:rsidRPr="000E25FC">
        <w:rPr>
          <w:rFonts w:ascii="Calibri" w:eastAsia="微软雅黑" w:hAnsi="Calibri" w:hint="eastAsia"/>
          <w:sz w:val="24"/>
        </w:rPr>
        <w:t>运动的愿景。在</w:t>
      </w:r>
      <w:r w:rsidR="0081256A" w:rsidRPr="000E25FC">
        <w:rPr>
          <w:rFonts w:ascii="Calibri" w:eastAsia="微软雅黑" w:hAnsi="Calibri" w:hint="eastAsia"/>
          <w:sz w:val="24"/>
        </w:rPr>
        <w:t>革命性首创</w:t>
      </w:r>
      <w:r w:rsidRPr="000E25FC">
        <w:rPr>
          <w:rFonts w:ascii="Calibri" w:eastAsia="微软雅黑" w:hAnsi="Calibri" w:hint="eastAsia"/>
          <w:sz w:val="24"/>
        </w:rPr>
        <w:t>十二边形表壳时，利维拉系列就大胆突破了当时的制表规范，</w:t>
      </w:r>
      <w:r w:rsidR="0081256A" w:rsidRPr="000E25FC">
        <w:rPr>
          <w:rFonts w:ascii="Calibri" w:eastAsia="微软雅黑" w:hAnsi="Calibri" w:hint="eastAsia"/>
          <w:sz w:val="24"/>
        </w:rPr>
        <w:t>力求</w:t>
      </w:r>
      <w:r w:rsidRPr="000E25FC">
        <w:rPr>
          <w:rFonts w:ascii="Calibri" w:eastAsia="微软雅黑" w:hAnsi="Calibri" w:hint="eastAsia"/>
          <w:sz w:val="24"/>
        </w:rPr>
        <w:t>将低调的精致考究易于佩戴</w:t>
      </w:r>
      <w:r w:rsidR="0081256A" w:rsidRPr="000E25FC">
        <w:rPr>
          <w:rFonts w:ascii="Calibri" w:eastAsia="微软雅黑" w:hAnsi="Calibri" w:hint="eastAsia"/>
          <w:sz w:val="24"/>
        </w:rPr>
        <w:t>完美结合</w:t>
      </w:r>
      <w:r w:rsidRPr="000E25FC">
        <w:rPr>
          <w:rFonts w:ascii="Calibri" w:eastAsia="微软雅黑" w:hAnsi="Calibri" w:hint="eastAsia"/>
          <w:sz w:val="24"/>
        </w:rPr>
        <w:t>。它</w:t>
      </w:r>
      <w:r w:rsidR="0081256A" w:rsidRPr="000E25FC">
        <w:rPr>
          <w:rFonts w:ascii="Calibri" w:eastAsia="微软雅黑" w:hAnsi="Calibri" w:hint="eastAsia"/>
          <w:sz w:val="24"/>
        </w:rPr>
        <w:t>从</w:t>
      </w:r>
      <w:r w:rsidRPr="000E25FC">
        <w:rPr>
          <w:rFonts w:ascii="Calibri" w:eastAsia="微软雅黑" w:hAnsi="Calibri" w:hint="eastAsia"/>
          <w:sz w:val="24"/>
        </w:rPr>
        <w:t>美学与和谐的追寻中汲取灵感，描绘时间，本身即蕴含着世界各地蔚蓝海岸</w:t>
      </w:r>
      <w:r w:rsidR="0081256A" w:rsidRPr="000E25FC">
        <w:rPr>
          <w:rFonts w:ascii="Calibri" w:eastAsia="微软雅黑" w:hAnsi="Calibri" w:hint="eastAsia"/>
          <w:sz w:val="24"/>
        </w:rPr>
        <w:t>独特的</w:t>
      </w:r>
      <w:r w:rsidRPr="000E25FC">
        <w:rPr>
          <w:rFonts w:ascii="Calibri" w:eastAsia="微软雅黑" w:hAnsi="Calibri" w:hint="eastAsia"/>
          <w:sz w:val="24"/>
        </w:rPr>
        <w:t>波西米亚</w:t>
      </w:r>
      <w:r w:rsidR="00E42538" w:rsidRPr="000E25FC">
        <w:rPr>
          <w:rFonts w:ascii="Calibri" w:eastAsia="微软雅黑" w:hAnsi="Calibri" w:hint="eastAsia"/>
          <w:sz w:val="24"/>
        </w:rPr>
        <w:t>雅致</w:t>
      </w:r>
      <w:r w:rsidRPr="000E25FC">
        <w:rPr>
          <w:rFonts w:ascii="Calibri" w:eastAsia="微软雅黑" w:hAnsi="Calibri" w:hint="eastAsia"/>
          <w:sz w:val="24"/>
        </w:rPr>
        <w:t>气质。</w:t>
      </w:r>
      <w:r w:rsidRPr="000E25FC">
        <w:rPr>
          <w:rFonts w:ascii="Calibri" w:eastAsia="微软雅黑" w:hAnsi="Calibri" w:hint="eastAsia"/>
          <w:sz w:val="24"/>
        </w:rPr>
        <w:t xml:space="preserve"> </w:t>
      </w:r>
    </w:p>
    <w:p w14:paraId="0F7F4BA0" w14:textId="77777777" w:rsidR="00262738" w:rsidRPr="000E25FC" w:rsidRDefault="00262738" w:rsidP="000E25FC">
      <w:pPr>
        <w:pStyle w:val="Corps"/>
        <w:ind w:firstLineChars="236" w:firstLine="566"/>
        <w:jc w:val="both"/>
        <w:rPr>
          <w:rFonts w:ascii="Calibri" w:eastAsia="微软雅黑" w:hAnsi="Calibri" w:cs="Times New Roman"/>
          <w:sz w:val="24"/>
          <w:szCs w:val="24"/>
        </w:rPr>
      </w:pPr>
    </w:p>
    <w:p w14:paraId="0F7F4BA1" w14:textId="77777777"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造型艺术与生活艺术的相得益彰，铸就了利维拉系列的举世无双，诠释自由与风格。</w:t>
      </w:r>
      <w:r w:rsidRPr="000E25FC">
        <w:rPr>
          <w:rFonts w:ascii="Calibri" w:eastAsia="微软雅黑" w:hAnsi="Calibri" w:hint="eastAsia"/>
          <w:sz w:val="24"/>
        </w:rPr>
        <w:t xml:space="preserve"> </w:t>
      </w:r>
    </w:p>
    <w:p w14:paraId="7586271C" w14:textId="77777777" w:rsidR="002603DC" w:rsidRPr="000E25FC" w:rsidRDefault="002603DC">
      <w:pPr>
        <w:pStyle w:val="Corps"/>
        <w:jc w:val="both"/>
        <w:rPr>
          <w:rFonts w:ascii="Calibri" w:eastAsia="微软雅黑" w:hAnsi="Calibri" w:cs="Times New Roman"/>
          <w:sz w:val="24"/>
          <w:szCs w:val="24"/>
          <w:lang w:val="fr-FR"/>
        </w:rPr>
      </w:pPr>
    </w:p>
    <w:p w14:paraId="680E3BCF" w14:textId="13D45171" w:rsidR="002603DC" w:rsidRPr="000E25FC" w:rsidRDefault="002F6471">
      <w:pPr>
        <w:pStyle w:val="Corps"/>
        <w:jc w:val="both"/>
        <w:rPr>
          <w:rFonts w:ascii="Calibri" w:eastAsia="微软雅黑" w:hAnsi="Calibri" w:cs="Times New Roman"/>
          <w:sz w:val="24"/>
          <w:szCs w:val="24"/>
        </w:rPr>
      </w:pPr>
      <w:r w:rsidRPr="000E25FC">
        <w:rPr>
          <w:rFonts w:ascii="Calibri" w:eastAsia="微软雅黑" w:hAnsi="Calibri" w:hint="eastAsia"/>
          <w:noProof/>
          <w:sz w:val="24"/>
          <w14:textOutline w14:w="0" w14:cap="rnd" w14:cmpd="sng" w14:algn="ctr">
            <w14:noFill/>
            <w14:prstDash w14:val="solid"/>
            <w14:bevel/>
          </w14:textOutline>
        </w:rPr>
        <w:drawing>
          <wp:inline distT="0" distB="0" distL="0" distR="0" wp14:anchorId="53452388" wp14:editId="53500F02">
            <wp:extent cx="6140450" cy="34540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40450" cy="3454004"/>
                    </a:xfrm>
                    <a:prstGeom prst="rect">
                      <a:avLst/>
                    </a:prstGeom>
                  </pic:spPr>
                </pic:pic>
              </a:graphicData>
            </a:graphic>
          </wp:inline>
        </w:drawing>
      </w:r>
    </w:p>
    <w:p w14:paraId="31026B12" w14:textId="77777777" w:rsidR="00EE4FD4" w:rsidRPr="000E25FC" w:rsidRDefault="00EE4FD4">
      <w:pPr>
        <w:pStyle w:val="Corps"/>
        <w:jc w:val="both"/>
        <w:rPr>
          <w:rFonts w:ascii="Calibri" w:eastAsia="微软雅黑" w:hAnsi="Calibri" w:cs="Times New Roman"/>
          <w:sz w:val="24"/>
          <w:szCs w:val="24"/>
        </w:rPr>
      </w:pPr>
    </w:p>
    <w:p w14:paraId="0F7F4BA4" w14:textId="77777777" w:rsidR="00262738" w:rsidRPr="000E25FC" w:rsidRDefault="00925DE6">
      <w:pPr>
        <w:pStyle w:val="Corps"/>
        <w:jc w:val="both"/>
        <w:rPr>
          <w:rFonts w:ascii="Calibri" w:eastAsia="微软雅黑" w:hAnsi="Calibri" w:cs="Times New Roman"/>
          <w:b/>
          <w:bCs/>
          <w:sz w:val="24"/>
          <w:szCs w:val="24"/>
        </w:rPr>
      </w:pPr>
      <w:r w:rsidRPr="000E25FC">
        <w:rPr>
          <w:rFonts w:ascii="Calibri" w:eastAsia="微软雅黑" w:hAnsi="Calibri" w:hint="eastAsia"/>
          <w:b/>
          <w:sz w:val="24"/>
        </w:rPr>
        <w:t>蔚蓝海岸的色彩灵感</w:t>
      </w:r>
      <w:r w:rsidRPr="000E25FC">
        <w:rPr>
          <w:rFonts w:ascii="Calibri" w:eastAsia="微软雅黑" w:hAnsi="Calibri" w:hint="eastAsia"/>
          <w:b/>
          <w:sz w:val="24"/>
        </w:rPr>
        <w:t xml:space="preserve"> </w:t>
      </w:r>
    </w:p>
    <w:p w14:paraId="0F7F4BA5" w14:textId="77777777" w:rsidR="00262738" w:rsidRPr="000E25FC" w:rsidRDefault="00262738">
      <w:pPr>
        <w:pStyle w:val="Corps"/>
        <w:jc w:val="both"/>
        <w:rPr>
          <w:rFonts w:ascii="Calibri" w:eastAsia="微软雅黑" w:hAnsi="Calibri" w:cs="Times New Roman"/>
          <w:sz w:val="24"/>
          <w:szCs w:val="24"/>
        </w:rPr>
      </w:pPr>
    </w:p>
    <w:p w14:paraId="0F7F4BA7" w14:textId="341F8269"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lastRenderedPageBreak/>
        <w:t>新款利维拉系列再现了地中海沿岸植物、矿物和海洋</w:t>
      </w:r>
      <w:r w:rsidR="00825C03" w:rsidRPr="000E25FC">
        <w:rPr>
          <w:rFonts w:ascii="Calibri" w:eastAsia="微软雅黑" w:hAnsi="Calibri" w:hint="eastAsia"/>
          <w:sz w:val="24"/>
        </w:rPr>
        <w:t>对比</w:t>
      </w:r>
      <w:r w:rsidRPr="000E25FC">
        <w:rPr>
          <w:rFonts w:ascii="Calibri" w:eastAsia="微软雅黑" w:hAnsi="Calibri" w:hint="eastAsia"/>
          <w:sz w:val="24"/>
        </w:rPr>
        <w:t>色调。利维拉系列</w:t>
      </w:r>
      <w:r w:rsidRPr="000E25FC">
        <w:rPr>
          <w:rFonts w:ascii="Calibri" w:eastAsia="微软雅黑" w:hAnsi="Calibri" w:hint="eastAsia"/>
          <w:sz w:val="24"/>
        </w:rPr>
        <w:t>M0A10770</w:t>
      </w:r>
      <w:r w:rsidRPr="000E25FC">
        <w:rPr>
          <w:rFonts w:ascii="Calibri" w:eastAsia="微软雅黑" w:hAnsi="Calibri" w:hint="eastAsia"/>
          <w:sz w:val="24"/>
        </w:rPr>
        <w:t>和利维拉系列</w:t>
      </w:r>
      <w:r w:rsidRPr="000E25FC">
        <w:rPr>
          <w:rFonts w:ascii="Calibri" w:eastAsia="微软雅黑" w:hAnsi="Calibri" w:hint="eastAsia"/>
          <w:sz w:val="24"/>
        </w:rPr>
        <w:t>M0A10763</w:t>
      </w:r>
      <w:r w:rsidRPr="000E25FC">
        <w:rPr>
          <w:rFonts w:ascii="Calibri" w:eastAsia="微软雅黑" w:hAnsi="Calibri" w:hint="eastAsia"/>
          <w:sz w:val="24"/>
        </w:rPr>
        <w:t>的绿色表盘呼应着俯瞰大海的松树林，勾勒出沿岸枝繁叶茂的地貌，或向天际延伸，或在海风的吹拂下略微弯向地平线。</w:t>
      </w:r>
      <w:r w:rsidRPr="000E25FC">
        <w:rPr>
          <w:rFonts w:ascii="Calibri" w:eastAsia="微软雅黑" w:hAnsi="Calibri" w:hint="eastAsia"/>
          <w:sz w:val="24"/>
        </w:rPr>
        <w:t xml:space="preserve"> </w:t>
      </w:r>
    </w:p>
    <w:p w14:paraId="0F7F4BA8" w14:textId="32E66444"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利维拉系列</w:t>
      </w:r>
      <w:r w:rsidRPr="000E25FC">
        <w:rPr>
          <w:rFonts w:ascii="Calibri" w:eastAsia="微软雅黑" w:hAnsi="Calibri" w:hint="eastAsia"/>
          <w:sz w:val="24"/>
        </w:rPr>
        <w:t>M0A10764</w:t>
      </w:r>
      <w:r w:rsidR="00825C03" w:rsidRPr="000E25FC">
        <w:rPr>
          <w:rFonts w:ascii="Calibri" w:eastAsia="微软雅黑" w:hAnsi="Calibri" w:hint="eastAsia"/>
          <w:sz w:val="24"/>
        </w:rPr>
        <w:t>表盘</w:t>
      </w:r>
      <w:r w:rsidRPr="000E25FC">
        <w:rPr>
          <w:rFonts w:ascii="Calibri" w:eastAsia="微软雅黑" w:hAnsi="Calibri" w:hint="eastAsia"/>
          <w:sz w:val="24"/>
        </w:rPr>
        <w:t>的赤陶色</w:t>
      </w:r>
      <w:r w:rsidR="00825C03" w:rsidRPr="000E25FC">
        <w:rPr>
          <w:rFonts w:ascii="Calibri" w:eastAsia="微软雅黑" w:hAnsi="Calibri" w:hint="eastAsia"/>
          <w:sz w:val="24"/>
        </w:rPr>
        <w:t>（</w:t>
      </w:r>
      <w:r w:rsidR="00825C03" w:rsidRPr="000E25FC">
        <w:rPr>
          <w:rFonts w:ascii="Calibri" w:eastAsia="微软雅黑" w:hAnsi="Calibri" w:hint="eastAsia"/>
          <w:sz w:val="24"/>
        </w:rPr>
        <w:t>terracotta</w:t>
      </w:r>
      <w:r w:rsidR="00825C03" w:rsidRPr="000E25FC">
        <w:rPr>
          <w:rFonts w:ascii="Calibri" w:eastAsia="微软雅黑" w:hAnsi="Calibri" w:hint="eastAsia"/>
          <w:sz w:val="24"/>
        </w:rPr>
        <w:t>）在意大利语中指“烤过的泥土”</w:t>
      </w:r>
      <w:r w:rsidRPr="000E25FC">
        <w:rPr>
          <w:rFonts w:ascii="Calibri" w:eastAsia="微软雅黑" w:hAnsi="Calibri" w:hint="eastAsia"/>
          <w:sz w:val="24"/>
        </w:rPr>
        <w:t>呼应着蔚蓝海岸西侧埃斯特雷尔高</w:t>
      </w:r>
      <w:r w:rsidR="00825C03" w:rsidRPr="000E25FC">
        <w:rPr>
          <w:rFonts w:ascii="Calibri" w:eastAsia="微软雅黑" w:hAnsi="Calibri" w:hint="eastAsia"/>
          <w:sz w:val="24"/>
        </w:rPr>
        <w:t>地</w:t>
      </w:r>
      <w:r w:rsidRPr="000E25FC">
        <w:rPr>
          <w:rFonts w:ascii="Calibri" w:eastAsia="微软雅黑" w:hAnsi="Calibri" w:hint="eastAsia"/>
          <w:sz w:val="24"/>
        </w:rPr>
        <w:t>及其连绵的火山岩浓烈而温暖的色彩。这种赭石白天在阳光下呈现</w:t>
      </w:r>
      <w:r w:rsidR="00825C03" w:rsidRPr="000E25FC">
        <w:rPr>
          <w:rFonts w:ascii="Calibri" w:eastAsia="微软雅黑" w:hAnsi="Calibri" w:hint="eastAsia"/>
          <w:sz w:val="24"/>
        </w:rPr>
        <w:t>橙粉色</w:t>
      </w:r>
      <w:r w:rsidRPr="000E25FC">
        <w:rPr>
          <w:rFonts w:ascii="Calibri" w:eastAsia="微软雅黑" w:hAnsi="Calibri" w:hint="eastAsia"/>
          <w:sz w:val="24"/>
        </w:rPr>
        <w:t>，</w:t>
      </w:r>
      <w:r w:rsidR="00C65D48" w:rsidRPr="000E25FC">
        <w:rPr>
          <w:rFonts w:ascii="Calibri" w:eastAsia="微软雅黑" w:hAnsi="Calibri" w:hint="eastAsia"/>
          <w:sz w:val="24"/>
        </w:rPr>
        <w:t>而</w:t>
      </w:r>
      <w:r w:rsidRPr="000E25FC">
        <w:rPr>
          <w:rFonts w:ascii="Calibri" w:eastAsia="微软雅黑" w:hAnsi="Calibri" w:hint="eastAsia"/>
          <w:sz w:val="24"/>
        </w:rPr>
        <w:t>在夜幕降临时</w:t>
      </w:r>
      <w:r w:rsidR="00825C03" w:rsidRPr="000E25FC">
        <w:rPr>
          <w:rFonts w:ascii="Calibri" w:eastAsia="微软雅黑" w:hAnsi="Calibri" w:hint="eastAsia"/>
          <w:sz w:val="24"/>
        </w:rPr>
        <w:t>又</w:t>
      </w:r>
      <w:r w:rsidRPr="000E25FC">
        <w:rPr>
          <w:rFonts w:ascii="Calibri" w:eastAsia="微软雅黑" w:hAnsi="Calibri" w:hint="eastAsia"/>
          <w:sz w:val="24"/>
        </w:rPr>
        <w:t>光芒闪耀，宛若装饰蔚蓝海岸及其夜生活的亮彩</w:t>
      </w:r>
      <w:r w:rsidR="00C65D48" w:rsidRPr="000E25FC">
        <w:rPr>
          <w:rFonts w:ascii="Calibri" w:eastAsia="微软雅黑" w:hAnsi="Calibri" w:hint="eastAsia"/>
          <w:sz w:val="24"/>
        </w:rPr>
        <w:t>灯光</w:t>
      </w:r>
      <w:r w:rsidRPr="000E25FC">
        <w:rPr>
          <w:rFonts w:ascii="Calibri" w:eastAsia="微软雅黑" w:hAnsi="Calibri" w:hint="eastAsia"/>
          <w:sz w:val="24"/>
        </w:rPr>
        <w:t>。</w:t>
      </w:r>
      <w:r w:rsidRPr="000E25FC">
        <w:rPr>
          <w:rFonts w:ascii="Calibri" w:eastAsia="微软雅黑" w:hAnsi="Calibri" w:hint="eastAsia"/>
          <w:sz w:val="24"/>
        </w:rPr>
        <w:t xml:space="preserve"> </w:t>
      </w:r>
    </w:p>
    <w:p w14:paraId="0F7F4BA9" w14:textId="168D3F39"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利维拉系列</w:t>
      </w:r>
      <w:r w:rsidRPr="000E25FC">
        <w:rPr>
          <w:rFonts w:ascii="Calibri" w:eastAsia="微软雅黑" w:hAnsi="Calibri" w:hint="eastAsia"/>
          <w:sz w:val="24"/>
        </w:rPr>
        <w:t>M0A10768</w:t>
      </w:r>
      <w:r w:rsidRPr="000E25FC">
        <w:rPr>
          <w:rFonts w:ascii="Calibri" w:eastAsia="微软雅黑" w:hAnsi="Calibri" w:hint="eastAsia"/>
          <w:sz w:val="24"/>
        </w:rPr>
        <w:t>的深蓝色表盘借鉴了大海梦幻神秘的深邃，宛若一曲邀约，邀你或潜入生机盎然的水域，或在海面上乘风破浪。</w:t>
      </w:r>
      <w:r w:rsidRPr="000E25FC">
        <w:rPr>
          <w:rFonts w:ascii="Calibri" w:eastAsia="微软雅黑" w:hAnsi="Calibri" w:hint="eastAsia"/>
          <w:sz w:val="24"/>
        </w:rPr>
        <w:t xml:space="preserve"> </w:t>
      </w:r>
    </w:p>
    <w:p w14:paraId="0F7F4BAA" w14:textId="77777777" w:rsidR="00262738" w:rsidRPr="000E25FC" w:rsidRDefault="00262738" w:rsidP="000E25FC">
      <w:pPr>
        <w:pStyle w:val="Corps"/>
        <w:ind w:firstLineChars="236" w:firstLine="566"/>
        <w:jc w:val="both"/>
        <w:rPr>
          <w:rFonts w:ascii="Calibri" w:eastAsia="微软雅黑" w:hAnsi="Calibri" w:cs="Times New Roman"/>
          <w:sz w:val="24"/>
          <w:szCs w:val="24"/>
        </w:rPr>
      </w:pPr>
    </w:p>
    <w:p w14:paraId="0F7F4BAB" w14:textId="06536797"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表盘饰有用</w:t>
      </w:r>
      <w:r w:rsidR="00C65D48" w:rsidRPr="000E25FC">
        <w:rPr>
          <w:rFonts w:ascii="Calibri" w:eastAsia="微软雅黑" w:hAnsi="Calibri" w:hint="eastAsia"/>
          <w:sz w:val="24"/>
        </w:rPr>
        <w:t>转印</w:t>
      </w:r>
      <w:r w:rsidRPr="000E25FC">
        <w:rPr>
          <w:rFonts w:ascii="Calibri" w:eastAsia="微软雅黑" w:hAnsi="Calibri" w:hint="eastAsia"/>
          <w:sz w:val="24"/>
        </w:rPr>
        <w:t>法制作的透明或同色系</w:t>
      </w:r>
      <w:r w:rsidR="00C65D48" w:rsidRPr="000E25FC">
        <w:rPr>
          <w:rFonts w:ascii="Calibri" w:eastAsia="微软雅黑" w:hAnsi="Calibri" w:hint="eastAsia"/>
          <w:sz w:val="24"/>
        </w:rPr>
        <w:t>山海</w:t>
      </w:r>
      <w:r w:rsidRPr="000E25FC">
        <w:rPr>
          <w:rFonts w:ascii="Calibri" w:eastAsia="微软雅黑" w:hAnsi="Calibri" w:hint="eastAsia"/>
          <w:sz w:val="24"/>
        </w:rPr>
        <w:t>纹</w:t>
      </w:r>
      <w:r w:rsidR="00C65D48" w:rsidRPr="000E25FC">
        <w:rPr>
          <w:rFonts w:ascii="Calibri" w:eastAsia="微软雅黑" w:hAnsi="Calibri" w:hint="eastAsia"/>
          <w:sz w:val="24"/>
        </w:rPr>
        <w:t>饰</w:t>
      </w:r>
      <w:r w:rsidRPr="000E25FC">
        <w:rPr>
          <w:rFonts w:ascii="Calibri" w:eastAsia="微软雅黑" w:hAnsi="Calibri" w:hint="eastAsia"/>
          <w:sz w:val="24"/>
        </w:rPr>
        <w:t>，精细的做工让每种颜色的微妙差别呼之欲出。反射的光线经过精心雕琢，每一个细节都活灵活现。</w:t>
      </w:r>
      <w:r w:rsidRPr="000E25FC">
        <w:rPr>
          <w:rFonts w:ascii="Calibri" w:eastAsia="微软雅黑" w:hAnsi="Calibri" w:hint="eastAsia"/>
          <w:sz w:val="24"/>
        </w:rPr>
        <w:t xml:space="preserve"> </w:t>
      </w:r>
    </w:p>
    <w:p w14:paraId="0F7F4BAC" w14:textId="77777777" w:rsidR="00262738" w:rsidRPr="000E25FC" w:rsidRDefault="00262738">
      <w:pPr>
        <w:pStyle w:val="Corps"/>
        <w:jc w:val="both"/>
        <w:rPr>
          <w:rFonts w:ascii="Calibri" w:eastAsia="微软雅黑" w:hAnsi="Calibri" w:cs="Times New Roman"/>
          <w:sz w:val="24"/>
          <w:szCs w:val="24"/>
        </w:rPr>
      </w:pPr>
    </w:p>
    <w:p w14:paraId="0F7F4BAD" w14:textId="5B11AD68" w:rsidR="00262738" w:rsidRPr="000E25FC" w:rsidRDefault="00925DE6">
      <w:pPr>
        <w:pStyle w:val="Corps"/>
        <w:jc w:val="both"/>
        <w:rPr>
          <w:rFonts w:ascii="Calibri" w:eastAsia="微软雅黑" w:hAnsi="Calibri" w:cs="Times New Roman"/>
          <w:sz w:val="24"/>
          <w:szCs w:val="24"/>
        </w:rPr>
      </w:pPr>
      <w:r w:rsidRPr="000E25FC">
        <w:rPr>
          <w:rStyle w:val="Aucun"/>
          <w:rFonts w:ascii="Calibri" w:eastAsia="微软雅黑" w:hAnsi="Calibri" w:hint="eastAsia"/>
          <w:b/>
          <w:sz w:val="24"/>
        </w:rPr>
        <w:t>利维拉系列</w:t>
      </w:r>
      <w:r w:rsidR="00C65D48" w:rsidRPr="000E25FC">
        <w:rPr>
          <w:rStyle w:val="Aucun"/>
          <w:rFonts w:ascii="Calibri" w:eastAsia="微软雅黑" w:hAnsi="Calibri" w:hint="eastAsia"/>
          <w:b/>
          <w:sz w:val="24"/>
        </w:rPr>
        <w:t>：</w:t>
      </w:r>
      <w:r w:rsidRPr="000E25FC">
        <w:rPr>
          <w:rStyle w:val="Aucun"/>
          <w:rFonts w:ascii="Calibri" w:eastAsia="微软雅黑" w:hAnsi="Calibri" w:hint="eastAsia"/>
          <w:b/>
          <w:sz w:val="24"/>
        </w:rPr>
        <w:t>运动时尚的百搭设计</w:t>
      </w:r>
      <w:r w:rsidRPr="000E25FC">
        <w:rPr>
          <w:rFonts w:ascii="Calibri" w:eastAsia="微软雅黑" w:hAnsi="Calibri" w:hint="eastAsia"/>
          <w:sz w:val="24"/>
        </w:rPr>
        <w:t xml:space="preserve"> </w:t>
      </w:r>
    </w:p>
    <w:p w14:paraId="0F7F4BAE" w14:textId="77777777" w:rsidR="00262738" w:rsidRPr="000E25FC" w:rsidRDefault="00262738">
      <w:pPr>
        <w:pStyle w:val="Corps"/>
        <w:jc w:val="both"/>
        <w:rPr>
          <w:rFonts w:ascii="Calibri" w:eastAsia="微软雅黑" w:hAnsi="Calibri" w:cs="Times New Roman"/>
          <w:sz w:val="24"/>
          <w:szCs w:val="24"/>
        </w:rPr>
      </w:pPr>
    </w:p>
    <w:p w14:paraId="0F7F4BAF" w14:textId="7BF92785"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1973</w:t>
      </w:r>
      <w:r w:rsidRPr="000E25FC">
        <w:rPr>
          <w:rFonts w:ascii="Calibri" w:eastAsia="微软雅黑" w:hAnsi="Calibri" w:hint="eastAsia"/>
          <w:sz w:val="24"/>
        </w:rPr>
        <w:t>年，名士表借利维拉系列推出了一款运动时尚腕表。这款腕表也是世界上第一批精钢运动表，展现着精钢的时尚风情，并未选用当时主流的金质用料。此后，这种双重特征在系列的历代作品中逐渐以精钢、金</w:t>
      </w:r>
      <w:r w:rsidRPr="000E25FC">
        <w:rPr>
          <w:rFonts w:ascii="Calibri" w:eastAsia="微软雅黑" w:hAnsi="Calibri" w:hint="eastAsia"/>
          <w:sz w:val="24"/>
        </w:rPr>
        <w:t>/</w:t>
      </w:r>
      <w:r w:rsidRPr="000E25FC">
        <w:rPr>
          <w:rFonts w:ascii="Calibri" w:eastAsia="微软雅黑" w:hAnsi="Calibri" w:hint="eastAsia"/>
          <w:sz w:val="24"/>
        </w:rPr>
        <w:t>精钢和纯金材质的形式交替出现，并</w:t>
      </w:r>
      <w:r w:rsidR="001F222A" w:rsidRPr="000E25FC">
        <w:rPr>
          <w:rFonts w:ascii="Calibri" w:eastAsia="微软雅黑" w:hAnsi="Calibri" w:hint="eastAsia"/>
          <w:sz w:val="24"/>
        </w:rPr>
        <w:t>包含</w:t>
      </w:r>
      <w:r w:rsidRPr="000E25FC">
        <w:rPr>
          <w:rFonts w:ascii="Calibri" w:eastAsia="微软雅黑" w:hAnsi="Calibri" w:hint="eastAsia"/>
          <w:sz w:val="24"/>
        </w:rPr>
        <w:t>潜水表的风格。</w:t>
      </w:r>
      <w:r w:rsidRPr="000E25FC">
        <w:rPr>
          <w:rFonts w:ascii="Calibri" w:eastAsia="微软雅黑" w:hAnsi="Calibri" w:hint="eastAsia"/>
          <w:sz w:val="24"/>
        </w:rPr>
        <w:t>2004</w:t>
      </w:r>
      <w:r w:rsidRPr="000E25FC">
        <w:rPr>
          <w:rFonts w:ascii="Calibri" w:eastAsia="微软雅黑" w:hAnsi="Calibri" w:hint="eastAsia"/>
          <w:sz w:val="24"/>
        </w:rPr>
        <w:t>年，名士表借第四代作品</w:t>
      </w:r>
      <w:r w:rsidR="001F222A" w:rsidRPr="000E25FC">
        <w:rPr>
          <w:rFonts w:ascii="Calibri" w:eastAsia="微软雅黑" w:hAnsi="Calibri" w:hint="eastAsia"/>
          <w:sz w:val="24"/>
        </w:rPr>
        <w:t>致敬</w:t>
      </w:r>
      <w:r w:rsidRPr="000E25FC">
        <w:rPr>
          <w:rFonts w:ascii="Calibri" w:eastAsia="微软雅黑" w:hAnsi="Calibri" w:hint="eastAsia"/>
          <w:sz w:val="24"/>
        </w:rPr>
        <w:t>“经典”，以不同的材质和配置丰富了表盘，以及通过在表圈上配备四颗螺丝来强化运动风情的“运动”</w:t>
      </w:r>
      <w:r w:rsidR="001F222A" w:rsidRPr="000E25FC">
        <w:rPr>
          <w:rFonts w:ascii="Calibri" w:eastAsia="微软雅黑" w:hAnsi="Calibri" w:hint="eastAsia"/>
          <w:sz w:val="24"/>
        </w:rPr>
        <w:t>风格</w:t>
      </w:r>
      <w:r w:rsidRPr="000E25FC">
        <w:rPr>
          <w:rFonts w:ascii="Calibri" w:eastAsia="微软雅黑" w:hAnsi="Calibri" w:hint="eastAsia"/>
          <w:sz w:val="24"/>
        </w:rPr>
        <w:t>。</w:t>
      </w:r>
      <w:r w:rsidRPr="000E25FC">
        <w:rPr>
          <w:rFonts w:ascii="Calibri" w:eastAsia="微软雅黑" w:hAnsi="Calibri" w:hint="eastAsia"/>
          <w:sz w:val="24"/>
        </w:rPr>
        <w:t>2023</w:t>
      </w:r>
      <w:r w:rsidRPr="000E25FC">
        <w:rPr>
          <w:rFonts w:ascii="Calibri" w:eastAsia="微软雅黑" w:hAnsi="Calibri" w:hint="eastAsia"/>
          <w:sz w:val="24"/>
        </w:rPr>
        <w:t>年，精致考究的镶钻女士表诞生。</w:t>
      </w:r>
      <w:r w:rsidRPr="000E25FC">
        <w:rPr>
          <w:rFonts w:ascii="Calibri" w:eastAsia="微软雅黑" w:hAnsi="Calibri" w:hint="eastAsia"/>
          <w:sz w:val="24"/>
        </w:rPr>
        <w:t xml:space="preserve"> </w:t>
      </w:r>
    </w:p>
    <w:p w14:paraId="0F7F4BB0" w14:textId="77777777" w:rsidR="00262738" w:rsidRPr="000E25FC" w:rsidRDefault="00262738">
      <w:pPr>
        <w:pStyle w:val="Corps"/>
        <w:jc w:val="both"/>
        <w:rPr>
          <w:rFonts w:ascii="Calibri" w:eastAsia="微软雅黑" w:hAnsi="Calibri" w:cs="Times New Roman"/>
          <w:sz w:val="24"/>
          <w:szCs w:val="24"/>
        </w:rPr>
      </w:pPr>
    </w:p>
    <w:p w14:paraId="60B9F8BB" w14:textId="099665D0" w:rsidR="00037B8C" w:rsidRPr="000E25FC" w:rsidRDefault="001F222A"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时至今日，</w:t>
      </w:r>
      <w:r w:rsidR="00925DE6" w:rsidRPr="000E25FC">
        <w:rPr>
          <w:rFonts w:ascii="Calibri" w:eastAsia="微软雅黑" w:hAnsi="Calibri" w:hint="eastAsia"/>
          <w:sz w:val="24"/>
        </w:rPr>
        <w:t>利维拉</w:t>
      </w:r>
      <w:r w:rsidRPr="000E25FC">
        <w:rPr>
          <w:rFonts w:ascii="Calibri" w:eastAsia="微软雅黑" w:hAnsi="Calibri" w:hint="eastAsia"/>
          <w:sz w:val="24"/>
        </w:rPr>
        <w:t>第五代新作依旧发扬</w:t>
      </w:r>
      <w:r w:rsidR="00925DE6" w:rsidRPr="000E25FC">
        <w:rPr>
          <w:rFonts w:ascii="Calibri" w:eastAsia="微软雅黑" w:hAnsi="Calibri" w:hint="eastAsia"/>
          <w:sz w:val="24"/>
        </w:rPr>
        <w:t>着这一</w:t>
      </w:r>
      <w:r w:rsidRPr="000E25FC">
        <w:rPr>
          <w:rFonts w:ascii="Calibri" w:eastAsia="微软雅黑" w:hAnsi="Calibri" w:hint="eastAsia"/>
          <w:sz w:val="24"/>
        </w:rPr>
        <w:t>基因与愿景</w:t>
      </w:r>
      <w:r w:rsidR="00925DE6" w:rsidRPr="000E25FC">
        <w:rPr>
          <w:rFonts w:ascii="Calibri" w:eastAsia="微软雅黑" w:hAnsi="Calibri" w:hint="eastAsia"/>
          <w:sz w:val="24"/>
        </w:rPr>
        <w:t>。</w:t>
      </w:r>
    </w:p>
    <w:p w14:paraId="0F7F4BB1" w14:textId="0E68ACCD"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 xml:space="preserve"> </w:t>
      </w:r>
    </w:p>
    <w:p w14:paraId="0F7F4BB2" w14:textId="2D141821"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利维拉系列</w:t>
      </w:r>
      <w:r w:rsidRPr="000E25FC">
        <w:rPr>
          <w:rFonts w:ascii="Calibri" w:eastAsia="微软雅黑" w:hAnsi="Calibri" w:hint="eastAsia"/>
          <w:sz w:val="24"/>
        </w:rPr>
        <w:t>M0A10770</w:t>
      </w:r>
      <w:r w:rsidRPr="000E25FC">
        <w:rPr>
          <w:rFonts w:ascii="Calibri" w:eastAsia="微软雅黑" w:hAnsi="Calibri" w:hint="eastAsia"/>
          <w:sz w:val="24"/>
        </w:rPr>
        <w:t>和</w:t>
      </w:r>
      <w:r w:rsidRPr="000E25FC">
        <w:rPr>
          <w:rFonts w:ascii="Calibri" w:eastAsia="微软雅黑" w:hAnsi="Calibri" w:hint="eastAsia"/>
          <w:sz w:val="24"/>
        </w:rPr>
        <w:t>M0A10764</w:t>
      </w:r>
      <w:r w:rsidRPr="000E25FC">
        <w:rPr>
          <w:rFonts w:ascii="Calibri" w:eastAsia="微软雅黑" w:hAnsi="Calibri" w:hint="eastAsia"/>
          <w:sz w:val="24"/>
        </w:rPr>
        <w:t>饰面非常优雅，分别采用烟熏蓝宝石表盘和漆面太阳纹磨砂表盘，以及抛光太阳纹磨砂精钢表圈和抛光磨砂精钢表带。利维拉系列</w:t>
      </w:r>
      <w:r w:rsidRPr="000E25FC">
        <w:rPr>
          <w:rFonts w:ascii="Calibri" w:eastAsia="微软雅黑" w:hAnsi="Calibri" w:hint="eastAsia"/>
          <w:sz w:val="24"/>
        </w:rPr>
        <w:t>M0A10770</w:t>
      </w:r>
      <w:r w:rsidRPr="000E25FC">
        <w:rPr>
          <w:rFonts w:ascii="Calibri" w:eastAsia="微软雅黑" w:hAnsi="Calibri" w:hint="eastAsia"/>
          <w:sz w:val="24"/>
        </w:rPr>
        <w:t>采用金色罗马数字、条形时标和指针。在技术上，腕表搭载名士表自产</w:t>
      </w:r>
      <w:r w:rsidRPr="000E25FC">
        <w:rPr>
          <w:rFonts w:ascii="Calibri" w:eastAsia="微软雅黑" w:hAnsi="Calibri" w:hint="eastAsia"/>
          <w:sz w:val="24"/>
        </w:rPr>
        <w:t>Baumatic</w:t>
      </w:r>
      <w:r w:rsidRPr="000E25FC">
        <w:rPr>
          <w:rFonts w:ascii="Calibri" w:eastAsia="微软雅黑" w:hAnsi="Calibri" w:hint="eastAsia"/>
          <w:sz w:val="24"/>
        </w:rPr>
        <w:t>自动机芯，堪称精密时计的巅峰配置。利维拉系列</w:t>
      </w:r>
      <w:r w:rsidRPr="000E25FC">
        <w:rPr>
          <w:rFonts w:ascii="Calibri" w:eastAsia="微软雅黑" w:hAnsi="Calibri" w:hint="eastAsia"/>
          <w:sz w:val="24"/>
        </w:rPr>
        <w:t>M0A10764</w:t>
      </w:r>
      <w:r w:rsidRPr="000E25FC">
        <w:rPr>
          <w:rFonts w:ascii="Calibri" w:eastAsia="微软雅黑" w:hAnsi="Calibri" w:hint="eastAsia"/>
          <w:sz w:val="24"/>
        </w:rPr>
        <w:t>的赤陶色表盘彰显了这款中性腕表精致考究的气质。</w:t>
      </w:r>
      <w:r w:rsidRPr="000E25FC">
        <w:rPr>
          <w:rFonts w:ascii="Calibri" w:eastAsia="微软雅黑" w:hAnsi="Calibri" w:hint="eastAsia"/>
          <w:sz w:val="24"/>
        </w:rPr>
        <w:t xml:space="preserve"> </w:t>
      </w:r>
    </w:p>
    <w:p w14:paraId="0F7F4BB3" w14:textId="77777777" w:rsidR="00262738" w:rsidRPr="000E25FC" w:rsidRDefault="00262738" w:rsidP="000E25FC">
      <w:pPr>
        <w:pStyle w:val="Corps"/>
        <w:ind w:firstLineChars="236" w:firstLine="566"/>
        <w:jc w:val="both"/>
        <w:rPr>
          <w:rFonts w:ascii="Calibri" w:eastAsia="微软雅黑" w:hAnsi="Calibri" w:cs="Times New Roman"/>
          <w:sz w:val="24"/>
          <w:szCs w:val="24"/>
        </w:rPr>
      </w:pPr>
    </w:p>
    <w:p w14:paraId="0F7F4BB4" w14:textId="77777777"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利维拉系列</w:t>
      </w:r>
      <w:r w:rsidRPr="000E25FC">
        <w:rPr>
          <w:rFonts w:ascii="Calibri" w:eastAsia="微软雅黑" w:hAnsi="Calibri" w:hint="eastAsia"/>
          <w:sz w:val="24"/>
        </w:rPr>
        <w:t>M0A10763</w:t>
      </w:r>
      <w:r w:rsidRPr="000E25FC">
        <w:rPr>
          <w:rFonts w:ascii="Calibri" w:eastAsia="微软雅黑" w:hAnsi="Calibri" w:hint="eastAsia"/>
          <w:sz w:val="24"/>
        </w:rPr>
        <w:t>和</w:t>
      </w:r>
      <w:r w:rsidRPr="000E25FC">
        <w:rPr>
          <w:rFonts w:ascii="Calibri" w:eastAsia="微软雅黑" w:hAnsi="Calibri" w:hint="eastAsia"/>
          <w:sz w:val="24"/>
        </w:rPr>
        <w:t>M0A10768</w:t>
      </w:r>
      <w:r w:rsidRPr="000E25FC">
        <w:rPr>
          <w:rFonts w:ascii="Calibri" w:eastAsia="微软雅黑" w:hAnsi="Calibri" w:hint="eastAsia"/>
          <w:sz w:val="24"/>
        </w:rPr>
        <w:t>的设计风格更加阳刚和运动，配备由四颗微粒喷砂</w:t>
      </w:r>
      <w:r w:rsidRPr="000E25FC">
        <w:rPr>
          <w:rFonts w:ascii="Calibri" w:eastAsia="微软雅黑" w:hAnsi="Calibri" w:hint="eastAsia"/>
          <w:sz w:val="24"/>
        </w:rPr>
        <w:t>ADLC</w:t>
      </w:r>
      <w:r w:rsidRPr="000E25FC">
        <w:rPr>
          <w:rFonts w:ascii="Calibri" w:eastAsia="微软雅黑" w:hAnsi="Calibri" w:hint="eastAsia"/>
          <w:sz w:val="24"/>
        </w:rPr>
        <w:t>碳镀层精钢螺丝固定的同材质精钢表圈，以及一条橡胶表带。这种风格偏好强化了这两款腕表的运动范儿。</w:t>
      </w:r>
      <w:r w:rsidRPr="000E25FC">
        <w:rPr>
          <w:rFonts w:ascii="Calibri" w:eastAsia="微软雅黑" w:hAnsi="Calibri" w:hint="eastAsia"/>
          <w:sz w:val="24"/>
        </w:rPr>
        <w:t xml:space="preserve"> </w:t>
      </w:r>
    </w:p>
    <w:p w14:paraId="0F7F4BB5" w14:textId="77777777" w:rsidR="00262738" w:rsidRPr="000E25FC" w:rsidRDefault="00262738">
      <w:pPr>
        <w:pStyle w:val="Corps"/>
        <w:jc w:val="both"/>
        <w:rPr>
          <w:rFonts w:ascii="Calibri" w:eastAsia="微软雅黑" w:hAnsi="Calibri" w:cs="Times New Roman"/>
          <w:b/>
          <w:bCs/>
          <w:sz w:val="24"/>
          <w:szCs w:val="24"/>
        </w:rPr>
      </w:pPr>
    </w:p>
    <w:p w14:paraId="0F7F4BB6" w14:textId="77777777" w:rsidR="00262738" w:rsidRPr="000E25FC" w:rsidRDefault="00262738">
      <w:pPr>
        <w:pStyle w:val="Corps"/>
        <w:jc w:val="both"/>
        <w:rPr>
          <w:rFonts w:ascii="Calibri" w:eastAsia="微软雅黑" w:hAnsi="Calibri" w:cs="Times New Roman"/>
          <w:b/>
          <w:bCs/>
          <w:sz w:val="24"/>
          <w:szCs w:val="24"/>
        </w:rPr>
      </w:pPr>
    </w:p>
    <w:p w14:paraId="0F7F4BB7" w14:textId="37C8FC6A" w:rsidR="00262738" w:rsidRPr="000E25FC" w:rsidRDefault="008F572B" w:rsidP="00F55490">
      <w:pPr>
        <w:pStyle w:val="Corps"/>
        <w:jc w:val="both"/>
        <w:rPr>
          <w:rFonts w:ascii="Calibri" w:eastAsia="微软雅黑" w:hAnsi="Calibri" w:cs="Times New Roman"/>
          <w:b/>
          <w:bCs/>
          <w:sz w:val="24"/>
          <w:szCs w:val="24"/>
        </w:rPr>
      </w:pPr>
      <w:r w:rsidRPr="000E25FC">
        <w:rPr>
          <w:rFonts w:ascii="Calibri" w:eastAsia="微软雅黑" w:hAnsi="Calibri" w:hint="eastAsia"/>
          <w:b/>
          <w:sz w:val="24"/>
        </w:rPr>
        <w:t>名士</w:t>
      </w:r>
      <w:r w:rsidR="00925DE6" w:rsidRPr="000E25FC">
        <w:rPr>
          <w:rFonts w:ascii="Calibri" w:eastAsia="微软雅黑" w:hAnsi="Calibri" w:hint="eastAsia"/>
          <w:b/>
          <w:sz w:val="24"/>
        </w:rPr>
        <w:t>利维拉系列</w:t>
      </w:r>
      <w:proofErr w:type="spellStart"/>
      <w:r w:rsidRPr="000E25FC">
        <w:rPr>
          <w:rFonts w:ascii="Calibri" w:eastAsia="微软雅黑" w:hAnsi="Calibri" w:hint="eastAsia"/>
          <w:b/>
          <w:sz w:val="24"/>
        </w:rPr>
        <w:t>Baumatic</w:t>
      </w:r>
      <w:proofErr w:type="spellEnd"/>
      <w:r w:rsidRPr="000E25FC">
        <w:rPr>
          <w:rFonts w:ascii="Calibri" w:eastAsia="微软雅黑" w:hAnsi="Calibri" w:hint="eastAsia"/>
          <w:b/>
          <w:sz w:val="24"/>
        </w:rPr>
        <w:t>日历自动上链腕表</w:t>
      </w:r>
      <w:r w:rsidR="00925DE6" w:rsidRPr="000E25FC">
        <w:rPr>
          <w:rFonts w:ascii="Calibri" w:eastAsia="微软雅黑" w:hAnsi="Calibri" w:hint="eastAsia"/>
          <w:b/>
          <w:sz w:val="24"/>
        </w:rPr>
        <w:t>M0A10770</w:t>
      </w:r>
      <w:r w:rsidR="00925DE6" w:rsidRPr="000E25FC">
        <w:rPr>
          <w:rFonts w:ascii="Calibri" w:eastAsia="微软雅黑" w:hAnsi="Calibri" w:hint="eastAsia"/>
          <w:b/>
          <w:sz w:val="24"/>
        </w:rPr>
        <w:t>：灵感源自俯瞰海岸</w:t>
      </w:r>
      <w:r w:rsidR="00772C23" w:rsidRPr="000E25FC">
        <w:rPr>
          <w:rFonts w:ascii="Calibri" w:eastAsia="微软雅黑" w:hAnsi="Calibri" w:hint="eastAsia"/>
          <w:b/>
          <w:sz w:val="24"/>
        </w:rPr>
        <w:t>的</w:t>
      </w:r>
      <w:r w:rsidR="001F222A" w:rsidRPr="000E25FC">
        <w:rPr>
          <w:rFonts w:ascii="Calibri" w:eastAsia="微软雅黑" w:hAnsi="Calibri" w:hint="eastAsia"/>
          <w:b/>
          <w:sz w:val="24"/>
        </w:rPr>
        <w:t>“绿</w:t>
      </w:r>
      <w:r w:rsidR="00925DE6" w:rsidRPr="000E25FC">
        <w:rPr>
          <w:rFonts w:ascii="Calibri" w:eastAsia="微软雅黑" w:hAnsi="Calibri" w:hint="eastAsia"/>
          <w:b/>
          <w:sz w:val="24"/>
        </w:rPr>
        <w:t>松林</w:t>
      </w:r>
      <w:r w:rsidR="001F222A" w:rsidRPr="000E25FC">
        <w:rPr>
          <w:rFonts w:ascii="Calibri" w:eastAsia="微软雅黑" w:hAnsi="Calibri" w:hint="eastAsia"/>
          <w:b/>
          <w:sz w:val="24"/>
        </w:rPr>
        <w:t>”</w:t>
      </w:r>
      <w:r w:rsidR="00925DE6" w:rsidRPr="000E25FC">
        <w:rPr>
          <w:rFonts w:ascii="Calibri" w:eastAsia="微软雅黑" w:hAnsi="Calibri" w:hint="eastAsia"/>
          <w:b/>
          <w:sz w:val="24"/>
        </w:rPr>
        <w:t>色表盘</w:t>
      </w:r>
      <w:r w:rsidR="00925DE6" w:rsidRPr="000E25FC">
        <w:rPr>
          <w:rFonts w:ascii="Calibri" w:eastAsia="微软雅黑" w:hAnsi="Calibri" w:hint="eastAsia"/>
          <w:b/>
          <w:sz w:val="24"/>
        </w:rPr>
        <w:t xml:space="preserve"> </w:t>
      </w:r>
    </w:p>
    <w:p w14:paraId="0F7F4BB8" w14:textId="77777777" w:rsidR="00262738" w:rsidRPr="000E25FC" w:rsidRDefault="00262738">
      <w:pPr>
        <w:pStyle w:val="Corps"/>
        <w:jc w:val="both"/>
        <w:rPr>
          <w:rFonts w:ascii="Calibri" w:eastAsia="微软雅黑" w:hAnsi="Calibri" w:cs="Times New Roman"/>
          <w:b/>
          <w:bCs/>
          <w:sz w:val="24"/>
          <w:szCs w:val="24"/>
        </w:rPr>
      </w:pPr>
    </w:p>
    <w:p w14:paraId="0F7F4BB9" w14:textId="4FE61627"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光影的微妙变化间，宛若松树枝在摆动，装点着绿色的烟熏蓝宝石表盘。透明的</w:t>
      </w:r>
      <w:r w:rsidR="00364DA2" w:rsidRPr="000E25FC">
        <w:rPr>
          <w:rFonts w:ascii="Calibri" w:eastAsia="微软雅黑" w:hAnsi="Calibri" w:hint="eastAsia"/>
          <w:sz w:val="24"/>
        </w:rPr>
        <w:t>山海纹饰</w:t>
      </w:r>
      <w:r w:rsidRPr="000E25FC">
        <w:rPr>
          <w:rFonts w:ascii="Calibri" w:eastAsia="微软雅黑" w:hAnsi="Calibri" w:hint="eastAsia"/>
          <w:sz w:val="24"/>
        </w:rPr>
        <w:t>作为利维拉系列的标志性装饰细节，采用</w:t>
      </w:r>
      <w:r w:rsidR="00364DA2" w:rsidRPr="000E25FC">
        <w:rPr>
          <w:rFonts w:ascii="Calibri" w:eastAsia="微软雅黑" w:hAnsi="Calibri" w:hint="eastAsia"/>
          <w:sz w:val="24"/>
        </w:rPr>
        <w:t>转印</w:t>
      </w:r>
      <w:r w:rsidRPr="000E25FC">
        <w:rPr>
          <w:rFonts w:ascii="Calibri" w:eastAsia="微软雅黑" w:hAnsi="Calibri" w:hint="eastAsia"/>
          <w:sz w:val="24"/>
        </w:rPr>
        <w:t>法制作，更显起伏的韵律感。表盘还饰有金色罗马数字，</w:t>
      </w:r>
      <w:r w:rsidR="00364DA2" w:rsidRPr="000E25FC">
        <w:rPr>
          <w:rFonts w:ascii="Calibri" w:eastAsia="微软雅黑" w:hAnsi="Calibri" w:hint="eastAsia"/>
          <w:sz w:val="24"/>
        </w:rPr>
        <w:t>时间在</w:t>
      </w:r>
      <w:r w:rsidRPr="000E25FC">
        <w:rPr>
          <w:rFonts w:ascii="Calibri" w:eastAsia="微软雅黑" w:hAnsi="Calibri" w:hint="eastAsia"/>
          <w:sz w:val="24"/>
        </w:rPr>
        <w:t>涂有白色</w:t>
      </w:r>
      <w:r w:rsidRPr="000E25FC">
        <w:rPr>
          <w:rFonts w:ascii="Calibri" w:eastAsia="微软雅黑" w:hAnsi="Calibri" w:hint="eastAsia"/>
          <w:sz w:val="24"/>
        </w:rPr>
        <w:t>Super-</w:t>
      </w:r>
      <w:proofErr w:type="spellStart"/>
      <w:r w:rsidRPr="000E25FC">
        <w:rPr>
          <w:rFonts w:ascii="Calibri" w:eastAsia="微软雅黑" w:hAnsi="Calibri" w:hint="eastAsia"/>
          <w:sz w:val="24"/>
        </w:rPr>
        <w:t>Luminova</w:t>
      </w:r>
      <w:proofErr w:type="spellEnd"/>
      <w:r w:rsidRPr="000E25FC">
        <w:rPr>
          <w:rFonts w:ascii="Calibri" w:eastAsia="微软雅黑" w:hAnsi="Calibri" w:hint="eastAsia"/>
          <w:sz w:val="24"/>
        </w:rPr>
        <w:t>夜光涂层（蓝光）的金色铆接时标</w:t>
      </w:r>
      <w:r w:rsidR="00364DA2" w:rsidRPr="000E25FC">
        <w:rPr>
          <w:rFonts w:ascii="Calibri" w:eastAsia="微软雅黑" w:hAnsi="Calibri" w:hint="eastAsia"/>
          <w:sz w:val="24"/>
        </w:rPr>
        <w:t>、</w:t>
      </w:r>
      <w:r w:rsidRPr="000E25FC">
        <w:rPr>
          <w:rFonts w:ascii="Calibri" w:eastAsia="微软雅黑" w:hAnsi="Calibri" w:hint="eastAsia"/>
          <w:sz w:val="24"/>
        </w:rPr>
        <w:t>金色刻面时针与分针以及金色秒针之间</w:t>
      </w:r>
      <w:r w:rsidR="00364DA2" w:rsidRPr="000E25FC">
        <w:rPr>
          <w:rFonts w:ascii="Calibri" w:eastAsia="微软雅黑" w:hAnsi="Calibri" w:hint="eastAsia"/>
          <w:sz w:val="24"/>
        </w:rPr>
        <w:t>缓缓流淌</w:t>
      </w:r>
      <w:r w:rsidRPr="000E25FC">
        <w:rPr>
          <w:rFonts w:ascii="Calibri" w:eastAsia="微软雅黑" w:hAnsi="Calibri" w:hint="eastAsia"/>
          <w:sz w:val="24"/>
        </w:rPr>
        <w:t>。</w:t>
      </w:r>
      <w:r w:rsidRPr="000E25FC">
        <w:rPr>
          <w:rFonts w:ascii="Calibri" w:eastAsia="微软雅黑" w:hAnsi="Calibri" w:hint="eastAsia"/>
          <w:sz w:val="24"/>
        </w:rPr>
        <w:t>3</w:t>
      </w:r>
      <w:r w:rsidRPr="000E25FC">
        <w:rPr>
          <w:rFonts w:ascii="Calibri" w:eastAsia="微软雅黑" w:hAnsi="Calibri" w:hint="eastAsia"/>
          <w:sz w:val="24"/>
        </w:rPr>
        <w:t>点钟位置的大视窗用于显示日期。</w:t>
      </w:r>
      <w:r w:rsidRPr="000E25FC">
        <w:rPr>
          <w:rFonts w:ascii="Calibri" w:eastAsia="微软雅黑" w:hAnsi="Calibri" w:hint="eastAsia"/>
          <w:sz w:val="24"/>
        </w:rPr>
        <w:t xml:space="preserve"> </w:t>
      </w:r>
    </w:p>
    <w:p w14:paraId="32F28664" w14:textId="77777777" w:rsidR="00B47E26" w:rsidRPr="000E25FC" w:rsidRDefault="00B47E26">
      <w:pPr>
        <w:pStyle w:val="Corps"/>
        <w:jc w:val="both"/>
        <w:rPr>
          <w:rFonts w:ascii="Calibri" w:eastAsia="微软雅黑" w:hAnsi="Calibri" w:cs="Times New Roman"/>
          <w:sz w:val="24"/>
          <w:szCs w:val="24"/>
          <w:lang w:val="fr-FR"/>
        </w:rPr>
      </w:pPr>
    </w:p>
    <w:p w14:paraId="1D4A576D" w14:textId="0F18183E" w:rsidR="00B47E26" w:rsidRPr="000E25FC" w:rsidRDefault="00B47E26">
      <w:pPr>
        <w:pStyle w:val="Corps"/>
        <w:jc w:val="both"/>
        <w:rPr>
          <w:rFonts w:ascii="Calibri" w:eastAsia="微软雅黑" w:hAnsi="Calibri" w:cs="Times New Roman"/>
          <w:sz w:val="24"/>
          <w:szCs w:val="24"/>
        </w:rPr>
      </w:pPr>
      <w:r w:rsidRPr="000E25FC">
        <w:rPr>
          <w:rFonts w:ascii="Calibri" w:eastAsia="微软雅黑" w:hAnsi="Calibri" w:hint="eastAsia"/>
          <w:noProof/>
          <w:sz w:val="24"/>
          <w14:textOutline w14:w="0" w14:cap="rnd" w14:cmpd="sng" w14:algn="ctr">
            <w14:noFill/>
            <w14:prstDash w14:val="solid"/>
            <w14:bevel/>
          </w14:textOutline>
        </w:rPr>
        <w:drawing>
          <wp:inline distT="0" distB="0" distL="0" distR="0" wp14:anchorId="2A66AB70" wp14:editId="0B89D6E2">
            <wp:extent cx="6120130" cy="308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24280"/>
                    <a:stretch/>
                  </pic:blipFill>
                  <pic:spPr bwMode="auto">
                    <a:xfrm>
                      <a:off x="0" y="0"/>
                      <a:ext cx="6120130" cy="3089275"/>
                    </a:xfrm>
                    <a:prstGeom prst="rect">
                      <a:avLst/>
                    </a:prstGeom>
                    <a:ln>
                      <a:noFill/>
                    </a:ln>
                    <a:extLst>
                      <a:ext uri="{53640926-AAD7-44D8-BBD7-CCE9431645EC}">
                        <a14:shadowObscured xmlns:a14="http://schemas.microsoft.com/office/drawing/2010/main"/>
                      </a:ext>
                    </a:extLst>
                  </pic:spPr>
                </pic:pic>
              </a:graphicData>
            </a:graphic>
          </wp:inline>
        </w:drawing>
      </w:r>
    </w:p>
    <w:p w14:paraId="0F7F4BBA" w14:textId="77777777" w:rsidR="00262738" w:rsidRPr="000E25FC" w:rsidRDefault="00262738">
      <w:pPr>
        <w:pStyle w:val="Corps"/>
        <w:jc w:val="both"/>
        <w:rPr>
          <w:rFonts w:ascii="Calibri" w:eastAsia="微软雅黑" w:hAnsi="Calibri" w:cs="Times New Roman"/>
          <w:sz w:val="24"/>
          <w:szCs w:val="24"/>
        </w:rPr>
      </w:pPr>
    </w:p>
    <w:p w14:paraId="0F7F4BBB" w14:textId="547FDBF8"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表壳采用抛光与磨砂精钢制成，呈现名士表的完美比例——直径</w:t>
      </w:r>
      <w:r w:rsidRPr="000E25FC">
        <w:rPr>
          <w:rFonts w:ascii="Calibri" w:eastAsia="微软雅黑" w:hAnsi="Calibri" w:hint="eastAsia"/>
          <w:sz w:val="24"/>
        </w:rPr>
        <w:t>39</w:t>
      </w:r>
      <w:r w:rsidRPr="000E25FC">
        <w:rPr>
          <w:rFonts w:ascii="Calibri" w:eastAsia="微软雅黑" w:hAnsi="Calibri" w:hint="eastAsia"/>
          <w:sz w:val="24"/>
        </w:rPr>
        <w:t>毫米，厚度</w:t>
      </w:r>
      <w:r w:rsidRPr="000E25FC">
        <w:rPr>
          <w:rFonts w:ascii="Calibri" w:eastAsia="微软雅黑" w:hAnsi="Calibri" w:hint="eastAsia"/>
          <w:sz w:val="24"/>
        </w:rPr>
        <w:t>10.2</w:t>
      </w:r>
      <w:r w:rsidRPr="000E25FC">
        <w:rPr>
          <w:rFonts w:ascii="Calibri" w:eastAsia="微软雅黑" w:hAnsi="Calibri" w:hint="eastAsia"/>
          <w:sz w:val="24"/>
        </w:rPr>
        <w:t>毫米。表壳上方护以双面防反射工艺的防刮伤蓝宝石水晶玻璃表镜。表圈以四颗抛光螺丝固定，做工考究，采用抛光与太阳纹磨砂精钢材质打造。十二边形表背的蓝宝石水晶玻璃由四颗精钢螺丝固定，展现机械制表之美，并可进行个性化镌刻。精钢材质的八边形自由式表冠缀以精心设计的绿色线条，呼应表盘的颜色，并饰有品牌的浮雕徽标Φ。</w:t>
      </w:r>
      <w:r w:rsidRPr="000E25FC">
        <w:rPr>
          <w:rFonts w:ascii="Calibri" w:eastAsia="微软雅黑" w:hAnsi="Calibri" w:hint="eastAsia"/>
          <w:sz w:val="24"/>
        </w:rPr>
        <w:t xml:space="preserve"> </w:t>
      </w:r>
    </w:p>
    <w:p w14:paraId="27F1A640" w14:textId="77777777" w:rsidR="00B47E26" w:rsidRPr="000E25FC" w:rsidRDefault="00B47E26">
      <w:pPr>
        <w:pStyle w:val="Corps"/>
        <w:jc w:val="both"/>
        <w:rPr>
          <w:rFonts w:ascii="Calibri" w:eastAsia="微软雅黑" w:hAnsi="Calibri" w:cs="Times New Roman"/>
          <w:sz w:val="24"/>
          <w:szCs w:val="24"/>
          <w:lang w:val="fr-FR"/>
        </w:rPr>
      </w:pPr>
    </w:p>
    <w:p w14:paraId="6443F2AA" w14:textId="471BBC52" w:rsidR="00B47E26" w:rsidRPr="000E25FC" w:rsidRDefault="007C5A38" w:rsidP="00CE6659">
      <w:pPr>
        <w:pStyle w:val="Corps"/>
        <w:jc w:val="center"/>
        <w:rPr>
          <w:rFonts w:ascii="Calibri" w:eastAsia="微软雅黑" w:hAnsi="Calibri" w:cs="Times New Roman"/>
          <w:sz w:val="24"/>
          <w:szCs w:val="24"/>
        </w:rPr>
      </w:pPr>
      <w:r w:rsidRPr="000E25FC">
        <w:rPr>
          <w:rFonts w:ascii="Calibri" w:eastAsia="微软雅黑" w:hAnsi="Calibri" w:hint="eastAsia"/>
          <w:noProof/>
          <w:sz w:val="24"/>
          <w14:textOutline w14:w="0" w14:cap="rnd" w14:cmpd="sng" w14:algn="ctr">
            <w14:noFill/>
            <w14:prstDash w14:val="solid"/>
            <w14:bevel/>
          </w14:textOutline>
        </w:rPr>
        <w:lastRenderedPageBreak/>
        <w:drawing>
          <wp:inline distT="0" distB="0" distL="0" distR="0" wp14:anchorId="1C23BF60" wp14:editId="427F64C6">
            <wp:extent cx="2655104" cy="3651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0498" cy="3658668"/>
                    </a:xfrm>
                    <a:prstGeom prst="rect">
                      <a:avLst/>
                    </a:prstGeom>
                  </pic:spPr>
                </pic:pic>
              </a:graphicData>
            </a:graphic>
          </wp:inline>
        </w:drawing>
      </w:r>
      <w:r w:rsidRPr="000E25FC">
        <w:rPr>
          <w:rFonts w:ascii="Calibri" w:eastAsia="微软雅黑" w:hAnsi="Calibri" w:hint="eastAsia"/>
          <w:noProof/>
          <w:sz w:val="24"/>
          <w14:textOutline w14:w="0" w14:cap="rnd" w14:cmpd="sng" w14:algn="ctr">
            <w14:noFill/>
            <w14:prstDash w14:val="solid"/>
            <w14:bevel/>
          </w14:textOutline>
        </w:rPr>
        <w:drawing>
          <wp:inline distT="0" distB="0" distL="0" distR="0" wp14:anchorId="0E147C4B" wp14:editId="3FBAECEF">
            <wp:extent cx="2668324" cy="3669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0307" cy="3699661"/>
                    </a:xfrm>
                    <a:prstGeom prst="rect">
                      <a:avLst/>
                    </a:prstGeom>
                  </pic:spPr>
                </pic:pic>
              </a:graphicData>
            </a:graphic>
          </wp:inline>
        </w:drawing>
      </w:r>
    </w:p>
    <w:p w14:paraId="0F7F4BBC" w14:textId="77777777" w:rsidR="00262738" w:rsidRPr="000E25FC" w:rsidRDefault="00262738">
      <w:pPr>
        <w:pStyle w:val="Corps"/>
        <w:jc w:val="both"/>
        <w:rPr>
          <w:rFonts w:ascii="Calibri" w:eastAsia="微软雅黑" w:hAnsi="Calibri" w:cs="Times New Roman"/>
          <w:sz w:val="24"/>
          <w:szCs w:val="24"/>
        </w:rPr>
      </w:pPr>
    </w:p>
    <w:p w14:paraId="0F7F4BBD" w14:textId="77777777"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一体式三排抛光与磨砂精钢表带延续了腕表的别致风格。十分坚固可靠的快拆设计让表主无需工具即可随时拆换表带。</w:t>
      </w:r>
      <w:r w:rsidRPr="000E25FC">
        <w:rPr>
          <w:rFonts w:ascii="Calibri" w:eastAsia="微软雅黑" w:hAnsi="Calibri" w:hint="eastAsia"/>
          <w:sz w:val="24"/>
        </w:rPr>
        <w:t xml:space="preserve"> </w:t>
      </w:r>
    </w:p>
    <w:p w14:paraId="0F7F4BBE" w14:textId="77777777"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以精钢打造的三折式表扣配备安全按钮。和其他利维拉系列一样，表扣可轻松调节，以提升佩戴的舒适感。</w:t>
      </w:r>
      <w:r w:rsidRPr="000E25FC">
        <w:rPr>
          <w:rFonts w:ascii="Calibri" w:eastAsia="微软雅黑" w:hAnsi="Calibri" w:hint="eastAsia"/>
          <w:sz w:val="24"/>
        </w:rPr>
        <w:t xml:space="preserve"> </w:t>
      </w:r>
    </w:p>
    <w:p w14:paraId="0F7F4BBF" w14:textId="77777777" w:rsidR="00262738" w:rsidRPr="000E25FC" w:rsidRDefault="00262738" w:rsidP="000E25FC">
      <w:pPr>
        <w:pStyle w:val="Corps"/>
        <w:ind w:firstLineChars="236" w:firstLine="566"/>
        <w:jc w:val="both"/>
        <w:rPr>
          <w:rFonts w:ascii="Calibri" w:eastAsia="微软雅黑" w:hAnsi="Calibri" w:cs="Times New Roman"/>
          <w:sz w:val="24"/>
          <w:szCs w:val="24"/>
        </w:rPr>
      </w:pPr>
    </w:p>
    <w:p w14:paraId="0F7F4BC1" w14:textId="48269D1F"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品牌自</w:t>
      </w:r>
      <w:r w:rsidR="000D3A25" w:rsidRPr="000E25FC">
        <w:rPr>
          <w:rFonts w:ascii="Calibri" w:eastAsia="微软雅黑" w:hAnsi="Calibri" w:hint="eastAsia"/>
          <w:sz w:val="24"/>
        </w:rPr>
        <w:t>制</w:t>
      </w:r>
      <w:proofErr w:type="spellStart"/>
      <w:r w:rsidRPr="000E25FC">
        <w:rPr>
          <w:rFonts w:ascii="Calibri" w:eastAsia="微软雅黑" w:hAnsi="Calibri" w:hint="eastAsia"/>
          <w:sz w:val="24"/>
        </w:rPr>
        <w:t>Baumatic</w:t>
      </w:r>
      <w:proofErr w:type="spellEnd"/>
      <w:r w:rsidRPr="000E25FC">
        <w:rPr>
          <w:rFonts w:ascii="Calibri" w:eastAsia="微软雅黑" w:hAnsi="Calibri" w:hint="eastAsia"/>
          <w:sz w:val="24"/>
        </w:rPr>
        <w:t>自动</w:t>
      </w:r>
      <w:r w:rsidR="000D3A25" w:rsidRPr="000E25FC">
        <w:rPr>
          <w:rFonts w:ascii="Calibri" w:eastAsia="微软雅黑" w:hAnsi="Calibri" w:hint="eastAsia"/>
          <w:sz w:val="24"/>
        </w:rPr>
        <w:t>上链</w:t>
      </w:r>
      <w:r w:rsidRPr="000E25FC">
        <w:rPr>
          <w:rFonts w:ascii="Calibri" w:eastAsia="微软雅黑" w:hAnsi="Calibri" w:hint="eastAsia"/>
          <w:sz w:val="24"/>
        </w:rPr>
        <w:t>机芯的卓越制表工艺，提升了腕表美感，赋予其生命力。它也是腕表精确走时、经久耐用的保证，动力储备长达</w:t>
      </w:r>
      <w:r w:rsidRPr="000E25FC">
        <w:rPr>
          <w:rFonts w:ascii="Calibri" w:eastAsia="微软雅黑" w:hAnsi="Calibri" w:hint="eastAsia"/>
          <w:sz w:val="24"/>
        </w:rPr>
        <w:t>5</w:t>
      </w:r>
      <w:r w:rsidRPr="000E25FC">
        <w:rPr>
          <w:rFonts w:ascii="Calibri" w:eastAsia="微软雅黑" w:hAnsi="Calibri" w:hint="eastAsia"/>
          <w:sz w:val="24"/>
        </w:rPr>
        <w:t>天（</w:t>
      </w:r>
      <w:r w:rsidRPr="000E25FC">
        <w:rPr>
          <w:rFonts w:ascii="Calibri" w:eastAsia="微软雅黑" w:hAnsi="Calibri" w:hint="eastAsia"/>
          <w:sz w:val="24"/>
        </w:rPr>
        <w:t>120</w:t>
      </w:r>
      <w:r w:rsidRPr="000E25FC">
        <w:rPr>
          <w:rFonts w:ascii="Calibri" w:eastAsia="微软雅黑" w:hAnsi="Calibri" w:hint="eastAsia"/>
          <w:sz w:val="24"/>
        </w:rPr>
        <w:t>小时），可抵抗日常磁场的影响。此外，</w:t>
      </w:r>
      <w:r w:rsidRPr="000E25FC">
        <w:rPr>
          <w:rFonts w:ascii="Calibri" w:eastAsia="微软雅黑" w:hAnsi="Calibri" w:hint="eastAsia"/>
          <w:sz w:val="24"/>
        </w:rPr>
        <w:t>2</w:t>
      </w:r>
      <w:r w:rsidRPr="000E25FC">
        <w:rPr>
          <w:rFonts w:ascii="Calibri" w:eastAsia="微软雅黑" w:hAnsi="Calibri" w:hint="eastAsia"/>
          <w:sz w:val="24"/>
        </w:rPr>
        <w:t>年国际标准保修延长至</w:t>
      </w:r>
      <w:r w:rsidRPr="000E25FC">
        <w:rPr>
          <w:rFonts w:ascii="Calibri" w:eastAsia="微软雅黑" w:hAnsi="Calibri" w:hint="eastAsia"/>
          <w:sz w:val="24"/>
        </w:rPr>
        <w:t>6</w:t>
      </w:r>
      <w:r w:rsidRPr="000E25FC">
        <w:rPr>
          <w:rFonts w:ascii="Calibri" w:eastAsia="微软雅黑" w:hAnsi="Calibri" w:hint="eastAsia"/>
          <w:sz w:val="24"/>
        </w:rPr>
        <w:t>年，即在名士表官网</w:t>
      </w:r>
      <w:r w:rsidR="00B659F5" w:rsidRPr="000E25FC">
        <w:rPr>
          <w:rFonts w:ascii="Calibri" w:eastAsia="微软雅黑" w:hAnsi="Calibri"/>
        </w:rPr>
        <w:fldChar w:fldCharType="begin"/>
      </w:r>
      <w:r w:rsidR="00B659F5" w:rsidRPr="000E25FC">
        <w:rPr>
          <w:rFonts w:ascii="Calibri" w:eastAsia="微软雅黑" w:hAnsi="Calibri"/>
        </w:rPr>
        <w:instrText>HYPERLINK "http://www.baume-et-mercier.com"</w:instrText>
      </w:r>
      <w:r w:rsidR="00B659F5" w:rsidRPr="000E25FC">
        <w:rPr>
          <w:rFonts w:ascii="Calibri" w:eastAsia="微软雅黑" w:hAnsi="Calibri"/>
        </w:rPr>
        <w:fldChar w:fldCharType="separate"/>
      </w:r>
      <w:r w:rsidRPr="000E25FC">
        <w:rPr>
          <w:rStyle w:val="Hyperlink0"/>
          <w:rFonts w:ascii="Calibri" w:eastAsia="微软雅黑" w:hAnsi="Calibri" w:hint="eastAsia"/>
          <w:sz w:val="24"/>
        </w:rPr>
        <w:t>www.baume-et-mercier.com</w:t>
      </w:r>
      <w:r w:rsidR="00B659F5" w:rsidRPr="000E25FC">
        <w:rPr>
          <w:rStyle w:val="Hyperlink0"/>
          <w:rFonts w:ascii="Calibri" w:eastAsia="微软雅黑" w:hAnsi="Calibri"/>
          <w:sz w:val="24"/>
        </w:rPr>
        <w:fldChar w:fldCharType="end"/>
      </w:r>
      <w:r w:rsidRPr="000E25FC">
        <w:rPr>
          <w:rFonts w:ascii="Calibri" w:eastAsia="微软雅黑" w:hAnsi="Calibri" w:hint="eastAsia"/>
          <w:sz w:val="24"/>
        </w:rPr>
        <w:t>注册的用户均可享受</w:t>
      </w:r>
      <w:r w:rsidRPr="000E25FC">
        <w:rPr>
          <w:rFonts w:ascii="Calibri" w:eastAsia="微软雅黑" w:hAnsi="Calibri" w:hint="eastAsia"/>
          <w:sz w:val="24"/>
        </w:rPr>
        <w:t>8</w:t>
      </w:r>
      <w:r w:rsidRPr="000E25FC">
        <w:rPr>
          <w:rFonts w:ascii="Calibri" w:eastAsia="微软雅黑" w:hAnsi="Calibri" w:hint="eastAsia"/>
          <w:sz w:val="24"/>
        </w:rPr>
        <w:t>年保修。该款腕表还具备</w:t>
      </w:r>
      <w:r w:rsidRPr="000E25FC">
        <w:rPr>
          <w:rFonts w:ascii="Calibri" w:eastAsia="微软雅黑" w:hAnsi="Calibri" w:hint="eastAsia"/>
          <w:sz w:val="24"/>
        </w:rPr>
        <w:t>4</w:t>
      </w:r>
      <w:r w:rsidRPr="000E25FC">
        <w:rPr>
          <w:rFonts w:ascii="Calibri" w:eastAsia="微软雅黑" w:hAnsi="Calibri" w:hint="eastAsia"/>
          <w:sz w:val="24"/>
        </w:rPr>
        <w:t>赫兹（</w:t>
      </w:r>
      <w:r w:rsidRPr="000E25FC">
        <w:rPr>
          <w:rFonts w:ascii="Calibri" w:eastAsia="微软雅黑" w:hAnsi="Calibri" w:hint="eastAsia"/>
          <w:sz w:val="24"/>
        </w:rPr>
        <w:t>28,800</w:t>
      </w:r>
      <w:r w:rsidRPr="000E25FC">
        <w:rPr>
          <w:rFonts w:ascii="Calibri" w:eastAsia="微软雅黑" w:hAnsi="Calibri" w:hint="eastAsia"/>
          <w:sz w:val="24"/>
        </w:rPr>
        <w:t>次</w:t>
      </w:r>
      <w:r w:rsidRPr="000E25FC">
        <w:rPr>
          <w:rFonts w:ascii="Calibri" w:eastAsia="微软雅黑" w:hAnsi="Calibri" w:hint="eastAsia"/>
          <w:sz w:val="24"/>
        </w:rPr>
        <w:t>/</w:t>
      </w:r>
      <w:r w:rsidRPr="000E25FC">
        <w:rPr>
          <w:rFonts w:ascii="Calibri" w:eastAsia="微软雅黑" w:hAnsi="Calibri" w:hint="eastAsia"/>
          <w:sz w:val="24"/>
        </w:rPr>
        <w:t>小时）振频和</w:t>
      </w:r>
      <w:r w:rsidRPr="000E25FC">
        <w:rPr>
          <w:rFonts w:ascii="Calibri" w:eastAsia="微软雅黑" w:hAnsi="Calibri" w:hint="eastAsia"/>
          <w:sz w:val="24"/>
        </w:rPr>
        <w:t>10 ATM</w:t>
      </w:r>
      <w:r w:rsidRPr="000E25FC">
        <w:rPr>
          <w:rFonts w:ascii="Calibri" w:eastAsia="微软雅黑" w:hAnsi="Calibri" w:hint="eastAsia"/>
          <w:sz w:val="24"/>
        </w:rPr>
        <w:t>（约</w:t>
      </w:r>
      <w:r w:rsidRPr="000E25FC">
        <w:rPr>
          <w:rFonts w:ascii="Calibri" w:eastAsia="微软雅黑" w:hAnsi="Calibri" w:hint="eastAsia"/>
          <w:sz w:val="24"/>
        </w:rPr>
        <w:t>100</w:t>
      </w:r>
      <w:r w:rsidRPr="000E25FC">
        <w:rPr>
          <w:rFonts w:ascii="Calibri" w:eastAsia="微软雅黑" w:hAnsi="Calibri" w:hint="eastAsia"/>
          <w:sz w:val="24"/>
        </w:rPr>
        <w:t>米）防水性能。</w:t>
      </w:r>
      <w:r w:rsidRPr="000E25FC">
        <w:rPr>
          <w:rFonts w:ascii="Calibri" w:eastAsia="微软雅黑" w:hAnsi="Calibri" w:hint="eastAsia"/>
          <w:sz w:val="24"/>
        </w:rPr>
        <w:t xml:space="preserve"> </w:t>
      </w:r>
    </w:p>
    <w:p w14:paraId="0F7F4BC2" w14:textId="77777777" w:rsidR="00262738" w:rsidRPr="000E25FC" w:rsidRDefault="00262738">
      <w:pPr>
        <w:pStyle w:val="Corps"/>
        <w:jc w:val="both"/>
        <w:rPr>
          <w:rFonts w:ascii="Calibri" w:eastAsia="微软雅黑" w:hAnsi="Calibri" w:cs="Times New Roman"/>
          <w:sz w:val="24"/>
          <w:szCs w:val="24"/>
        </w:rPr>
      </w:pPr>
    </w:p>
    <w:p w14:paraId="0F7F4BC3" w14:textId="77777777" w:rsidR="00262738" w:rsidRPr="000E25FC" w:rsidRDefault="00262738">
      <w:pPr>
        <w:pStyle w:val="Corps"/>
        <w:jc w:val="both"/>
        <w:rPr>
          <w:rFonts w:ascii="Calibri" w:eastAsia="微软雅黑" w:hAnsi="Calibri" w:cs="Times New Roman"/>
          <w:sz w:val="24"/>
          <w:szCs w:val="24"/>
        </w:rPr>
      </w:pPr>
    </w:p>
    <w:p w14:paraId="0F7F4BC4" w14:textId="0C669AE9" w:rsidR="00262738" w:rsidRPr="000E25FC" w:rsidRDefault="000D3A25" w:rsidP="00F55490">
      <w:pPr>
        <w:pStyle w:val="Corps"/>
        <w:jc w:val="both"/>
        <w:rPr>
          <w:rFonts w:ascii="Calibri" w:eastAsia="微软雅黑" w:hAnsi="Calibri" w:cs="Times New Roman"/>
          <w:b/>
          <w:bCs/>
          <w:sz w:val="24"/>
          <w:szCs w:val="24"/>
        </w:rPr>
      </w:pPr>
      <w:r w:rsidRPr="000E25FC">
        <w:rPr>
          <w:rFonts w:ascii="Calibri" w:eastAsia="微软雅黑" w:hAnsi="Calibri" w:hint="eastAsia"/>
          <w:b/>
          <w:sz w:val="24"/>
        </w:rPr>
        <w:t>“粉桃花”：名士</w:t>
      </w:r>
      <w:r w:rsidR="00925DE6" w:rsidRPr="000E25FC">
        <w:rPr>
          <w:rFonts w:ascii="Calibri" w:eastAsia="微软雅黑" w:hAnsi="Calibri" w:hint="eastAsia"/>
          <w:b/>
          <w:sz w:val="24"/>
        </w:rPr>
        <w:t>利维拉系列</w:t>
      </w:r>
      <w:r w:rsidRPr="000E25FC">
        <w:rPr>
          <w:rFonts w:ascii="Calibri" w:eastAsia="微软雅黑" w:hAnsi="Calibri" w:hint="eastAsia"/>
          <w:b/>
          <w:sz w:val="24"/>
        </w:rPr>
        <w:t>日历自动上链腕表</w:t>
      </w:r>
      <w:r w:rsidR="00925DE6" w:rsidRPr="000E25FC">
        <w:rPr>
          <w:rFonts w:ascii="Calibri" w:eastAsia="微软雅黑" w:hAnsi="Calibri" w:hint="eastAsia"/>
          <w:b/>
          <w:sz w:val="24"/>
        </w:rPr>
        <w:t>M0A10764</w:t>
      </w:r>
      <w:r w:rsidR="00925DE6" w:rsidRPr="000E25FC">
        <w:rPr>
          <w:rFonts w:ascii="Calibri" w:eastAsia="微软雅黑" w:hAnsi="Calibri" w:hint="eastAsia"/>
          <w:b/>
          <w:sz w:val="24"/>
        </w:rPr>
        <w:t>：赤陶色表盘，呼应埃斯特雷尔高</w:t>
      </w:r>
      <w:r w:rsidRPr="000E25FC">
        <w:rPr>
          <w:rFonts w:ascii="Calibri" w:eastAsia="微软雅黑" w:hAnsi="Calibri" w:hint="eastAsia"/>
          <w:b/>
          <w:sz w:val="24"/>
        </w:rPr>
        <w:t>地</w:t>
      </w:r>
      <w:r w:rsidR="00925DE6" w:rsidRPr="000E25FC">
        <w:rPr>
          <w:rFonts w:ascii="Calibri" w:eastAsia="微软雅黑" w:hAnsi="Calibri" w:hint="eastAsia"/>
          <w:b/>
          <w:sz w:val="24"/>
        </w:rPr>
        <w:t>灼热火山岩的色彩</w:t>
      </w:r>
      <w:r w:rsidR="00925DE6" w:rsidRPr="000E25FC">
        <w:rPr>
          <w:rFonts w:ascii="Calibri" w:eastAsia="微软雅黑" w:hAnsi="Calibri" w:hint="eastAsia"/>
          <w:b/>
          <w:sz w:val="24"/>
        </w:rPr>
        <w:t xml:space="preserve"> </w:t>
      </w:r>
    </w:p>
    <w:p w14:paraId="0F7F4BC5" w14:textId="77777777" w:rsidR="00262738" w:rsidRPr="000E25FC" w:rsidRDefault="00262738">
      <w:pPr>
        <w:pStyle w:val="Corps"/>
        <w:jc w:val="both"/>
        <w:rPr>
          <w:rFonts w:ascii="Calibri" w:eastAsia="微软雅黑" w:hAnsi="Calibri" w:cs="Times New Roman"/>
          <w:sz w:val="24"/>
          <w:szCs w:val="24"/>
        </w:rPr>
      </w:pPr>
    </w:p>
    <w:p w14:paraId="0F7F4BC6" w14:textId="00BF0B9F"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利维拉系列高度结构化的十二边形设计仿若地中海景观的立体轮廓。漆面太阳纹磨砂表盘的赤陶色象征着蔚蓝海岸西侧埃斯特雷尔高</w:t>
      </w:r>
      <w:r w:rsidR="000D3A25" w:rsidRPr="000E25FC">
        <w:rPr>
          <w:rFonts w:ascii="Calibri" w:eastAsia="微软雅黑" w:hAnsi="Calibri" w:hint="eastAsia"/>
          <w:sz w:val="24"/>
        </w:rPr>
        <w:t>地</w:t>
      </w:r>
      <w:r w:rsidRPr="000E25FC">
        <w:rPr>
          <w:rFonts w:ascii="Calibri" w:eastAsia="微软雅黑" w:hAnsi="Calibri" w:hint="eastAsia"/>
          <w:sz w:val="24"/>
        </w:rPr>
        <w:t>灼热的火山岩。它宛若灿烂阳光，为此处的</w:t>
      </w:r>
      <w:r w:rsidR="000D3A25" w:rsidRPr="000E25FC">
        <w:rPr>
          <w:rFonts w:ascii="Calibri" w:eastAsia="微软雅黑" w:hAnsi="Calibri" w:hint="eastAsia"/>
          <w:sz w:val="24"/>
        </w:rPr>
        <w:t>连绵山波</w:t>
      </w:r>
      <w:r w:rsidRPr="000E25FC">
        <w:rPr>
          <w:rFonts w:ascii="Calibri" w:eastAsia="微软雅黑" w:hAnsi="Calibri" w:hint="eastAsia"/>
          <w:sz w:val="24"/>
        </w:rPr>
        <w:t>风貌增添无尽魅力。在用</w:t>
      </w:r>
      <w:r w:rsidR="000D3A25" w:rsidRPr="000E25FC">
        <w:rPr>
          <w:rFonts w:ascii="Calibri" w:eastAsia="微软雅黑" w:hAnsi="Calibri" w:hint="eastAsia"/>
          <w:sz w:val="24"/>
        </w:rPr>
        <w:t>转印</w:t>
      </w:r>
      <w:r w:rsidRPr="000E25FC">
        <w:rPr>
          <w:rFonts w:ascii="Calibri" w:eastAsia="微软雅黑" w:hAnsi="Calibri" w:hint="eastAsia"/>
          <w:sz w:val="24"/>
        </w:rPr>
        <w:t>法制作的透明</w:t>
      </w:r>
      <w:r w:rsidR="000D3A25" w:rsidRPr="000E25FC">
        <w:rPr>
          <w:rFonts w:ascii="Calibri" w:eastAsia="微软雅黑" w:hAnsi="Calibri" w:hint="eastAsia"/>
          <w:sz w:val="24"/>
        </w:rPr>
        <w:t>山海</w:t>
      </w:r>
      <w:r w:rsidRPr="000E25FC">
        <w:rPr>
          <w:rFonts w:ascii="Calibri" w:eastAsia="微软雅黑" w:hAnsi="Calibri" w:hint="eastAsia"/>
          <w:sz w:val="24"/>
        </w:rPr>
        <w:t>纹</w:t>
      </w:r>
      <w:r w:rsidR="000D3A25" w:rsidRPr="000E25FC">
        <w:rPr>
          <w:rFonts w:ascii="Calibri" w:eastAsia="微软雅黑" w:hAnsi="Calibri" w:hint="eastAsia"/>
          <w:sz w:val="24"/>
        </w:rPr>
        <w:t>饰</w:t>
      </w:r>
      <w:r w:rsidRPr="000E25FC">
        <w:rPr>
          <w:rFonts w:ascii="Calibri" w:eastAsia="微软雅黑" w:hAnsi="Calibri" w:hint="eastAsia"/>
          <w:sz w:val="24"/>
        </w:rPr>
        <w:t>背景的映衬下，流逝的小时和分钟通过罗马数字、镀铑铆接时标和镀铑刻面指针呈现。指示时间的元素均覆盖着白色</w:t>
      </w:r>
      <w:r w:rsidRPr="000E25FC">
        <w:rPr>
          <w:rFonts w:ascii="Calibri" w:eastAsia="微软雅黑" w:hAnsi="Calibri" w:hint="eastAsia"/>
          <w:sz w:val="24"/>
        </w:rPr>
        <w:t>Super-</w:t>
      </w:r>
      <w:proofErr w:type="spellStart"/>
      <w:r w:rsidRPr="000E25FC">
        <w:rPr>
          <w:rFonts w:ascii="Calibri" w:eastAsia="微软雅黑" w:hAnsi="Calibri" w:hint="eastAsia"/>
          <w:sz w:val="24"/>
        </w:rPr>
        <w:t>Luminova</w:t>
      </w:r>
      <w:proofErr w:type="spellEnd"/>
      <w:r w:rsidRPr="000E25FC">
        <w:rPr>
          <w:rFonts w:ascii="Calibri" w:eastAsia="微软雅黑" w:hAnsi="Calibri" w:hint="eastAsia"/>
          <w:sz w:val="24"/>
        </w:rPr>
        <w:t>夜光涂层（蓝光），秒针也经过镀铑处理。日期视窗位于</w:t>
      </w:r>
      <w:r w:rsidRPr="000E25FC">
        <w:rPr>
          <w:rFonts w:ascii="Calibri" w:eastAsia="微软雅黑" w:hAnsi="Calibri" w:hint="eastAsia"/>
          <w:sz w:val="24"/>
        </w:rPr>
        <w:t>3</w:t>
      </w:r>
      <w:r w:rsidRPr="000E25FC">
        <w:rPr>
          <w:rFonts w:ascii="Calibri" w:eastAsia="微软雅黑" w:hAnsi="Calibri" w:hint="eastAsia"/>
          <w:sz w:val="24"/>
        </w:rPr>
        <w:t>点钟位置。</w:t>
      </w:r>
      <w:r w:rsidRPr="000E25FC">
        <w:rPr>
          <w:rFonts w:ascii="Calibri" w:eastAsia="微软雅黑" w:hAnsi="Calibri" w:hint="eastAsia"/>
          <w:sz w:val="24"/>
        </w:rPr>
        <w:t xml:space="preserve"> </w:t>
      </w:r>
    </w:p>
    <w:p w14:paraId="54B85FA4" w14:textId="77777777" w:rsidR="00B63521" w:rsidRPr="000E25FC" w:rsidRDefault="00B63521">
      <w:pPr>
        <w:pStyle w:val="Corps"/>
        <w:jc w:val="both"/>
        <w:rPr>
          <w:rFonts w:ascii="Calibri" w:eastAsia="微软雅黑" w:hAnsi="Calibri" w:cs="Times New Roman"/>
          <w:sz w:val="24"/>
          <w:szCs w:val="24"/>
        </w:rPr>
      </w:pPr>
    </w:p>
    <w:p w14:paraId="0F7F4BC7" w14:textId="77777777" w:rsidR="00262738" w:rsidRPr="000E25FC" w:rsidRDefault="00262738">
      <w:pPr>
        <w:pStyle w:val="Corps"/>
        <w:jc w:val="both"/>
        <w:rPr>
          <w:rFonts w:ascii="Calibri" w:eastAsia="微软雅黑" w:hAnsi="Calibri" w:cs="Times New Roman"/>
          <w:sz w:val="24"/>
          <w:szCs w:val="24"/>
        </w:rPr>
      </w:pPr>
    </w:p>
    <w:p w14:paraId="51172A82" w14:textId="110F4DE2" w:rsidR="00513B35" w:rsidRPr="000E25FC" w:rsidRDefault="00FF34D9">
      <w:pPr>
        <w:pStyle w:val="Corps"/>
        <w:jc w:val="both"/>
        <w:rPr>
          <w:rFonts w:ascii="Calibri" w:eastAsia="微软雅黑" w:hAnsi="Calibri" w:cs="Times New Roman"/>
          <w:sz w:val="24"/>
          <w:szCs w:val="24"/>
        </w:rPr>
      </w:pPr>
      <w:r w:rsidRPr="000E25FC">
        <w:rPr>
          <w:rFonts w:ascii="Calibri" w:eastAsia="微软雅黑" w:hAnsi="Calibri" w:hint="eastAsia"/>
          <w:noProof/>
          <w:sz w:val="24"/>
          <w14:textOutline w14:w="0" w14:cap="rnd" w14:cmpd="sng" w14:algn="ctr">
            <w14:noFill/>
            <w14:prstDash w14:val="solid"/>
            <w14:bevel/>
          </w14:textOutline>
        </w:rPr>
        <w:drawing>
          <wp:inline distT="0" distB="0" distL="0" distR="0" wp14:anchorId="132B82A3" wp14:editId="66A6C2E3">
            <wp:extent cx="6120130" cy="3822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1" cstate="print">
                      <a:extLst>
                        <a:ext uri="{28A0092B-C50C-407E-A947-70E740481C1C}">
                          <a14:useLocalDpi xmlns:a14="http://schemas.microsoft.com/office/drawing/2010/main" val="0"/>
                        </a:ext>
                      </a:extLst>
                    </a:blip>
                    <a:srcRect t="21443" b="36917"/>
                    <a:stretch/>
                  </pic:blipFill>
                  <pic:spPr bwMode="auto">
                    <a:xfrm>
                      <a:off x="0" y="0"/>
                      <a:ext cx="6120130" cy="3822700"/>
                    </a:xfrm>
                    <a:prstGeom prst="rect">
                      <a:avLst/>
                    </a:prstGeom>
                    <a:ln>
                      <a:noFill/>
                    </a:ln>
                    <a:extLst>
                      <a:ext uri="{53640926-AAD7-44D8-BBD7-CCE9431645EC}">
                        <a14:shadowObscured xmlns:a14="http://schemas.microsoft.com/office/drawing/2010/main"/>
                      </a:ext>
                    </a:extLst>
                  </pic:spPr>
                </pic:pic>
              </a:graphicData>
            </a:graphic>
          </wp:inline>
        </w:drawing>
      </w:r>
    </w:p>
    <w:p w14:paraId="3EF36C9E" w14:textId="77777777" w:rsidR="00FF34D9" w:rsidRPr="000E25FC" w:rsidRDefault="00FF34D9">
      <w:pPr>
        <w:pStyle w:val="Corps"/>
        <w:jc w:val="both"/>
        <w:rPr>
          <w:rFonts w:ascii="Calibri" w:eastAsia="微软雅黑" w:hAnsi="Calibri" w:cs="Times New Roman"/>
          <w:sz w:val="24"/>
          <w:szCs w:val="24"/>
        </w:rPr>
      </w:pPr>
    </w:p>
    <w:p w14:paraId="08649A95" w14:textId="77777777" w:rsidR="00B63521" w:rsidRPr="000E25FC" w:rsidRDefault="00B63521">
      <w:pPr>
        <w:pStyle w:val="Corps"/>
        <w:jc w:val="both"/>
        <w:rPr>
          <w:rFonts w:ascii="Calibri" w:eastAsia="微软雅黑" w:hAnsi="Calibri" w:cs="Times New Roman"/>
          <w:sz w:val="24"/>
          <w:szCs w:val="24"/>
        </w:rPr>
      </w:pPr>
    </w:p>
    <w:p w14:paraId="0F7F4BC8" w14:textId="2BBCD187"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这款中性腕表直径</w:t>
      </w:r>
      <w:r w:rsidRPr="000E25FC">
        <w:rPr>
          <w:rFonts w:ascii="Calibri" w:eastAsia="微软雅黑" w:hAnsi="Calibri" w:hint="eastAsia"/>
          <w:sz w:val="24"/>
        </w:rPr>
        <w:t>36</w:t>
      </w:r>
      <w:r w:rsidRPr="000E25FC">
        <w:rPr>
          <w:rFonts w:ascii="Calibri" w:eastAsia="微软雅黑" w:hAnsi="Calibri" w:hint="eastAsia"/>
          <w:sz w:val="24"/>
        </w:rPr>
        <w:t>毫米、厚度</w:t>
      </w:r>
      <w:r w:rsidRPr="000E25FC">
        <w:rPr>
          <w:rFonts w:ascii="Calibri" w:eastAsia="微软雅黑" w:hAnsi="Calibri" w:hint="eastAsia"/>
          <w:sz w:val="24"/>
        </w:rPr>
        <w:t>9.5</w:t>
      </w:r>
      <w:r w:rsidRPr="000E25FC">
        <w:rPr>
          <w:rFonts w:ascii="Calibri" w:eastAsia="微软雅黑" w:hAnsi="Calibri" w:hint="eastAsia"/>
          <w:sz w:val="24"/>
        </w:rPr>
        <w:t>毫米，和谐的比例尽显设计的细腻考究。抛光与磨砂精钢打造的表壳护以双面防反射处理的防刮伤蓝宝石水晶玻璃表镜。表圈也采用抛光太阳纹磨砂精钢，并以四颗抛光精钢螺丝固定。十二边形表背护以蓝宝石水晶玻璃，由四颗抛光精钢螺丝固定，可进行雕刻。八边形自由式表冠，饰有品牌的浮雕徽标Φ。</w:t>
      </w:r>
    </w:p>
    <w:p w14:paraId="0F7F4BC9" w14:textId="77777777" w:rsidR="00262738" w:rsidRPr="000E25FC" w:rsidRDefault="00262738">
      <w:pPr>
        <w:pStyle w:val="Corps"/>
        <w:jc w:val="both"/>
        <w:rPr>
          <w:rFonts w:ascii="Calibri" w:eastAsia="微软雅黑" w:hAnsi="Calibri" w:cs="Times New Roman"/>
          <w:sz w:val="24"/>
          <w:szCs w:val="24"/>
        </w:rPr>
      </w:pPr>
    </w:p>
    <w:p w14:paraId="49536DC7" w14:textId="4FE10E2A" w:rsidR="00B63521"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一体式抛光与磨砂三排式链节精钢表链，配置十分坚固可靠的快拆系统，无需工具即可轻松拆换。三折式表扣以精钢材质打造，配备安全按钮，可轻松调节。</w:t>
      </w:r>
    </w:p>
    <w:p w14:paraId="541E2AB1" w14:textId="77777777" w:rsidR="00B63521" w:rsidRPr="000E25FC" w:rsidRDefault="00B63521" w:rsidP="00CA324E">
      <w:pPr>
        <w:pStyle w:val="Corps"/>
        <w:jc w:val="both"/>
        <w:rPr>
          <w:rFonts w:ascii="Calibri" w:eastAsia="微软雅黑" w:hAnsi="Calibri" w:cs="Times New Roman"/>
          <w:sz w:val="24"/>
          <w:szCs w:val="24"/>
          <w:lang w:val="fr-FR"/>
        </w:rPr>
      </w:pPr>
    </w:p>
    <w:p w14:paraId="773CF1A7" w14:textId="77777777" w:rsidR="00B63521" w:rsidRPr="000E25FC" w:rsidRDefault="00B63521" w:rsidP="00CA324E">
      <w:pPr>
        <w:pStyle w:val="Corps"/>
        <w:jc w:val="both"/>
        <w:rPr>
          <w:rFonts w:ascii="Calibri" w:eastAsia="微软雅黑" w:hAnsi="Calibri" w:cs="Times New Roman"/>
          <w:sz w:val="24"/>
          <w:szCs w:val="24"/>
          <w:lang w:val="fr-FR"/>
        </w:rPr>
      </w:pPr>
    </w:p>
    <w:p w14:paraId="072A550A" w14:textId="77777777" w:rsidR="00B63521" w:rsidRPr="000E25FC" w:rsidRDefault="00B63521" w:rsidP="00CA324E">
      <w:pPr>
        <w:pStyle w:val="Corps"/>
        <w:jc w:val="both"/>
        <w:rPr>
          <w:rFonts w:ascii="Calibri" w:eastAsia="微软雅黑" w:hAnsi="Calibri" w:cs="Times New Roman"/>
          <w:sz w:val="24"/>
          <w:szCs w:val="24"/>
          <w:lang w:val="fr-FR"/>
        </w:rPr>
      </w:pPr>
    </w:p>
    <w:p w14:paraId="46E3F607" w14:textId="3CB5BFCC" w:rsidR="00B63521" w:rsidRPr="000E25FC" w:rsidRDefault="00B63521" w:rsidP="00B63521">
      <w:pPr>
        <w:pStyle w:val="Corps"/>
        <w:jc w:val="center"/>
        <w:rPr>
          <w:rFonts w:ascii="Calibri" w:eastAsia="微软雅黑" w:hAnsi="Calibri" w:cs="Times New Roman"/>
          <w:sz w:val="24"/>
          <w:szCs w:val="24"/>
        </w:rPr>
      </w:pPr>
      <w:r w:rsidRPr="000E25FC">
        <w:rPr>
          <w:rFonts w:ascii="Calibri" w:eastAsia="微软雅黑" w:hAnsi="Calibri" w:hint="eastAsia"/>
          <w:noProof/>
          <w:sz w:val="24"/>
          <w14:textOutline w14:w="0" w14:cap="rnd" w14:cmpd="sng" w14:algn="ctr">
            <w14:noFill/>
            <w14:prstDash w14:val="solid"/>
            <w14:bevel/>
          </w14:textOutline>
        </w:rPr>
        <w:lastRenderedPageBreak/>
        <w:drawing>
          <wp:inline distT="0" distB="0" distL="0" distR="0" wp14:anchorId="2ECA2E1E" wp14:editId="2309DAED">
            <wp:extent cx="2950106" cy="4056932"/>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59542" cy="4069908"/>
                    </a:xfrm>
                    <a:prstGeom prst="rect">
                      <a:avLst/>
                    </a:prstGeom>
                  </pic:spPr>
                </pic:pic>
              </a:graphicData>
            </a:graphic>
          </wp:inline>
        </w:drawing>
      </w:r>
      <w:r w:rsidRPr="000E25FC">
        <w:rPr>
          <w:rFonts w:ascii="Calibri" w:eastAsia="微软雅黑" w:hAnsi="Calibri" w:hint="eastAsia"/>
          <w:noProof/>
          <w:sz w:val="24"/>
          <w14:textOutline w14:w="0" w14:cap="rnd" w14:cmpd="sng" w14:algn="ctr">
            <w14:noFill/>
            <w14:prstDash w14:val="solid"/>
            <w14:bevel/>
          </w14:textOutline>
        </w:rPr>
        <w:drawing>
          <wp:inline distT="0" distB="0" distL="0" distR="0" wp14:anchorId="2470888F" wp14:editId="54A8B5D5">
            <wp:extent cx="2935915" cy="403741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46914" cy="4052542"/>
                    </a:xfrm>
                    <a:prstGeom prst="rect">
                      <a:avLst/>
                    </a:prstGeom>
                  </pic:spPr>
                </pic:pic>
              </a:graphicData>
            </a:graphic>
          </wp:inline>
        </w:drawing>
      </w:r>
    </w:p>
    <w:p w14:paraId="0F7F4BCC" w14:textId="77777777" w:rsidR="00262738" w:rsidRPr="000E25FC" w:rsidRDefault="00262738">
      <w:pPr>
        <w:pStyle w:val="Corps"/>
        <w:jc w:val="both"/>
        <w:rPr>
          <w:rFonts w:ascii="Calibri" w:eastAsia="微软雅黑" w:hAnsi="Calibri" w:cs="Times New Roman"/>
          <w:sz w:val="24"/>
          <w:szCs w:val="24"/>
        </w:rPr>
      </w:pPr>
    </w:p>
    <w:p w14:paraId="0F7F4BCD" w14:textId="07E93269"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这款精致的时计搭载自动机芯，动力储存达</w:t>
      </w:r>
      <w:r w:rsidRPr="000E25FC">
        <w:rPr>
          <w:rFonts w:ascii="Calibri" w:eastAsia="微软雅黑" w:hAnsi="Calibri" w:hint="eastAsia"/>
          <w:sz w:val="24"/>
        </w:rPr>
        <w:t>38</w:t>
      </w:r>
      <w:r w:rsidRPr="000E25FC">
        <w:rPr>
          <w:rFonts w:ascii="Calibri" w:eastAsia="微软雅黑" w:hAnsi="Calibri" w:hint="eastAsia"/>
          <w:sz w:val="24"/>
        </w:rPr>
        <w:t>小时，振频为</w:t>
      </w:r>
      <w:r w:rsidRPr="000E25FC">
        <w:rPr>
          <w:rFonts w:ascii="Calibri" w:eastAsia="微软雅黑" w:hAnsi="Calibri" w:hint="eastAsia"/>
          <w:sz w:val="24"/>
        </w:rPr>
        <w:t>4</w:t>
      </w:r>
      <w:r w:rsidRPr="000E25FC">
        <w:rPr>
          <w:rFonts w:ascii="Calibri" w:eastAsia="微软雅黑" w:hAnsi="Calibri" w:hint="eastAsia"/>
          <w:sz w:val="24"/>
        </w:rPr>
        <w:t>赫兹（</w:t>
      </w:r>
      <w:r w:rsidRPr="000E25FC">
        <w:rPr>
          <w:rFonts w:ascii="Calibri" w:eastAsia="微软雅黑" w:hAnsi="Calibri" w:hint="eastAsia"/>
          <w:sz w:val="24"/>
        </w:rPr>
        <w:t>28,800</w:t>
      </w:r>
      <w:r w:rsidRPr="000E25FC">
        <w:rPr>
          <w:rFonts w:ascii="Calibri" w:eastAsia="微软雅黑" w:hAnsi="Calibri" w:hint="eastAsia"/>
          <w:sz w:val="24"/>
        </w:rPr>
        <w:t>次</w:t>
      </w:r>
      <w:r w:rsidRPr="000E25FC">
        <w:rPr>
          <w:rFonts w:ascii="Calibri" w:eastAsia="微软雅黑" w:hAnsi="Calibri" w:hint="eastAsia"/>
          <w:sz w:val="24"/>
        </w:rPr>
        <w:t>/</w:t>
      </w:r>
      <w:r w:rsidRPr="000E25FC">
        <w:rPr>
          <w:rFonts w:ascii="Calibri" w:eastAsia="微软雅黑" w:hAnsi="Calibri" w:hint="eastAsia"/>
          <w:sz w:val="24"/>
        </w:rPr>
        <w:t>小时），防水性能为</w:t>
      </w:r>
      <w:r w:rsidRPr="000E25FC">
        <w:rPr>
          <w:rFonts w:ascii="Calibri" w:eastAsia="微软雅黑" w:hAnsi="Calibri" w:hint="eastAsia"/>
          <w:sz w:val="24"/>
        </w:rPr>
        <w:t>5 ATM</w:t>
      </w:r>
      <w:r w:rsidRPr="000E25FC">
        <w:rPr>
          <w:rFonts w:ascii="Calibri" w:eastAsia="微软雅黑" w:hAnsi="Calibri" w:hint="eastAsia"/>
          <w:sz w:val="24"/>
        </w:rPr>
        <w:t>（约</w:t>
      </w:r>
      <w:r w:rsidRPr="000E25FC">
        <w:rPr>
          <w:rFonts w:ascii="Calibri" w:eastAsia="微软雅黑" w:hAnsi="Calibri" w:hint="eastAsia"/>
          <w:sz w:val="24"/>
        </w:rPr>
        <w:t>50</w:t>
      </w:r>
      <w:r w:rsidRPr="000E25FC">
        <w:rPr>
          <w:rFonts w:ascii="Calibri" w:eastAsia="微软雅黑" w:hAnsi="Calibri" w:hint="eastAsia"/>
          <w:sz w:val="24"/>
        </w:rPr>
        <w:t>米）。</w:t>
      </w:r>
      <w:r w:rsidRPr="000E25FC">
        <w:rPr>
          <w:rFonts w:ascii="Calibri" w:eastAsia="微软雅黑" w:hAnsi="Calibri" w:hint="eastAsia"/>
          <w:sz w:val="24"/>
        </w:rPr>
        <w:t xml:space="preserve"> </w:t>
      </w:r>
    </w:p>
    <w:p w14:paraId="0F7F4BCE" w14:textId="77777777" w:rsidR="00262738" w:rsidRPr="000E25FC" w:rsidRDefault="00262738">
      <w:pPr>
        <w:pStyle w:val="Corps"/>
        <w:jc w:val="both"/>
        <w:rPr>
          <w:rFonts w:ascii="Calibri" w:eastAsia="微软雅黑" w:hAnsi="Calibri" w:cs="Times New Roman"/>
          <w:sz w:val="24"/>
          <w:szCs w:val="24"/>
        </w:rPr>
      </w:pPr>
    </w:p>
    <w:p w14:paraId="0F7F4BCF" w14:textId="77777777" w:rsidR="00262738" w:rsidRPr="000E25FC" w:rsidRDefault="00262738">
      <w:pPr>
        <w:pStyle w:val="Corps"/>
        <w:jc w:val="both"/>
        <w:rPr>
          <w:rFonts w:ascii="Calibri" w:eastAsia="微软雅黑" w:hAnsi="Calibri" w:cs="Times New Roman"/>
          <w:sz w:val="24"/>
          <w:szCs w:val="24"/>
        </w:rPr>
      </w:pPr>
    </w:p>
    <w:p w14:paraId="0F7F4BD0" w14:textId="78D60053" w:rsidR="00262738" w:rsidRPr="000E25FC" w:rsidRDefault="002F186B" w:rsidP="00F55490">
      <w:pPr>
        <w:pStyle w:val="Corps"/>
        <w:jc w:val="both"/>
        <w:rPr>
          <w:rFonts w:ascii="Calibri" w:eastAsia="微软雅黑" w:hAnsi="Calibri" w:cs="Times New Roman"/>
          <w:b/>
          <w:bCs/>
          <w:sz w:val="24"/>
          <w:szCs w:val="24"/>
        </w:rPr>
      </w:pPr>
      <w:r w:rsidRPr="000E25FC">
        <w:rPr>
          <w:rFonts w:ascii="Calibri" w:eastAsia="微软雅黑" w:hAnsi="Calibri" w:hint="eastAsia"/>
          <w:b/>
          <w:sz w:val="24"/>
        </w:rPr>
        <w:t>名士</w:t>
      </w:r>
      <w:r w:rsidR="00925DE6" w:rsidRPr="000E25FC">
        <w:rPr>
          <w:rFonts w:ascii="Calibri" w:eastAsia="微软雅黑" w:hAnsi="Calibri" w:hint="eastAsia"/>
          <w:b/>
          <w:sz w:val="24"/>
        </w:rPr>
        <w:t>利维拉系列</w:t>
      </w:r>
      <w:r w:rsidRPr="000E25FC">
        <w:rPr>
          <w:rFonts w:ascii="Calibri" w:eastAsia="微软雅黑" w:hAnsi="Calibri" w:hint="eastAsia"/>
          <w:b/>
          <w:sz w:val="24"/>
        </w:rPr>
        <w:t>日历自动上链腕表</w:t>
      </w:r>
      <w:r w:rsidR="00925DE6" w:rsidRPr="000E25FC">
        <w:rPr>
          <w:rFonts w:ascii="Calibri" w:eastAsia="微软雅黑" w:hAnsi="Calibri" w:hint="eastAsia"/>
          <w:b/>
          <w:sz w:val="24"/>
        </w:rPr>
        <w:t>M0A10763</w:t>
      </w:r>
      <w:r w:rsidR="00925DE6" w:rsidRPr="000E25FC">
        <w:rPr>
          <w:rFonts w:ascii="Calibri" w:eastAsia="微软雅黑" w:hAnsi="Calibri" w:hint="eastAsia"/>
          <w:b/>
          <w:sz w:val="24"/>
        </w:rPr>
        <w:t>：深绿色表盘，呼应地中海茂密的植被</w:t>
      </w:r>
      <w:r w:rsidR="00925DE6" w:rsidRPr="000E25FC">
        <w:rPr>
          <w:rFonts w:ascii="Calibri" w:eastAsia="微软雅黑" w:hAnsi="Calibri" w:hint="eastAsia"/>
          <w:b/>
          <w:sz w:val="24"/>
        </w:rPr>
        <w:t xml:space="preserve"> </w:t>
      </w:r>
    </w:p>
    <w:p w14:paraId="0F7F4BD1" w14:textId="77777777" w:rsidR="00262738" w:rsidRPr="000E25FC" w:rsidRDefault="00262738">
      <w:pPr>
        <w:pStyle w:val="Corps"/>
        <w:jc w:val="both"/>
        <w:rPr>
          <w:rFonts w:ascii="Calibri" w:eastAsia="微软雅黑" w:hAnsi="Calibri" w:cs="Times New Roman"/>
          <w:sz w:val="24"/>
          <w:szCs w:val="24"/>
        </w:rPr>
      </w:pPr>
    </w:p>
    <w:p w14:paraId="0F7F4BD3" w14:textId="2C9940E1"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这款利维拉腕表采用另一受大自然启发</w:t>
      </w:r>
      <w:r w:rsidR="00CC4313" w:rsidRPr="000E25FC">
        <w:rPr>
          <w:rFonts w:ascii="Calibri" w:eastAsia="微软雅黑" w:hAnsi="Calibri" w:hint="eastAsia"/>
          <w:sz w:val="24"/>
        </w:rPr>
        <w:t>，以</w:t>
      </w:r>
      <w:r w:rsidRPr="000E25FC">
        <w:rPr>
          <w:rFonts w:ascii="Calibri" w:eastAsia="微软雅黑" w:hAnsi="Calibri" w:hint="eastAsia"/>
          <w:sz w:val="24"/>
        </w:rPr>
        <w:t>地中海地区迷人的植被</w:t>
      </w:r>
      <w:r w:rsidR="00CC4313" w:rsidRPr="000E25FC">
        <w:rPr>
          <w:rFonts w:ascii="Calibri" w:eastAsia="微软雅黑" w:hAnsi="Calibri" w:hint="eastAsia"/>
          <w:sz w:val="24"/>
        </w:rPr>
        <w:t>为基调提取初迷人的绿色色调</w:t>
      </w:r>
      <w:r w:rsidRPr="000E25FC">
        <w:rPr>
          <w:rFonts w:ascii="Calibri" w:eastAsia="微软雅黑" w:hAnsi="Calibri" w:hint="eastAsia"/>
          <w:sz w:val="24"/>
        </w:rPr>
        <w:t>。深绿色漆面表盘采用太阳纹磨砂饰面，搭配同色系</w:t>
      </w:r>
      <w:r w:rsidR="00CC4313" w:rsidRPr="000E25FC">
        <w:rPr>
          <w:rFonts w:ascii="Calibri" w:eastAsia="微软雅黑" w:hAnsi="Calibri" w:hint="eastAsia"/>
          <w:sz w:val="24"/>
        </w:rPr>
        <w:t>山海纹</w:t>
      </w:r>
      <w:r w:rsidRPr="000E25FC">
        <w:rPr>
          <w:rFonts w:ascii="Calibri" w:eastAsia="微软雅黑" w:hAnsi="Calibri" w:hint="eastAsia"/>
          <w:sz w:val="24"/>
        </w:rPr>
        <w:t>饰，展现田园牧歌般的风景，时间指示清晰可见。镀铑铆接罗马数字、条形时标以及刻面镀铑时针和分针均涂有</w:t>
      </w:r>
      <w:r w:rsidRPr="000E25FC">
        <w:rPr>
          <w:rFonts w:ascii="Calibri" w:eastAsia="微软雅黑" w:hAnsi="Calibri" w:hint="eastAsia"/>
          <w:sz w:val="24"/>
        </w:rPr>
        <w:t>Super-</w:t>
      </w:r>
      <w:proofErr w:type="spellStart"/>
      <w:r w:rsidRPr="000E25FC">
        <w:rPr>
          <w:rFonts w:ascii="Calibri" w:eastAsia="微软雅黑" w:hAnsi="Calibri" w:hint="eastAsia"/>
          <w:sz w:val="24"/>
        </w:rPr>
        <w:t>Luminova</w:t>
      </w:r>
      <w:proofErr w:type="spellEnd"/>
      <w:r w:rsidRPr="000E25FC">
        <w:rPr>
          <w:rFonts w:ascii="Calibri" w:eastAsia="微软雅黑" w:hAnsi="Calibri" w:hint="eastAsia"/>
          <w:sz w:val="24"/>
        </w:rPr>
        <w:t>夜光涂层（蓝光），秒针也经过镀铑处理。日期视窗位于</w:t>
      </w:r>
      <w:r w:rsidRPr="000E25FC">
        <w:rPr>
          <w:rFonts w:ascii="Calibri" w:eastAsia="微软雅黑" w:hAnsi="Calibri" w:hint="eastAsia"/>
          <w:sz w:val="24"/>
        </w:rPr>
        <w:t>3</w:t>
      </w:r>
      <w:r w:rsidRPr="000E25FC">
        <w:rPr>
          <w:rFonts w:ascii="Calibri" w:eastAsia="微软雅黑" w:hAnsi="Calibri" w:hint="eastAsia"/>
          <w:sz w:val="24"/>
        </w:rPr>
        <w:t>点钟位置。</w:t>
      </w:r>
      <w:r w:rsidRPr="000E25FC">
        <w:rPr>
          <w:rFonts w:ascii="Calibri" w:eastAsia="微软雅黑" w:hAnsi="Calibri" w:hint="eastAsia"/>
          <w:sz w:val="24"/>
        </w:rPr>
        <w:t xml:space="preserve">   </w:t>
      </w:r>
    </w:p>
    <w:p w14:paraId="0F7F4BD4" w14:textId="183F8EC2"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绿色表壳直径</w:t>
      </w:r>
      <w:r w:rsidRPr="000E25FC">
        <w:rPr>
          <w:rFonts w:ascii="Calibri" w:eastAsia="微软雅黑" w:hAnsi="Calibri" w:hint="eastAsia"/>
          <w:sz w:val="24"/>
        </w:rPr>
        <w:t>42</w:t>
      </w:r>
      <w:r w:rsidRPr="000E25FC">
        <w:rPr>
          <w:rFonts w:ascii="Calibri" w:eastAsia="微软雅黑" w:hAnsi="Calibri" w:hint="eastAsia"/>
          <w:sz w:val="24"/>
        </w:rPr>
        <w:t>毫米、厚度</w:t>
      </w:r>
      <w:r w:rsidRPr="000E25FC">
        <w:rPr>
          <w:rFonts w:ascii="Calibri" w:eastAsia="微软雅黑" w:hAnsi="Calibri" w:hint="eastAsia"/>
          <w:sz w:val="24"/>
        </w:rPr>
        <w:t>10.6</w:t>
      </w:r>
      <w:r w:rsidRPr="000E25FC">
        <w:rPr>
          <w:rFonts w:ascii="Calibri" w:eastAsia="微软雅黑" w:hAnsi="Calibri" w:hint="eastAsia"/>
          <w:sz w:val="24"/>
        </w:rPr>
        <w:t>毫米，采用抛光与磨砂精钢材质。表壳上方护以双面防反射工艺的防刮伤蓝宝石水晶玻璃表镜。微粒喷砂</w:t>
      </w:r>
      <w:r w:rsidRPr="000E25FC">
        <w:rPr>
          <w:rFonts w:ascii="Calibri" w:eastAsia="微软雅黑" w:hAnsi="Calibri" w:hint="eastAsia"/>
          <w:sz w:val="24"/>
        </w:rPr>
        <w:t>ADLC</w:t>
      </w:r>
      <w:r w:rsidRPr="000E25FC">
        <w:rPr>
          <w:rFonts w:ascii="Calibri" w:eastAsia="微软雅黑" w:hAnsi="Calibri" w:hint="eastAsia"/>
          <w:sz w:val="24"/>
        </w:rPr>
        <w:t>碳镀层精钢表圈彰显运动美感，并由四颗同材质螺丝固定。材质和色调增强了表壳、表圈和表带之间的碰撞。每一件名士表的作品均在每个元素之间寻求平衡的关系。此外，品牌还尤为关注细节，比如装饰在八边形自由式精钢表冠上的黑色线条，以及表冠上所刻的徽标Φ。十二边形表背由蓝宝石水晶保护，由四颗精钢螺丝固定，并可定制镌刻服务。</w:t>
      </w:r>
      <w:r w:rsidRPr="000E25FC">
        <w:rPr>
          <w:rFonts w:ascii="Calibri" w:eastAsia="微软雅黑" w:hAnsi="Calibri" w:hint="eastAsia"/>
          <w:sz w:val="24"/>
        </w:rPr>
        <w:t xml:space="preserve"> </w:t>
      </w:r>
    </w:p>
    <w:p w14:paraId="0F7F4BD5" w14:textId="77777777" w:rsidR="00262738" w:rsidRPr="000E25FC" w:rsidRDefault="00262738">
      <w:pPr>
        <w:pStyle w:val="Corps"/>
        <w:jc w:val="both"/>
        <w:rPr>
          <w:rFonts w:ascii="Calibri" w:eastAsia="微软雅黑" w:hAnsi="Calibri" w:cs="Times New Roman"/>
          <w:sz w:val="24"/>
          <w:szCs w:val="24"/>
        </w:rPr>
      </w:pPr>
    </w:p>
    <w:p w14:paraId="31C0A82E" w14:textId="54232EB1" w:rsidR="00A5701D" w:rsidRPr="000E25FC" w:rsidRDefault="00A5701D" w:rsidP="00A5701D">
      <w:pPr>
        <w:pStyle w:val="Corps"/>
        <w:jc w:val="center"/>
        <w:rPr>
          <w:rFonts w:ascii="Calibri" w:eastAsia="微软雅黑" w:hAnsi="Calibri" w:cs="Times New Roman"/>
          <w:sz w:val="24"/>
          <w:szCs w:val="24"/>
        </w:rPr>
      </w:pPr>
      <w:r w:rsidRPr="000E25FC">
        <w:rPr>
          <w:rFonts w:ascii="Calibri" w:eastAsia="微软雅黑" w:hAnsi="Calibri" w:hint="eastAsia"/>
          <w:noProof/>
          <w:sz w:val="24"/>
          <w14:textOutline w14:w="0" w14:cap="rnd" w14:cmpd="sng" w14:algn="ctr">
            <w14:noFill/>
            <w14:prstDash w14:val="solid"/>
            <w14:bevel/>
          </w14:textOutline>
        </w:rPr>
        <w:lastRenderedPageBreak/>
        <w:drawing>
          <wp:inline distT="0" distB="0" distL="0" distR="0" wp14:anchorId="42068EE6" wp14:editId="281D5F6A">
            <wp:extent cx="2770543"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3996" cy="3814749"/>
                    </a:xfrm>
                    <a:prstGeom prst="rect">
                      <a:avLst/>
                    </a:prstGeom>
                  </pic:spPr>
                </pic:pic>
              </a:graphicData>
            </a:graphic>
          </wp:inline>
        </w:drawing>
      </w:r>
      <w:r w:rsidRPr="000E25FC">
        <w:rPr>
          <w:rFonts w:ascii="Calibri" w:eastAsia="微软雅黑" w:hAnsi="Calibri" w:hint="eastAsia"/>
          <w:noProof/>
          <w:sz w:val="24"/>
          <w14:textOutline w14:w="0" w14:cap="rnd" w14:cmpd="sng" w14:algn="ctr">
            <w14:noFill/>
            <w14:prstDash w14:val="solid"/>
            <w14:bevel/>
          </w14:textOutline>
        </w:rPr>
        <w:drawing>
          <wp:inline distT="0" distB="0" distL="0" distR="0" wp14:anchorId="4BBE5A06" wp14:editId="316A3F9A">
            <wp:extent cx="2765925" cy="38036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7579" cy="3819677"/>
                    </a:xfrm>
                    <a:prstGeom prst="rect">
                      <a:avLst/>
                    </a:prstGeom>
                  </pic:spPr>
                </pic:pic>
              </a:graphicData>
            </a:graphic>
          </wp:inline>
        </w:drawing>
      </w:r>
    </w:p>
    <w:p w14:paraId="0F7F4BD6" w14:textId="77777777"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腕表外观更具运动气息，搭配带有帆布装饰的一体式黑色橡胶表带。表带配置十分坚固可靠的快拆装置，无需任何工具即可拆换。</w:t>
      </w:r>
      <w:r w:rsidRPr="000E25FC">
        <w:rPr>
          <w:rFonts w:ascii="Calibri" w:eastAsia="微软雅黑" w:hAnsi="Calibri" w:hint="eastAsia"/>
          <w:sz w:val="24"/>
        </w:rPr>
        <w:t xml:space="preserve"> </w:t>
      </w:r>
    </w:p>
    <w:p w14:paraId="0F7F4BD7" w14:textId="77777777"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三折式表扣以精钢材质打造，配备安全按钮，可轻松调节。</w:t>
      </w:r>
      <w:r w:rsidRPr="000E25FC">
        <w:rPr>
          <w:rFonts w:ascii="Calibri" w:eastAsia="微软雅黑" w:hAnsi="Calibri" w:hint="eastAsia"/>
          <w:sz w:val="24"/>
        </w:rPr>
        <w:t xml:space="preserve"> </w:t>
      </w:r>
    </w:p>
    <w:p w14:paraId="0F7F4BD8" w14:textId="77777777" w:rsidR="00262738" w:rsidRPr="000E25FC" w:rsidRDefault="00262738" w:rsidP="000E25FC">
      <w:pPr>
        <w:pStyle w:val="Corps"/>
        <w:ind w:firstLineChars="236" w:firstLine="566"/>
        <w:jc w:val="both"/>
        <w:rPr>
          <w:rFonts w:ascii="Calibri" w:eastAsia="微软雅黑" w:hAnsi="Calibri" w:cs="Times New Roman"/>
          <w:sz w:val="24"/>
          <w:szCs w:val="24"/>
        </w:rPr>
      </w:pPr>
    </w:p>
    <w:p w14:paraId="0F7F4BD9" w14:textId="77777777"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自动机芯动力储存为</w:t>
      </w:r>
      <w:r w:rsidRPr="000E25FC">
        <w:rPr>
          <w:rFonts w:ascii="Calibri" w:eastAsia="微软雅黑" w:hAnsi="Calibri" w:hint="eastAsia"/>
          <w:sz w:val="24"/>
        </w:rPr>
        <w:t>38</w:t>
      </w:r>
      <w:r w:rsidRPr="000E25FC">
        <w:rPr>
          <w:rFonts w:ascii="Calibri" w:eastAsia="微软雅黑" w:hAnsi="Calibri" w:hint="eastAsia"/>
          <w:sz w:val="24"/>
        </w:rPr>
        <w:t>小时，振频为</w:t>
      </w:r>
      <w:r w:rsidRPr="000E25FC">
        <w:rPr>
          <w:rFonts w:ascii="Calibri" w:eastAsia="微软雅黑" w:hAnsi="Calibri" w:hint="eastAsia"/>
          <w:sz w:val="24"/>
        </w:rPr>
        <w:t>4</w:t>
      </w:r>
      <w:r w:rsidRPr="000E25FC">
        <w:rPr>
          <w:rFonts w:ascii="Calibri" w:eastAsia="微软雅黑" w:hAnsi="Calibri" w:hint="eastAsia"/>
          <w:sz w:val="24"/>
        </w:rPr>
        <w:t>赫兹（</w:t>
      </w:r>
      <w:r w:rsidRPr="000E25FC">
        <w:rPr>
          <w:rFonts w:ascii="Calibri" w:eastAsia="微软雅黑" w:hAnsi="Calibri" w:hint="eastAsia"/>
          <w:sz w:val="24"/>
        </w:rPr>
        <w:t>28,800</w:t>
      </w:r>
      <w:r w:rsidRPr="000E25FC">
        <w:rPr>
          <w:rFonts w:ascii="Calibri" w:eastAsia="微软雅黑" w:hAnsi="Calibri" w:hint="eastAsia"/>
          <w:sz w:val="24"/>
        </w:rPr>
        <w:t>次</w:t>
      </w:r>
      <w:r w:rsidRPr="000E25FC">
        <w:rPr>
          <w:rFonts w:ascii="Calibri" w:eastAsia="微软雅黑" w:hAnsi="Calibri" w:hint="eastAsia"/>
          <w:sz w:val="24"/>
        </w:rPr>
        <w:t>/</w:t>
      </w:r>
      <w:r w:rsidRPr="000E25FC">
        <w:rPr>
          <w:rFonts w:ascii="Calibri" w:eastAsia="微软雅黑" w:hAnsi="Calibri" w:hint="eastAsia"/>
          <w:sz w:val="24"/>
        </w:rPr>
        <w:t>小时），防水性能达</w:t>
      </w:r>
      <w:r w:rsidRPr="000E25FC">
        <w:rPr>
          <w:rFonts w:ascii="Calibri" w:eastAsia="微软雅黑" w:hAnsi="Calibri" w:hint="eastAsia"/>
          <w:sz w:val="24"/>
        </w:rPr>
        <w:t>10 ATM</w:t>
      </w:r>
      <w:r w:rsidRPr="000E25FC">
        <w:rPr>
          <w:rFonts w:ascii="Calibri" w:eastAsia="微软雅黑" w:hAnsi="Calibri" w:hint="eastAsia"/>
          <w:sz w:val="24"/>
        </w:rPr>
        <w:t>（约</w:t>
      </w:r>
      <w:r w:rsidRPr="000E25FC">
        <w:rPr>
          <w:rFonts w:ascii="Calibri" w:eastAsia="微软雅黑" w:hAnsi="Calibri" w:hint="eastAsia"/>
          <w:sz w:val="24"/>
        </w:rPr>
        <w:t>100</w:t>
      </w:r>
      <w:r w:rsidRPr="000E25FC">
        <w:rPr>
          <w:rFonts w:ascii="Calibri" w:eastAsia="微软雅黑" w:hAnsi="Calibri" w:hint="eastAsia"/>
          <w:sz w:val="24"/>
        </w:rPr>
        <w:t>米）。</w:t>
      </w:r>
      <w:r w:rsidRPr="000E25FC">
        <w:rPr>
          <w:rFonts w:ascii="Calibri" w:eastAsia="微软雅黑" w:hAnsi="Calibri" w:hint="eastAsia"/>
          <w:sz w:val="24"/>
        </w:rPr>
        <w:t xml:space="preserve"> </w:t>
      </w:r>
    </w:p>
    <w:p w14:paraId="0F7F4BDA" w14:textId="77777777" w:rsidR="00262738" w:rsidRPr="000E25FC" w:rsidRDefault="00262738">
      <w:pPr>
        <w:pStyle w:val="Corps"/>
        <w:jc w:val="both"/>
        <w:rPr>
          <w:rFonts w:ascii="Calibri" w:eastAsia="微软雅黑" w:hAnsi="Calibri" w:cs="Times New Roman"/>
          <w:sz w:val="24"/>
          <w:szCs w:val="24"/>
        </w:rPr>
      </w:pPr>
    </w:p>
    <w:p w14:paraId="0F7F4BDB" w14:textId="77777777" w:rsidR="00262738" w:rsidRPr="000E25FC" w:rsidRDefault="00262738">
      <w:pPr>
        <w:pStyle w:val="Corps"/>
        <w:jc w:val="both"/>
        <w:rPr>
          <w:rFonts w:ascii="Calibri" w:eastAsia="微软雅黑" w:hAnsi="Calibri" w:cs="Times New Roman"/>
          <w:sz w:val="24"/>
          <w:szCs w:val="24"/>
        </w:rPr>
      </w:pPr>
    </w:p>
    <w:p w14:paraId="0F7F4BDC" w14:textId="5B8D3C88" w:rsidR="00262738" w:rsidRPr="000E25FC" w:rsidRDefault="00CC4313" w:rsidP="00F55490">
      <w:pPr>
        <w:pStyle w:val="Corps"/>
        <w:jc w:val="both"/>
        <w:rPr>
          <w:rFonts w:ascii="Calibri" w:eastAsia="微软雅黑" w:hAnsi="Calibri" w:cs="Times New Roman"/>
          <w:b/>
          <w:bCs/>
          <w:sz w:val="24"/>
          <w:szCs w:val="24"/>
        </w:rPr>
      </w:pPr>
      <w:r w:rsidRPr="000E25FC">
        <w:rPr>
          <w:rFonts w:ascii="Calibri" w:eastAsia="微软雅黑" w:hAnsi="Calibri" w:hint="eastAsia"/>
          <w:b/>
          <w:sz w:val="24"/>
        </w:rPr>
        <w:t>名士</w:t>
      </w:r>
      <w:r w:rsidR="00925DE6" w:rsidRPr="000E25FC">
        <w:rPr>
          <w:rFonts w:ascii="Calibri" w:eastAsia="微软雅黑" w:hAnsi="Calibri" w:hint="eastAsia"/>
          <w:b/>
          <w:sz w:val="24"/>
        </w:rPr>
        <w:t>利维拉系列</w:t>
      </w:r>
      <w:r w:rsidRPr="000E25FC">
        <w:rPr>
          <w:rFonts w:ascii="Calibri" w:eastAsia="微软雅黑" w:hAnsi="Calibri" w:hint="eastAsia"/>
          <w:b/>
          <w:sz w:val="24"/>
        </w:rPr>
        <w:t>日历自动上链腕表</w:t>
      </w:r>
      <w:r w:rsidR="00925DE6" w:rsidRPr="000E25FC">
        <w:rPr>
          <w:rFonts w:ascii="Calibri" w:eastAsia="微软雅黑" w:hAnsi="Calibri" w:hint="eastAsia"/>
          <w:b/>
          <w:sz w:val="24"/>
        </w:rPr>
        <w:t>M0A10768</w:t>
      </w:r>
      <w:r w:rsidR="00925DE6" w:rsidRPr="000E25FC">
        <w:rPr>
          <w:rFonts w:ascii="Calibri" w:eastAsia="微软雅黑" w:hAnsi="Calibri" w:hint="eastAsia"/>
          <w:b/>
          <w:sz w:val="24"/>
        </w:rPr>
        <w:t>：深蓝色表盘，呼应梦幻般的大海深处</w:t>
      </w:r>
      <w:r w:rsidR="00925DE6" w:rsidRPr="000E25FC">
        <w:rPr>
          <w:rFonts w:ascii="Calibri" w:eastAsia="微软雅黑" w:hAnsi="Calibri" w:hint="eastAsia"/>
          <w:b/>
          <w:sz w:val="24"/>
        </w:rPr>
        <w:t xml:space="preserve"> </w:t>
      </w:r>
    </w:p>
    <w:p w14:paraId="0F7F4BDD" w14:textId="77777777" w:rsidR="00262738" w:rsidRPr="000E25FC" w:rsidRDefault="00262738">
      <w:pPr>
        <w:pStyle w:val="Corps"/>
        <w:jc w:val="both"/>
        <w:rPr>
          <w:rFonts w:ascii="Calibri" w:eastAsia="微软雅黑" w:hAnsi="Calibri" w:cs="Times New Roman"/>
          <w:sz w:val="24"/>
          <w:szCs w:val="24"/>
        </w:rPr>
      </w:pPr>
    </w:p>
    <w:p w14:paraId="7C88D62B" w14:textId="1683A515" w:rsidR="00CE6659" w:rsidRPr="000E25FC" w:rsidRDefault="00CC4313"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该款的</w:t>
      </w:r>
      <w:r w:rsidR="00925DE6" w:rsidRPr="000E25FC">
        <w:rPr>
          <w:rFonts w:ascii="Calibri" w:eastAsia="微软雅黑" w:hAnsi="Calibri" w:hint="eastAsia"/>
          <w:sz w:val="24"/>
        </w:rPr>
        <w:t>深蓝色漆面太阳纹磨砂表盘，宛若邀</w:t>
      </w:r>
      <w:r w:rsidRPr="000E25FC">
        <w:rPr>
          <w:rFonts w:ascii="Calibri" w:eastAsia="微软雅黑" w:hAnsi="Calibri" w:hint="eastAsia"/>
          <w:sz w:val="24"/>
        </w:rPr>
        <w:t>请佩戴者</w:t>
      </w:r>
      <w:r w:rsidR="00925DE6" w:rsidRPr="000E25FC">
        <w:rPr>
          <w:rFonts w:ascii="Calibri" w:eastAsia="微软雅黑" w:hAnsi="Calibri" w:hint="eastAsia"/>
          <w:sz w:val="24"/>
        </w:rPr>
        <w:t>潜入深蓝海水中探索海渊秘境，</w:t>
      </w:r>
      <w:r w:rsidRPr="000E25FC">
        <w:rPr>
          <w:rFonts w:ascii="Calibri" w:eastAsia="微软雅黑" w:hAnsi="Calibri" w:hint="eastAsia"/>
          <w:sz w:val="24"/>
        </w:rPr>
        <w:t>令人</w:t>
      </w:r>
      <w:r w:rsidR="00925DE6" w:rsidRPr="000E25FC">
        <w:rPr>
          <w:rFonts w:ascii="Calibri" w:eastAsia="微软雅黑" w:hAnsi="Calibri" w:hint="eastAsia"/>
          <w:sz w:val="24"/>
        </w:rPr>
        <w:t>沉迷其中，寻求同色系海浪纹饰的解语。时间遂会呈现另一个维度，</w:t>
      </w:r>
      <w:r w:rsidR="00925DE6" w:rsidRPr="000E25FC">
        <w:rPr>
          <w:rFonts w:ascii="Calibri" w:eastAsia="微软雅黑" w:hAnsi="Calibri" w:hint="eastAsia"/>
          <w:sz w:val="24"/>
        </w:rPr>
        <w:t xml:space="preserve"> </w:t>
      </w:r>
    </w:p>
    <w:p w14:paraId="4A14B31F" w14:textId="77777777" w:rsidR="00CE6659" w:rsidRPr="000E25FC" w:rsidRDefault="00CE6659" w:rsidP="000E25FC">
      <w:pPr>
        <w:pStyle w:val="Corps"/>
        <w:ind w:firstLineChars="236" w:firstLine="566"/>
        <w:jc w:val="both"/>
        <w:rPr>
          <w:rFonts w:ascii="Calibri" w:eastAsia="微软雅黑" w:hAnsi="Calibri" w:cs="Times New Roman"/>
          <w:sz w:val="24"/>
          <w:szCs w:val="24"/>
          <w:lang w:val="fr-FR"/>
        </w:rPr>
      </w:pPr>
    </w:p>
    <w:p w14:paraId="0F7F4BDE" w14:textId="288D26C2"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由覆盖</w:t>
      </w:r>
      <w:r w:rsidRPr="000E25FC">
        <w:rPr>
          <w:rFonts w:ascii="Calibri" w:eastAsia="微软雅黑" w:hAnsi="Calibri" w:hint="eastAsia"/>
          <w:sz w:val="24"/>
        </w:rPr>
        <w:t>Super-Luminova</w:t>
      </w:r>
      <w:r w:rsidRPr="000E25FC">
        <w:rPr>
          <w:rFonts w:ascii="Calibri" w:eastAsia="微软雅黑" w:hAnsi="Calibri" w:hint="eastAsia"/>
          <w:sz w:val="24"/>
        </w:rPr>
        <w:t>夜光涂层（蓝光）并镀铑的罗马数字、铆接时标、刻面时针和分针展现。秒针也经过镀铑处理。日期视窗位于</w:t>
      </w:r>
      <w:r w:rsidRPr="000E25FC">
        <w:rPr>
          <w:rFonts w:ascii="Calibri" w:eastAsia="微软雅黑" w:hAnsi="Calibri" w:hint="eastAsia"/>
          <w:sz w:val="24"/>
        </w:rPr>
        <w:t>3</w:t>
      </w:r>
      <w:r w:rsidRPr="000E25FC">
        <w:rPr>
          <w:rFonts w:ascii="Calibri" w:eastAsia="微软雅黑" w:hAnsi="Calibri" w:hint="eastAsia"/>
          <w:sz w:val="24"/>
        </w:rPr>
        <w:t>点钟位置。</w:t>
      </w:r>
      <w:r w:rsidRPr="000E25FC">
        <w:rPr>
          <w:rFonts w:ascii="Calibri" w:eastAsia="微软雅黑" w:hAnsi="Calibri" w:hint="eastAsia"/>
          <w:sz w:val="24"/>
        </w:rPr>
        <w:t xml:space="preserve"> </w:t>
      </w:r>
    </w:p>
    <w:p w14:paraId="0F7F4BDF" w14:textId="77777777" w:rsidR="00262738" w:rsidRPr="000E25FC" w:rsidRDefault="00262738" w:rsidP="000E25FC">
      <w:pPr>
        <w:pStyle w:val="Corps"/>
        <w:ind w:firstLineChars="236" w:firstLine="566"/>
        <w:jc w:val="both"/>
        <w:rPr>
          <w:rFonts w:ascii="Calibri" w:eastAsia="微软雅黑" w:hAnsi="Calibri" w:cs="Times New Roman"/>
          <w:sz w:val="24"/>
          <w:szCs w:val="24"/>
        </w:rPr>
      </w:pPr>
    </w:p>
    <w:p w14:paraId="0F7F4BE1" w14:textId="1A4913B8"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直径</w:t>
      </w:r>
      <w:r w:rsidRPr="000E25FC">
        <w:rPr>
          <w:rFonts w:ascii="Calibri" w:eastAsia="微软雅黑" w:hAnsi="Calibri" w:hint="eastAsia"/>
          <w:sz w:val="24"/>
        </w:rPr>
        <w:t>42</w:t>
      </w:r>
      <w:r w:rsidRPr="000E25FC">
        <w:rPr>
          <w:rFonts w:ascii="Calibri" w:eastAsia="微软雅黑" w:hAnsi="Calibri" w:hint="eastAsia"/>
          <w:sz w:val="24"/>
        </w:rPr>
        <w:t>毫米、厚度</w:t>
      </w:r>
      <w:r w:rsidRPr="000E25FC">
        <w:rPr>
          <w:rFonts w:ascii="Calibri" w:eastAsia="微软雅黑" w:hAnsi="Calibri" w:hint="eastAsia"/>
          <w:sz w:val="24"/>
        </w:rPr>
        <w:t>10.6</w:t>
      </w:r>
      <w:r w:rsidRPr="000E25FC">
        <w:rPr>
          <w:rFonts w:ascii="Calibri" w:eastAsia="微软雅黑" w:hAnsi="Calibri" w:hint="eastAsia"/>
          <w:sz w:val="24"/>
        </w:rPr>
        <w:t>毫米的表壳采用抛光与磨砂精钢制造，护以防刮伤蓝宝石水晶玻璃表镜，双面均经过防反射处理。微粒喷砂</w:t>
      </w:r>
      <w:r w:rsidRPr="000E25FC">
        <w:rPr>
          <w:rFonts w:ascii="Calibri" w:eastAsia="微软雅黑" w:hAnsi="Calibri" w:hint="eastAsia"/>
          <w:sz w:val="24"/>
        </w:rPr>
        <w:t>ADLC</w:t>
      </w:r>
      <w:r w:rsidRPr="000E25FC">
        <w:rPr>
          <w:rFonts w:ascii="Calibri" w:eastAsia="微软雅黑" w:hAnsi="Calibri" w:hint="eastAsia"/>
          <w:sz w:val="24"/>
        </w:rPr>
        <w:t>碳镀层精钢表圈由四颗同材质螺丝固定，张扬鲜明个性。十二边形表背同样护以蓝宝石水晶玻璃，并由四颗精钢螺丝固定，可进行雕刻。八边形自由式表冠由精钢制成，缀以黑色线条装饰，并饰有浮雕徽标Φ。</w:t>
      </w:r>
      <w:r w:rsidRPr="000E25FC">
        <w:rPr>
          <w:rFonts w:ascii="Calibri" w:eastAsia="微软雅黑" w:hAnsi="Calibri" w:hint="eastAsia"/>
          <w:sz w:val="24"/>
        </w:rPr>
        <w:t xml:space="preserve">   </w:t>
      </w:r>
    </w:p>
    <w:p w14:paraId="6A2D6D1D" w14:textId="77777777" w:rsidR="001066E9" w:rsidRPr="000E25FC" w:rsidRDefault="001066E9">
      <w:pPr>
        <w:pStyle w:val="Corps"/>
        <w:jc w:val="both"/>
        <w:rPr>
          <w:rFonts w:ascii="Calibri" w:eastAsia="微软雅黑" w:hAnsi="Calibri" w:cs="Times New Roman"/>
          <w:sz w:val="24"/>
          <w:szCs w:val="24"/>
          <w:lang w:val="fr-FR"/>
        </w:rPr>
      </w:pPr>
    </w:p>
    <w:p w14:paraId="3C705F6E" w14:textId="19145610" w:rsidR="001066E9" w:rsidRPr="000E25FC" w:rsidRDefault="001066E9">
      <w:pPr>
        <w:pStyle w:val="Corps"/>
        <w:jc w:val="both"/>
        <w:rPr>
          <w:rFonts w:ascii="Calibri" w:eastAsia="微软雅黑" w:hAnsi="Calibri" w:cs="Times New Roman"/>
          <w:sz w:val="24"/>
          <w:szCs w:val="24"/>
        </w:rPr>
      </w:pPr>
      <w:r w:rsidRPr="000E25FC">
        <w:rPr>
          <w:rFonts w:ascii="Calibri" w:eastAsia="微软雅黑" w:hAnsi="Calibri" w:hint="eastAsia"/>
          <w:noProof/>
          <w:sz w:val="24"/>
          <w14:textOutline w14:w="0" w14:cap="rnd" w14:cmpd="sng" w14:algn="ctr">
            <w14:noFill/>
            <w14:prstDash w14:val="solid"/>
            <w14:bevel/>
          </w14:textOutline>
        </w:rPr>
        <w:lastRenderedPageBreak/>
        <w:drawing>
          <wp:inline distT="0" distB="0" distL="0" distR="0" wp14:anchorId="3C366BAB" wp14:editId="4FA1EAAB">
            <wp:extent cx="6120130" cy="29083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6" cstate="print">
                      <a:extLst>
                        <a:ext uri="{28A0092B-C50C-407E-A947-70E740481C1C}">
                          <a14:useLocalDpi xmlns:a14="http://schemas.microsoft.com/office/drawing/2010/main" val="0"/>
                        </a:ext>
                      </a:extLst>
                    </a:blip>
                    <a:srcRect t="34863" b="33458"/>
                    <a:stretch/>
                  </pic:blipFill>
                  <pic:spPr bwMode="auto">
                    <a:xfrm>
                      <a:off x="0" y="0"/>
                      <a:ext cx="6120130" cy="2908300"/>
                    </a:xfrm>
                    <a:prstGeom prst="rect">
                      <a:avLst/>
                    </a:prstGeom>
                    <a:ln>
                      <a:noFill/>
                    </a:ln>
                    <a:extLst>
                      <a:ext uri="{53640926-AAD7-44D8-BBD7-CCE9431645EC}">
                        <a14:shadowObscured xmlns:a14="http://schemas.microsoft.com/office/drawing/2010/main"/>
                      </a:ext>
                    </a:extLst>
                  </pic:spPr>
                </pic:pic>
              </a:graphicData>
            </a:graphic>
          </wp:inline>
        </w:drawing>
      </w:r>
    </w:p>
    <w:p w14:paraId="77E4CFD9" w14:textId="77777777" w:rsidR="0003596A" w:rsidRPr="000E25FC" w:rsidRDefault="0003596A">
      <w:pPr>
        <w:pStyle w:val="Corps"/>
        <w:jc w:val="both"/>
        <w:rPr>
          <w:rFonts w:ascii="Calibri" w:eastAsia="微软雅黑" w:hAnsi="Calibri" w:cs="Times New Roman"/>
          <w:sz w:val="24"/>
          <w:szCs w:val="24"/>
          <w:lang w:val="fr-FR"/>
        </w:rPr>
      </w:pPr>
    </w:p>
    <w:p w14:paraId="0F7F4BE2" w14:textId="10C1DA6A"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一体式黑色橡胶表带采用帆布装饰，并配置十分坚固可靠的快拆装置，无需任何工具即可拆换。</w:t>
      </w:r>
      <w:r w:rsidRPr="000E25FC">
        <w:rPr>
          <w:rFonts w:ascii="Calibri" w:eastAsia="微软雅黑" w:hAnsi="Calibri" w:hint="eastAsia"/>
          <w:sz w:val="24"/>
        </w:rPr>
        <w:t xml:space="preserve"> </w:t>
      </w:r>
    </w:p>
    <w:p w14:paraId="3C000C54" w14:textId="35262531" w:rsidR="0003596A"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同样，三折精钢表扣配备安全按钮和轻松调节功能，舒适又可靠。</w:t>
      </w:r>
      <w:r w:rsidRPr="000E25FC">
        <w:rPr>
          <w:rFonts w:ascii="Calibri" w:eastAsia="微软雅黑" w:hAnsi="Calibri" w:hint="eastAsia"/>
          <w:sz w:val="24"/>
        </w:rPr>
        <w:t xml:space="preserve"> </w:t>
      </w:r>
    </w:p>
    <w:p w14:paraId="7F204F82" w14:textId="77777777" w:rsidR="00CE6659" w:rsidRPr="000E25FC" w:rsidRDefault="00CE6659" w:rsidP="000E25FC">
      <w:pPr>
        <w:pStyle w:val="Corps"/>
        <w:ind w:firstLineChars="236" w:firstLine="566"/>
        <w:jc w:val="both"/>
        <w:rPr>
          <w:rFonts w:ascii="Calibri" w:eastAsia="微软雅黑" w:hAnsi="Calibri" w:cs="Times New Roman"/>
          <w:sz w:val="24"/>
          <w:szCs w:val="24"/>
          <w:lang w:val="fr-FR"/>
        </w:rPr>
      </w:pPr>
    </w:p>
    <w:p w14:paraId="0F7F4BE4" w14:textId="406D9BB4" w:rsidR="00262738" w:rsidRPr="000E25FC" w:rsidRDefault="001457C1" w:rsidP="00CE0F43">
      <w:pPr>
        <w:pStyle w:val="Corps"/>
        <w:jc w:val="center"/>
        <w:rPr>
          <w:rFonts w:ascii="Calibri" w:eastAsia="微软雅黑" w:hAnsi="Calibri" w:cs="Times New Roman"/>
          <w:sz w:val="24"/>
          <w:szCs w:val="24"/>
        </w:rPr>
      </w:pPr>
      <w:r w:rsidRPr="000E25FC">
        <w:rPr>
          <w:rFonts w:ascii="Calibri" w:eastAsia="微软雅黑" w:hAnsi="Calibri" w:hint="eastAsia"/>
          <w:noProof/>
          <w:sz w:val="24"/>
          <w14:textOutline w14:w="0" w14:cap="rnd" w14:cmpd="sng" w14:algn="ctr">
            <w14:noFill/>
            <w14:prstDash w14:val="solid"/>
            <w14:bevel/>
          </w14:textOutline>
        </w:rPr>
        <w:drawing>
          <wp:inline distT="0" distB="0" distL="0" distR="0" wp14:anchorId="40D20B4B" wp14:editId="7E71D9AD">
            <wp:extent cx="2552512" cy="351016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88400" cy="3559522"/>
                    </a:xfrm>
                    <a:prstGeom prst="rect">
                      <a:avLst/>
                    </a:prstGeom>
                  </pic:spPr>
                </pic:pic>
              </a:graphicData>
            </a:graphic>
          </wp:inline>
        </w:drawing>
      </w:r>
      <w:r w:rsidRPr="000E25FC">
        <w:rPr>
          <w:rFonts w:ascii="Calibri" w:eastAsia="微软雅黑" w:hAnsi="Calibri" w:hint="eastAsia"/>
          <w:noProof/>
          <w:sz w:val="24"/>
          <w14:textOutline w14:w="0" w14:cap="rnd" w14:cmpd="sng" w14:algn="ctr">
            <w14:noFill/>
            <w14:prstDash w14:val="solid"/>
            <w14:bevel/>
          </w14:textOutline>
        </w:rPr>
        <w:drawing>
          <wp:inline distT="0" distB="0" distL="0" distR="0" wp14:anchorId="49A2C6D5" wp14:editId="476F7DBA">
            <wp:extent cx="2558134" cy="3517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98993" cy="3574088"/>
                    </a:xfrm>
                    <a:prstGeom prst="rect">
                      <a:avLst/>
                    </a:prstGeom>
                  </pic:spPr>
                </pic:pic>
              </a:graphicData>
            </a:graphic>
          </wp:inline>
        </w:drawing>
      </w:r>
    </w:p>
    <w:p w14:paraId="0F7F4BE7" w14:textId="0436D57C"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t>自动机芯动力存储为</w:t>
      </w:r>
      <w:r w:rsidRPr="000E25FC">
        <w:rPr>
          <w:rFonts w:ascii="Calibri" w:eastAsia="微软雅黑" w:hAnsi="Calibri" w:hint="eastAsia"/>
          <w:sz w:val="24"/>
        </w:rPr>
        <w:t>38</w:t>
      </w:r>
      <w:r w:rsidRPr="000E25FC">
        <w:rPr>
          <w:rFonts w:ascii="Calibri" w:eastAsia="微软雅黑" w:hAnsi="Calibri" w:hint="eastAsia"/>
          <w:sz w:val="24"/>
        </w:rPr>
        <w:t>小时，振频为</w:t>
      </w:r>
      <w:r w:rsidRPr="000E25FC">
        <w:rPr>
          <w:rFonts w:ascii="Calibri" w:eastAsia="微软雅黑" w:hAnsi="Calibri" w:hint="eastAsia"/>
          <w:sz w:val="24"/>
        </w:rPr>
        <w:t>4</w:t>
      </w:r>
      <w:r w:rsidRPr="000E25FC">
        <w:rPr>
          <w:rFonts w:ascii="Calibri" w:eastAsia="微软雅黑" w:hAnsi="Calibri" w:hint="eastAsia"/>
          <w:sz w:val="24"/>
        </w:rPr>
        <w:t>赫兹（</w:t>
      </w:r>
      <w:r w:rsidRPr="000E25FC">
        <w:rPr>
          <w:rFonts w:ascii="Calibri" w:eastAsia="微软雅黑" w:hAnsi="Calibri" w:hint="eastAsia"/>
          <w:sz w:val="24"/>
        </w:rPr>
        <w:t>28,800</w:t>
      </w:r>
      <w:r w:rsidRPr="000E25FC">
        <w:rPr>
          <w:rFonts w:ascii="Calibri" w:eastAsia="微软雅黑" w:hAnsi="Calibri" w:hint="eastAsia"/>
          <w:sz w:val="24"/>
        </w:rPr>
        <w:t>次</w:t>
      </w:r>
      <w:r w:rsidRPr="000E25FC">
        <w:rPr>
          <w:rFonts w:ascii="Calibri" w:eastAsia="微软雅黑" w:hAnsi="Calibri" w:hint="eastAsia"/>
          <w:sz w:val="24"/>
        </w:rPr>
        <w:t>/</w:t>
      </w:r>
      <w:r w:rsidRPr="000E25FC">
        <w:rPr>
          <w:rFonts w:ascii="Calibri" w:eastAsia="微软雅黑" w:hAnsi="Calibri" w:hint="eastAsia"/>
          <w:sz w:val="24"/>
        </w:rPr>
        <w:t>小时），防水性能为</w:t>
      </w:r>
      <w:r w:rsidRPr="000E25FC">
        <w:rPr>
          <w:rFonts w:ascii="Calibri" w:eastAsia="微软雅黑" w:hAnsi="Calibri" w:hint="eastAsia"/>
          <w:sz w:val="24"/>
        </w:rPr>
        <w:t>10 ATM</w:t>
      </w:r>
      <w:r w:rsidRPr="000E25FC">
        <w:rPr>
          <w:rFonts w:ascii="Calibri" w:eastAsia="微软雅黑" w:hAnsi="Calibri" w:hint="eastAsia"/>
          <w:sz w:val="24"/>
        </w:rPr>
        <w:t>（约</w:t>
      </w:r>
      <w:r w:rsidRPr="000E25FC">
        <w:rPr>
          <w:rFonts w:ascii="Calibri" w:eastAsia="微软雅黑" w:hAnsi="Calibri" w:hint="eastAsia"/>
          <w:sz w:val="24"/>
        </w:rPr>
        <w:t>100</w:t>
      </w:r>
      <w:r w:rsidRPr="000E25FC">
        <w:rPr>
          <w:rFonts w:ascii="Calibri" w:eastAsia="微软雅黑" w:hAnsi="Calibri" w:hint="eastAsia"/>
          <w:sz w:val="24"/>
        </w:rPr>
        <w:t>米）。</w:t>
      </w:r>
      <w:r w:rsidRPr="000E25FC">
        <w:rPr>
          <w:rFonts w:ascii="Calibri" w:eastAsia="微软雅黑" w:hAnsi="Calibri" w:hint="eastAsia"/>
          <w:sz w:val="24"/>
        </w:rPr>
        <w:t xml:space="preserve"> </w:t>
      </w:r>
    </w:p>
    <w:p w14:paraId="77762935" w14:textId="77777777" w:rsidR="003A35DA" w:rsidRPr="000E25FC" w:rsidRDefault="003A35DA" w:rsidP="000E25FC">
      <w:pPr>
        <w:pStyle w:val="Corps"/>
        <w:ind w:firstLineChars="236" w:firstLine="566"/>
        <w:jc w:val="both"/>
        <w:rPr>
          <w:rFonts w:ascii="Calibri" w:eastAsia="微软雅黑" w:hAnsi="Calibri" w:cs="Times New Roman"/>
          <w:sz w:val="24"/>
          <w:szCs w:val="24"/>
        </w:rPr>
      </w:pPr>
    </w:p>
    <w:p w14:paraId="0F7F4BE8" w14:textId="602869A9" w:rsidR="00262738" w:rsidRPr="000E25FC" w:rsidRDefault="00925DE6" w:rsidP="000E25FC">
      <w:pPr>
        <w:pStyle w:val="Corps"/>
        <w:ind w:firstLineChars="236" w:firstLine="566"/>
        <w:jc w:val="both"/>
        <w:rPr>
          <w:rFonts w:ascii="Calibri" w:eastAsia="微软雅黑" w:hAnsi="Calibri" w:cs="Times New Roman"/>
          <w:sz w:val="24"/>
          <w:szCs w:val="24"/>
        </w:rPr>
      </w:pPr>
      <w:r w:rsidRPr="000E25FC">
        <w:rPr>
          <w:rFonts w:ascii="Calibri" w:eastAsia="微软雅黑" w:hAnsi="Calibri" w:hint="eastAsia"/>
          <w:sz w:val="24"/>
        </w:rPr>
        <w:lastRenderedPageBreak/>
        <w:t>用个性化配色构建氛围，让情感</w:t>
      </w:r>
      <w:r w:rsidR="00CC4313" w:rsidRPr="000E25FC">
        <w:rPr>
          <w:rFonts w:ascii="Calibri" w:eastAsia="微软雅黑" w:hAnsi="Calibri" w:hint="eastAsia"/>
          <w:sz w:val="24"/>
        </w:rPr>
        <w:t>连接</w:t>
      </w:r>
      <w:r w:rsidRPr="000E25FC">
        <w:rPr>
          <w:rFonts w:ascii="Calibri" w:eastAsia="微软雅黑" w:hAnsi="Calibri" w:hint="eastAsia"/>
          <w:sz w:val="24"/>
        </w:rPr>
        <w:t>油然而生是利维拉系列所擅长的一门艺术。这位永不满足的“时间设计师”不断与追随者分享着</w:t>
      </w:r>
      <w:r w:rsidRPr="000E25FC">
        <w:rPr>
          <w:rFonts w:ascii="Calibri" w:eastAsia="微软雅黑" w:hAnsi="Calibri" w:hint="eastAsia"/>
          <w:sz w:val="24"/>
        </w:rPr>
        <w:t xml:space="preserve"> 50 </w:t>
      </w:r>
      <w:r w:rsidRPr="000E25FC">
        <w:rPr>
          <w:rFonts w:ascii="Calibri" w:eastAsia="微软雅黑" w:hAnsi="Calibri" w:hint="eastAsia"/>
          <w:sz w:val="24"/>
        </w:rPr>
        <w:t>多年来所积攒的敏锐而富有创意的制表愿景。</w:t>
      </w:r>
      <w:r w:rsidRPr="000E25FC">
        <w:rPr>
          <w:rFonts w:ascii="Calibri" w:eastAsia="微软雅黑" w:hAnsi="Calibri" w:hint="eastAsia"/>
          <w:sz w:val="24"/>
        </w:rPr>
        <w:t xml:space="preserve"> </w:t>
      </w:r>
    </w:p>
    <w:p w14:paraId="0F7F4BE9" w14:textId="77777777" w:rsidR="00262738" w:rsidRPr="000E25FC" w:rsidRDefault="00262738">
      <w:pPr>
        <w:pStyle w:val="Corps"/>
        <w:jc w:val="both"/>
        <w:rPr>
          <w:rFonts w:ascii="Calibri" w:eastAsia="微软雅黑" w:hAnsi="Calibri" w:cs="Times New Roman"/>
          <w:sz w:val="24"/>
          <w:szCs w:val="24"/>
        </w:rPr>
      </w:pPr>
    </w:p>
    <w:p w14:paraId="0F7F4BEA" w14:textId="77777777" w:rsidR="00262738" w:rsidRPr="000E25FC" w:rsidRDefault="00262738">
      <w:pPr>
        <w:pStyle w:val="Corps"/>
        <w:jc w:val="both"/>
        <w:rPr>
          <w:rFonts w:ascii="Calibri" w:eastAsia="微软雅黑" w:hAnsi="Calibri" w:cs="Times New Roman"/>
          <w:sz w:val="24"/>
          <w:szCs w:val="24"/>
        </w:rPr>
      </w:pPr>
    </w:p>
    <w:p w14:paraId="0CAE6641" w14:textId="77777777" w:rsidR="00342A0D" w:rsidRPr="000E25FC" w:rsidRDefault="00342A0D" w:rsidP="00342A0D">
      <w:pPr>
        <w:pStyle w:val="paragraph"/>
        <w:spacing w:before="0" w:beforeAutospacing="0" w:after="0" w:afterAutospacing="0"/>
        <w:textAlignment w:val="baseline"/>
        <w:rPr>
          <w:rFonts w:ascii="Calibri" w:eastAsia="微软雅黑" w:hAnsi="Calibri" w:cs="Segoe UI"/>
          <w:sz w:val="18"/>
          <w:szCs w:val="18"/>
          <w:lang w:val="fr-CH"/>
        </w:rPr>
      </w:pPr>
      <w:r w:rsidRPr="000E25FC">
        <w:rPr>
          <w:rFonts w:ascii="Calibri" w:eastAsia="微软雅黑" w:hAnsi="Calibri" w:hint="eastAsia"/>
          <w:noProof/>
        </w:rPr>
        <w:drawing>
          <wp:inline distT="0" distB="0" distL="0" distR="0" wp14:anchorId="30EF13A4" wp14:editId="5ED13D6A">
            <wp:extent cx="5801360" cy="47625"/>
            <wp:effectExtent l="0" t="0" r="8890" b="9525"/>
            <wp:docPr id="13" name="Picture 13"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0E25FC">
        <w:rPr>
          <w:rStyle w:val="eop"/>
          <w:rFonts w:ascii="Calibri" w:eastAsia="微软雅黑" w:hAnsi="Calibri" w:hint="eastAsia"/>
          <w:color w:val="000000"/>
          <w:sz w:val="22"/>
          <w:lang w:val="fr-CH"/>
        </w:rPr>
        <w:t> </w:t>
      </w:r>
    </w:p>
    <w:p w14:paraId="1995883C" w14:textId="77777777" w:rsidR="00342A0D" w:rsidRPr="000E25FC" w:rsidRDefault="00342A0D" w:rsidP="00342A0D">
      <w:pPr>
        <w:pStyle w:val="paragraph"/>
        <w:spacing w:before="0" w:beforeAutospacing="0" w:after="0" w:afterAutospacing="0"/>
        <w:jc w:val="both"/>
        <w:textAlignment w:val="baseline"/>
        <w:rPr>
          <w:rFonts w:ascii="Calibri" w:eastAsia="微软雅黑" w:hAnsi="Calibri" w:cs="Segoe UI"/>
          <w:sz w:val="18"/>
          <w:szCs w:val="18"/>
          <w:lang w:val="fr-CH"/>
        </w:rPr>
      </w:pPr>
      <w:r w:rsidRPr="000E25FC">
        <w:rPr>
          <w:rStyle w:val="eop"/>
          <w:rFonts w:ascii="Calibri" w:eastAsia="微软雅黑" w:hAnsi="Calibri" w:hint="eastAsia"/>
          <w:color w:val="000000"/>
          <w:sz w:val="22"/>
          <w:lang w:val="fr-CH"/>
        </w:rPr>
        <w:t> </w:t>
      </w:r>
    </w:p>
    <w:p w14:paraId="18981741" w14:textId="77777777" w:rsidR="00342A0D" w:rsidRPr="000E25FC" w:rsidRDefault="00342A0D" w:rsidP="00342A0D">
      <w:pPr>
        <w:pStyle w:val="paragraph"/>
        <w:spacing w:before="0" w:beforeAutospacing="0" w:after="0" w:afterAutospacing="0"/>
        <w:jc w:val="both"/>
        <w:textAlignment w:val="baseline"/>
        <w:rPr>
          <w:rFonts w:ascii="Calibri" w:eastAsia="微软雅黑" w:hAnsi="Calibri" w:cs="Segoe UI"/>
          <w:sz w:val="18"/>
          <w:szCs w:val="18"/>
          <w:lang w:val="fr-CH"/>
        </w:rPr>
      </w:pPr>
      <w:r w:rsidRPr="000E25FC">
        <w:rPr>
          <w:rStyle w:val="eop"/>
          <w:rFonts w:ascii="Calibri" w:eastAsia="微软雅黑" w:hAnsi="Calibri" w:hint="eastAsia"/>
          <w:color w:val="000000"/>
          <w:sz w:val="22"/>
          <w:lang w:val="fr-CH"/>
        </w:rPr>
        <w:t> </w:t>
      </w:r>
    </w:p>
    <w:p w14:paraId="1DC0C799" w14:textId="3343064E" w:rsidR="00342A0D" w:rsidRPr="000E25FC" w:rsidRDefault="00A1220A" w:rsidP="00342A0D">
      <w:pPr>
        <w:pStyle w:val="paragraph"/>
        <w:spacing w:before="0" w:beforeAutospacing="0" w:after="0" w:afterAutospacing="0"/>
        <w:jc w:val="both"/>
        <w:textAlignment w:val="baseline"/>
        <w:rPr>
          <w:rFonts w:ascii="Calibri" w:eastAsia="微软雅黑" w:hAnsi="Calibri" w:cs="Segoe UI"/>
          <w:color w:val="000000"/>
          <w:sz w:val="18"/>
          <w:szCs w:val="18"/>
          <w:lang w:val="fr-CH"/>
        </w:rPr>
      </w:pPr>
      <w:r w:rsidRPr="000E25FC">
        <w:rPr>
          <w:rStyle w:val="normaltextrun"/>
          <w:rFonts w:ascii="Calibri" w:eastAsia="微软雅黑" w:hAnsi="Calibri" w:hint="eastAsia"/>
          <w:b/>
          <w:color w:val="000000"/>
          <w:sz w:val="22"/>
        </w:rPr>
        <w:t>相关信息</w:t>
      </w:r>
      <w:r w:rsidRPr="000E25FC">
        <w:rPr>
          <w:rStyle w:val="normaltextrun"/>
          <w:rFonts w:ascii="Calibri" w:eastAsia="微软雅黑" w:hAnsi="Calibri" w:hint="eastAsia"/>
          <w:b/>
          <w:color w:val="000000"/>
          <w:sz w:val="22"/>
          <w:lang w:val="fr-CH"/>
        </w:rPr>
        <w:t>：</w:t>
      </w:r>
      <w:r w:rsidRPr="000E25FC">
        <w:rPr>
          <w:rStyle w:val="eop"/>
          <w:rFonts w:ascii="Calibri" w:eastAsia="微软雅黑" w:hAnsi="Calibri" w:hint="eastAsia"/>
          <w:color w:val="000000"/>
          <w:sz w:val="22"/>
          <w:lang w:val="fr-CH"/>
        </w:rPr>
        <w:t> </w:t>
      </w:r>
    </w:p>
    <w:p w14:paraId="07B5E7CA" w14:textId="77777777" w:rsidR="00342A0D" w:rsidRPr="000E25FC" w:rsidRDefault="00342A0D" w:rsidP="00342A0D">
      <w:pPr>
        <w:pStyle w:val="paragraph"/>
        <w:spacing w:before="0" w:beforeAutospacing="0" w:after="0" w:afterAutospacing="0"/>
        <w:jc w:val="both"/>
        <w:textAlignment w:val="baseline"/>
        <w:rPr>
          <w:rFonts w:ascii="Calibri" w:eastAsia="微软雅黑" w:hAnsi="Calibri" w:cs="Segoe UI"/>
          <w:sz w:val="18"/>
          <w:szCs w:val="18"/>
          <w:lang w:val="fr-CH"/>
        </w:rPr>
      </w:pPr>
      <w:r w:rsidRPr="000E25FC">
        <w:rPr>
          <w:rStyle w:val="eop"/>
          <w:rFonts w:ascii="Calibri" w:eastAsia="微软雅黑" w:hAnsi="Calibri" w:hint="eastAsia"/>
          <w:color w:val="000000"/>
          <w:sz w:val="22"/>
          <w:lang w:val="fr-CH"/>
        </w:rPr>
        <w:t> </w:t>
      </w:r>
    </w:p>
    <w:p w14:paraId="6889F47E" w14:textId="36A23FF5" w:rsidR="00342A0D" w:rsidRPr="000E25FC" w:rsidRDefault="00342A0D" w:rsidP="00342A0D">
      <w:pPr>
        <w:pStyle w:val="paragraph"/>
        <w:spacing w:before="0" w:beforeAutospacing="0" w:after="0" w:afterAutospacing="0"/>
        <w:jc w:val="both"/>
        <w:textAlignment w:val="baseline"/>
        <w:rPr>
          <w:rFonts w:ascii="Calibri" w:eastAsia="微软雅黑" w:hAnsi="Calibri" w:cs="Segoe UI"/>
          <w:color w:val="000000"/>
          <w:sz w:val="18"/>
          <w:szCs w:val="18"/>
          <w:lang w:val="fr-CH"/>
        </w:rPr>
      </w:pPr>
      <w:r w:rsidRPr="000E25FC">
        <w:rPr>
          <w:rStyle w:val="normaltextrun"/>
          <w:rFonts w:ascii="Calibri" w:eastAsia="微软雅黑" w:hAnsi="Calibri" w:hint="eastAsia"/>
          <w:color w:val="000000"/>
          <w:sz w:val="22"/>
        </w:rPr>
        <w:t>表款</w:t>
      </w:r>
      <w:r w:rsidRPr="000E25FC">
        <w:rPr>
          <w:rStyle w:val="normaltextrun"/>
          <w:rFonts w:ascii="Calibri" w:eastAsia="微软雅黑" w:hAnsi="Calibri" w:hint="eastAsia"/>
          <w:color w:val="000000"/>
          <w:sz w:val="22"/>
          <w:lang w:val="fr-CH"/>
        </w:rPr>
        <w:t>：</w:t>
      </w:r>
      <w:r w:rsidRPr="000E25FC">
        <w:rPr>
          <w:rStyle w:val="normaltextrun"/>
          <w:rFonts w:ascii="Calibri" w:eastAsia="微软雅黑" w:hAnsi="Calibri" w:hint="eastAsia"/>
          <w:color w:val="000000"/>
          <w:sz w:val="22"/>
          <w:lang w:val="fr-CH"/>
        </w:rPr>
        <w:t>Riviera 10770</w:t>
      </w:r>
      <w:r w:rsidRPr="000E25FC">
        <w:rPr>
          <w:rStyle w:val="eop"/>
          <w:rFonts w:ascii="Calibri" w:eastAsia="微软雅黑" w:hAnsi="Calibri" w:hint="eastAsia"/>
          <w:color w:val="000000"/>
          <w:sz w:val="22"/>
          <w:lang w:val="fr-CH"/>
        </w:rPr>
        <w:t> </w:t>
      </w:r>
    </w:p>
    <w:p w14:paraId="0F7563E3" w14:textId="711B331D" w:rsidR="00342A0D" w:rsidRPr="000E25FC" w:rsidRDefault="00342A0D" w:rsidP="00342A0D">
      <w:pPr>
        <w:pStyle w:val="paragraph"/>
        <w:spacing w:before="0" w:beforeAutospacing="0" w:after="0" w:afterAutospacing="0"/>
        <w:jc w:val="both"/>
        <w:textAlignment w:val="baseline"/>
        <w:rPr>
          <w:rStyle w:val="eop"/>
          <w:rFonts w:ascii="Calibri" w:eastAsia="微软雅黑" w:hAnsi="Calibri" w:cs="Times" w:hint="eastAsia"/>
          <w:color w:val="000000"/>
          <w:sz w:val="22"/>
          <w:szCs w:val="22"/>
          <w:lang w:val="fr-CH"/>
        </w:rPr>
      </w:pPr>
      <w:r w:rsidRPr="000E25FC">
        <w:rPr>
          <w:rStyle w:val="normaltextrun"/>
          <w:rFonts w:ascii="Calibri" w:eastAsia="微软雅黑" w:hAnsi="Calibri" w:hint="eastAsia"/>
          <w:color w:val="000000"/>
          <w:sz w:val="22"/>
        </w:rPr>
        <w:t>推出时间</w:t>
      </w:r>
      <w:r w:rsidRPr="000E25FC">
        <w:rPr>
          <w:rStyle w:val="normaltextrun"/>
          <w:rFonts w:ascii="Calibri" w:eastAsia="微软雅黑" w:hAnsi="Calibri" w:hint="eastAsia"/>
          <w:color w:val="000000"/>
          <w:sz w:val="22"/>
          <w:lang w:val="fr-CH"/>
        </w:rPr>
        <w:t>：</w:t>
      </w:r>
      <w:r w:rsidRPr="000E25FC">
        <w:rPr>
          <w:rStyle w:val="normaltextrun"/>
          <w:rFonts w:ascii="Calibri" w:eastAsia="微软雅黑" w:hAnsi="Calibri" w:hint="eastAsia"/>
          <w:color w:val="000000"/>
          <w:sz w:val="22"/>
          <w:lang w:val="fr-CH"/>
        </w:rPr>
        <w:t>2024</w:t>
      </w:r>
      <w:r w:rsidRPr="000E25FC">
        <w:rPr>
          <w:rStyle w:val="normaltextrun"/>
          <w:rFonts w:ascii="Calibri" w:eastAsia="微软雅黑" w:hAnsi="Calibri" w:hint="eastAsia"/>
          <w:color w:val="000000"/>
          <w:sz w:val="22"/>
        </w:rPr>
        <w:t>年</w:t>
      </w:r>
      <w:r w:rsidRPr="000E25FC">
        <w:rPr>
          <w:rStyle w:val="normaltextrun"/>
          <w:rFonts w:ascii="Calibri" w:eastAsia="微软雅黑" w:hAnsi="Calibri" w:hint="eastAsia"/>
          <w:color w:val="000000"/>
          <w:sz w:val="22"/>
          <w:lang w:val="fr-CH"/>
        </w:rPr>
        <w:t>9</w:t>
      </w:r>
      <w:r w:rsidRPr="000E25FC">
        <w:rPr>
          <w:rStyle w:val="normaltextrun"/>
          <w:rFonts w:ascii="Calibri" w:eastAsia="微软雅黑" w:hAnsi="Calibri" w:hint="eastAsia"/>
          <w:color w:val="000000"/>
          <w:sz w:val="22"/>
        </w:rPr>
        <w:t>月</w:t>
      </w:r>
      <w:r w:rsidRPr="000E25FC">
        <w:rPr>
          <w:rStyle w:val="eop"/>
          <w:rFonts w:ascii="Calibri" w:eastAsia="微软雅黑" w:hAnsi="Calibri" w:hint="eastAsia"/>
          <w:color w:val="000000"/>
          <w:sz w:val="22"/>
          <w:lang w:val="fr-CH"/>
        </w:rPr>
        <w:t> </w:t>
      </w:r>
    </w:p>
    <w:p w14:paraId="6507F0EB" w14:textId="77777777" w:rsidR="00342A0D" w:rsidRPr="000E25FC" w:rsidRDefault="00342A0D" w:rsidP="00342A0D">
      <w:pPr>
        <w:pStyle w:val="paragraph"/>
        <w:spacing w:before="0" w:beforeAutospacing="0" w:after="0" w:afterAutospacing="0"/>
        <w:jc w:val="both"/>
        <w:textAlignment w:val="baseline"/>
        <w:rPr>
          <w:rStyle w:val="eop"/>
          <w:rFonts w:ascii="Calibri" w:eastAsia="微软雅黑" w:hAnsi="Calibri" w:cs="Times"/>
          <w:color w:val="000000"/>
          <w:sz w:val="22"/>
          <w:szCs w:val="22"/>
          <w:lang w:val="fr-CH"/>
        </w:rPr>
      </w:pPr>
    </w:p>
    <w:p w14:paraId="78BE587F" w14:textId="0B5AD523" w:rsidR="00342A0D" w:rsidRPr="000E25FC" w:rsidRDefault="00342A0D" w:rsidP="00342A0D">
      <w:pPr>
        <w:pStyle w:val="paragraph"/>
        <w:spacing w:before="0" w:beforeAutospacing="0" w:after="0" w:afterAutospacing="0"/>
        <w:jc w:val="both"/>
        <w:textAlignment w:val="baseline"/>
        <w:rPr>
          <w:rFonts w:ascii="Calibri" w:eastAsia="微软雅黑" w:hAnsi="Calibri" w:cs="Segoe UI"/>
          <w:color w:val="000000"/>
          <w:sz w:val="18"/>
          <w:szCs w:val="18"/>
          <w:lang w:val="fr-CH"/>
        </w:rPr>
      </w:pPr>
      <w:r w:rsidRPr="000E25FC">
        <w:rPr>
          <w:rStyle w:val="normaltextrun"/>
          <w:rFonts w:ascii="Calibri" w:eastAsia="微软雅黑" w:hAnsi="Calibri" w:hint="eastAsia"/>
          <w:color w:val="000000"/>
          <w:sz w:val="22"/>
        </w:rPr>
        <w:t>表款</w:t>
      </w:r>
      <w:r w:rsidRPr="000E25FC">
        <w:rPr>
          <w:rStyle w:val="normaltextrun"/>
          <w:rFonts w:ascii="Calibri" w:eastAsia="微软雅黑" w:hAnsi="Calibri" w:hint="eastAsia"/>
          <w:color w:val="000000"/>
          <w:sz w:val="22"/>
          <w:lang w:val="fr-CH"/>
        </w:rPr>
        <w:t>：</w:t>
      </w:r>
      <w:r w:rsidRPr="000E25FC">
        <w:rPr>
          <w:rStyle w:val="normaltextrun"/>
          <w:rFonts w:ascii="Calibri" w:eastAsia="微软雅黑" w:hAnsi="Calibri" w:hint="eastAsia"/>
          <w:color w:val="000000"/>
          <w:sz w:val="22"/>
          <w:lang w:val="fr-CH"/>
        </w:rPr>
        <w:t>Riviera 10764</w:t>
      </w:r>
      <w:r w:rsidRPr="000E25FC">
        <w:rPr>
          <w:rStyle w:val="eop"/>
          <w:rFonts w:ascii="Calibri" w:eastAsia="微软雅黑" w:hAnsi="Calibri" w:hint="eastAsia"/>
          <w:color w:val="000000"/>
          <w:sz w:val="22"/>
          <w:lang w:val="fr-CH"/>
        </w:rPr>
        <w:t> </w:t>
      </w:r>
    </w:p>
    <w:p w14:paraId="3956068F" w14:textId="343013ED" w:rsidR="00342A0D" w:rsidRPr="000E25FC" w:rsidRDefault="00342A0D" w:rsidP="00342A0D">
      <w:pPr>
        <w:pStyle w:val="paragraph"/>
        <w:spacing w:before="0" w:beforeAutospacing="0" w:after="0" w:afterAutospacing="0"/>
        <w:jc w:val="both"/>
        <w:textAlignment w:val="baseline"/>
        <w:rPr>
          <w:rFonts w:ascii="Calibri" w:eastAsia="微软雅黑" w:hAnsi="Calibri" w:cs="Times" w:hint="eastAsia"/>
          <w:color w:val="000000"/>
          <w:sz w:val="22"/>
          <w:szCs w:val="22"/>
          <w:lang w:val="fr-CH"/>
        </w:rPr>
      </w:pPr>
      <w:r w:rsidRPr="000E25FC">
        <w:rPr>
          <w:rStyle w:val="normaltextrun"/>
          <w:rFonts w:ascii="Calibri" w:eastAsia="微软雅黑" w:hAnsi="Calibri" w:hint="eastAsia"/>
          <w:color w:val="000000"/>
          <w:sz w:val="22"/>
        </w:rPr>
        <w:t>推出时间</w:t>
      </w:r>
      <w:r w:rsidRPr="000E25FC">
        <w:rPr>
          <w:rStyle w:val="normaltextrun"/>
          <w:rFonts w:ascii="Calibri" w:eastAsia="微软雅黑" w:hAnsi="Calibri" w:hint="eastAsia"/>
          <w:color w:val="000000"/>
          <w:sz w:val="22"/>
          <w:lang w:val="fr-CH"/>
        </w:rPr>
        <w:t>：</w:t>
      </w:r>
      <w:r w:rsidRPr="000E25FC">
        <w:rPr>
          <w:rStyle w:val="normaltextrun"/>
          <w:rFonts w:ascii="Calibri" w:eastAsia="微软雅黑" w:hAnsi="Calibri" w:hint="eastAsia"/>
          <w:color w:val="000000"/>
          <w:sz w:val="22"/>
          <w:lang w:val="fr-CH"/>
        </w:rPr>
        <w:t>2024</w:t>
      </w:r>
      <w:r w:rsidRPr="000E25FC">
        <w:rPr>
          <w:rStyle w:val="normaltextrun"/>
          <w:rFonts w:ascii="Calibri" w:eastAsia="微软雅黑" w:hAnsi="Calibri" w:hint="eastAsia"/>
          <w:color w:val="000000"/>
          <w:sz w:val="22"/>
        </w:rPr>
        <w:t>年</w:t>
      </w:r>
      <w:r w:rsidRPr="000E25FC">
        <w:rPr>
          <w:rStyle w:val="normaltextrun"/>
          <w:rFonts w:ascii="Calibri" w:eastAsia="微软雅黑" w:hAnsi="Calibri" w:hint="eastAsia"/>
          <w:color w:val="000000"/>
          <w:sz w:val="22"/>
          <w:lang w:val="fr-CH"/>
        </w:rPr>
        <w:t>5</w:t>
      </w:r>
      <w:r w:rsidRPr="000E25FC">
        <w:rPr>
          <w:rStyle w:val="normaltextrun"/>
          <w:rFonts w:ascii="Calibri" w:eastAsia="微软雅黑" w:hAnsi="Calibri" w:hint="eastAsia"/>
          <w:color w:val="000000"/>
          <w:sz w:val="22"/>
        </w:rPr>
        <w:t>月</w:t>
      </w:r>
      <w:r w:rsidRPr="000E25FC">
        <w:rPr>
          <w:rStyle w:val="eop"/>
          <w:rFonts w:ascii="Calibri" w:eastAsia="微软雅黑" w:hAnsi="Calibri" w:hint="eastAsia"/>
          <w:color w:val="000000"/>
          <w:sz w:val="22"/>
          <w:lang w:val="fr-CH"/>
        </w:rPr>
        <w:t> </w:t>
      </w:r>
    </w:p>
    <w:p w14:paraId="6233CFF8" w14:textId="77777777" w:rsidR="00342A0D" w:rsidRPr="000E25FC" w:rsidRDefault="00342A0D" w:rsidP="00342A0D">
      <w:pPr>
        <w:pStyle w:val="paragraph"/>
        <w:spacing w:before="0" w:beforeAutospacing="0" w:after="0" w:afterAutospacing="0"/>
        <w:jc w:val="both"/>
        <w:textAlignment w:val="baseline"/>
        <w:rPr>
          <w:rFonts w:ascii="Calibri" w:eastAsia="微软雅黑" w:hAnsi="Calibri" w:cs="Times"/>
          <w:color w:val="000000"/>
          <w:sz w:val="22"/>
          <w:szCs w:val="22"/>
          <w:lang w:val="fr-CH"/>
        </w:rPr>
      </w:pPr>
    </w:p>
    <w:p w14:paraId="1F399360" w14:textId="74903837" w:rsidR="00342A0D" w:rsidRPr="000E25FC" w:rsidRDefault="00342A0D" w:rsidP="00342A0D">
      <w:pPr>
        <w:pStyle w:val="paragraph"/>
        <w:spacing w:before="0" w:beforeAutospacing="0" w:after="0" w:afterAutospacing="0"/>
        <w:jc w:val="both"/>
        <w:textAlignment w:val="baseline"/>
        <w:rPr>
          <w:rFonts w:ascii="Calibri" w:eastAsia="微软雅黑" w:hAnsi="Calibri" w:cs="Segoe UI"/>
          <w:color w:val="000000"/>
          <w:sz w:val="18"/>
          <w:szCs w:val="18"/>
          <w:lang w:val="fr-CH"/>
        </w:rPr>
      </w:pPr>
      <w:r w:rsidRPr="000E25FC">
        <w:rPr>
          <w:rStyle w:val="normaltextrun"/>
          <w:rFonts w:ascii="Calibri" w:eastAsia="微软雅黑" w:hAnsi="Calibri" w:hint="eastAsia"/>
          <w:color w:val="000000"/>
          <w:sz w:val="22"/>
        </w:rPr>
        <w:t>表款</w:t>
      </w:r>
      <w:r w:rsidRPr="000E25FC">
        <w:rPr>
          <w:rStyle w:val="normaltextrun"/>
          <w:rFonts w:ascii="Calibri" w:eastAsia="微软雅黑" w:hAnsi="Calibri" w:hint="eastAsia"/>
          <w:color w:val="000000"/>
          <w:sz w:val="22"/>
          <w:lang w:val="fr-CH"/>
        </w:rPr>
        <w:t>：</w:t>
      </w:r>
      <w:r w:rsidRPr="000E25FC">
        <w:rPr>
          <w:rStyle w:val="normaltextrun"/>
          <w:rFonts w:ascii="Calibri" w:eastAsia="微软雅黑" w:hAnsi="Calibri" w:hint="eastAsia"/>
          <w:color w:val="000000"/>
          <w:sz w:val="22"/>
          <w:lang w:val="fr-CH"/>
        </w:rPr>
        <w:t>Riviera 10763</w:t>
      </w:r>
      <w:r w:rsidRPr="000E25FC">
        <w:rPr>
          <w:rStyle w:val="eop"/>
          <w:rFonts w:ascii="Calibri" w:eastAsia="微软雅黑" w:hAnsi="Calibri" w:hint="eastAsia"/>
          <w:color w:val="000000"/>
          <w:sz w:val="22"/>
          <w:lang w:val="fr-CH"/>
        </w:rPr>
        <w:t> </w:t>
      </w:r>
    </w:p>
    <w:p w14:paraId="7ED79E9E" w14:textId="2345AEF7" w:rsidR="00342A0D" w:rsidRPr="000E25FC" w:rsidRDefault="00342A0D" w:rsidP="00342A0D">
      <w:pPr>
        <w:pStyle w:val="paragraph"/>
        <w:spacing w:before="0" w:beforeAutospacing="0" w:after="0" w:afterAutospacing="0"/>
        <w:jc w:val="both"/>
        <w:textAlignment w:val="baseline"/>
        <w:rPr>
          <w:rFonts w:ascii="Calibri" w:eastAsia="微软雅黑" w:hAnsi="Calibri" w:cs="Times" w:hint="eastAsia"/>
          <w:color w:val="000000"/>
          <w:sz w:val="22"/>
          <w:szCs w:val="22"/>
        </w:rPr>
      </w:pPr>
      <w:r w:rsidRPr="000E25FC">
        <w:rPr>
          <w:rStyle w:val="normaltextrun"/>
          <w:rFonts w:ascii="Calibri" w:eastAsia="微软雅黑" w:hAnsi="Calibri" w:hint="eastAsia"/>
          <w:color w:val="000000"/>
          <w:sz w:val="22"/>
        </w:rPr>
        <w:t>推出时间：</w:t>
      </w:r>
      <w:r w:rsidRPr="000E25FC">
        <w:rPr>
          <w:rStyle w:val="normaltextrun"/>
          <w:rFonts w:ascii="Calibri" w:eastAsia="微软雅黑" w:hAnsi="Calibri" w:hint="eastAsia"/>
          <w:color w:val="000000"/>
          <w:sz w:val="22"/>
        </w:rPr>
        <w:t>2024</w:t>
      </w:r>
      <w:r w:rsidRPr="000E25FC">
        <w:rPr>
          <w:rStyle w:val="normaltextrun"/>
          <w:rFonts w:ascii="Calibri" w:eastAsia="微软雅黑" w:hAnsi="Calibri" w:hint="eastAsia"/>
          <w:color w:val="000000"/>
          <w:sz w:val="22"/>
        </w:rPr>
        <w:t>年</w:t>
      </w:r>
      <w:r w:rsidRPr="000E25FC">
        <w:rPr>
          <w:rStyle w:val="normaltextrun"/>
          <w:rFonts w:ascii="Calibri" w:eastAsia="微软雅黑" w:hAnsi="Calibri" w:hint="eastAsia"/>
          <w:color w:val="000000"/>
          <w:sz w:val="22"/>
        </w:rPr>
        <w:t>9</w:t>
      </w:r>
      <w:r w:rsidRPr="000E25FC">
        <w:rPr>
          <w:rStyle w:val="normaltextrun"/>
          <w:rFonts w:ascii="Calibri" w:eastAsia="微软雅黑" w:hAnsi="Calibri" w:hint="eastAsia"/>
          <w:color w:val="000000"/>
          <w:sz w:val="22"/>
        </w:rPr>
        <w:t>月</w:t>
      </w:r>
      <w:r w:rsidRPr="000E25FC">
        <w:rPr>
          <w:rStyle w:val="eop"/>
          <w:rFonts w:ascii="Calibri" w:eastAsia="微软雅黑" w:hAnsi="Calibri" w:hint="eastAsia"/>
          <w:color w:val="000000"/>
          <w:sz w:val="22"/>
        </w:rPr>
        <w:t> </w:t>
      </w:r>
    </w:p>
    <w:p w14:paraId="72C58984" w14:textId="77777777" w:rsidR="00342A0D" w:rsidRPr="000E25FC" w:rsidRDefault="00342A0D" w:rsidP="00342A0D">
      <w:pPr>
        <w:pStyle w:val="paragraph"/>
        <w:spacing w:before="0" w:beforeAutospacing="0" w:after="0" w:afterAutospacing="0"/>
        <w:jc w:val="both"/>
        <w:textAlignment w:val="baseline"/>
        <w:rPr>
          <w:rFonts w:ascii="Calibri" w:eastAsia="微软雅黑" w:hAnsi="Calibri" w:cs="Times"/>
          <w:color w:val="000000"/>
          <w:sz w:val="22"/>
          <w:szCs w:val="22"/>
        </w:rPr>
      </w:pPr>
    </w:p>
    <w:p w14:paraId="01BB393A" w14:textId="691C4FE7" w:rsidR="00342A0D" w:rsidRPr="000E25FC" w:rsidRDefault="00342A0D" w:rsidP="00342A0D">
      <w:pPr>
        <w:pStyle w:val="paragraph"/>
        <w:spacing w:before="0" w:beforeAutospacing="0" w:after="0" w:afterAutospacing="0"/>
        <w:jc w:val="both"/>
        <w:textAlignment w:val="baseline"/>
        <w:rPr>
          <w:rFonts w:ascii="Calibri" w:eastAsia="微软雅黑" w:hAnsi="Calibri" w:cs="Segoe UI"/>
          <w:color w:val="000000"/>
          <w:sz w:val="18"/>
          <w:szCs w:val="18"/>
        </w:rPr>
      </w:pPr>
      <w:r w:rsidRPr="000E25FC">
        <w:rPr>
          <w:rStyle w:val="normaltextrun"/>
          <w:rFonts w:ascii="Calibri" w:eastAsia="微软雅黑" w:hAnsi="Calibri" w:hint="eastAsia"/>
          <w:color w:val="000000"/>
          <w:sz w:val="22"/>
        </w:rPr>
        <w:t>表款：</w:t>
      </w:r>
      <w:r w:rsidRPr="000E25FC">
        <w:rPr>
          <w:rStyle w:val="normaltextrun"/>
          <w:rFonts w:ascii="Calibri" w:eastAsia="微软雅黑" w:hAnsi="Calibri" w:hint="eastAsia"/>
          <w:color w:val="000000"/>
          <w:sz w:val="22"/>
        </w:rPr>
        <w:t>Riviera 10768</w:t>
      </w:r>
    </w:p>
    <w:p w14:paraId="068F155B" w14:textId="25E8F879" w:rsidR="00342A0D" w:rsidRPr="000E25FC" w:rsidRDefault="00342A0D" w:rsidP="00342A0D">
      <w:pPr>
        <w:pStyle w:val="paragraph"/>
        <w:spacing w:before="0" w:beforeAutospacing="0" w:after="0" w:afterAutospacing="0"/>
        <w:jc w:val="both"/>
        <w:textAlignment w:val="baseline"/>
        <w:rPr>
          <w:rFonts w:ascii="Calibri" w:eastAsia="微软雅黑" w:hAnsi="Calibri" w:cs="Times" w:hint="eastAsia"/>
          <w:color w:val="000000"/>
          <w:sz w:val="22"/>
          <w:szCs w:val="22"/>
        </w:rPr>
      </w:pPr>
      <w:r w:rsidRPr="000E25FC">
        <w:rPr>
          <w:rStyle w:val="normaltextrun"/>
          <w:rFonts w:ascii="Calibri" w:eastAsia="微软雅黑" w:hAnsi="Calibri" w:hint="eastAsia"/>
          <w:color w:val="000000"/>
          <w:sz w:val="22"/>
        </w:rPr>
        <w:t>推出时间：</w:t>
      </w:r>
      <w:r w:rsidRPr="000E25FC">
        <w:rPr>
          <w:rStyle w:val="normaltextrun"/>
          <w:rFonts w:ascii="Calibri" w:eastAsia="微软雅黑" w:hAnsi="Calibri" w:hint="eastAsia"/>
          <w:color w:val="000000"/>
          <w:sz w:val="22"/>
        </w:rPr>
        <w:t>2024</w:t>
      </w:r>
      <w:r w:rsidRPr="000E25FC">
        <w:rPr>
          <w:rStyle w:val="normaltextrun"/>
          <w:rFonts w:ascii="Calibri" w:eastAsia="微软雅黑" w:hAnsi="Calibri" w:hint="eastAsia"/>
          <w:color w:val="000000"/>
          <w:sz w:val="22"/>
        </w:rPr>
        <w:t>年</w:t>
      </w:r>
      <w:r w:rsidRPr="000E25FC">
        <w:rPr>
          <w:rStyle w:val="normaltextrun"/>
          <w:rFonts w:ascii="Calibri" w:eastAsia="微软雅黑" w:hAnsi="Calibri" w:hint="eastAsia"/>
          <w:color w:val="000000"/>
          <w:sz w:val="22"/>
        </w:rPr>
        <w:t>9</w:t>
      </w:r>
      <w:r w:rsidRPr="000E25FC">
        <w:rPr>
          <w:rStyle w:val="normaltextrun"/>
          <w:rFonts w:ascii="Calibri" w:eastAsia="微软雅黑" w:hAnsi="Calibri" w:hint="eastAsia"/>
          <w:color w:val="000000"/>
          <w:sz w:val="22"/>
        </w:rPr>
        <w:t>月</w:t>
      </w:r>
      <w:r w:rsidRPr="000E25FC">
        <w:rPr>
          <w:rStyle w:val="eop"/>
          <w:rFonts w:ascii="Calibri" w:eastAsia="微软雅黑" w:hAnsi="Calibri" w:hint="eastAsia"/>
          <w:color w:val="000000"/>
          <w:sz w:val="22"/>
        </w:rPr>
        <w:t> </w:t>
      </w:r>
    </w:p>
    <w:p w14:paraId="3009C444" w14:textId="77777777" w:rsidR="00342A0D" w:rsidRPr="000E25FC" w:rsidRDefault="00342A0D" w:rsidP="00342A0D">
      <w:pPr>
        <w:pStyle w:val="paragraph"/>
        <w:spacing w:before="0" w:beforeAutospacing="0" w:after="0" w:afterAutospacing="0"/>
        <w:jc w:val="both"/>
        <w:textAlignment w:val="baseline"/>
        <w:rPr>
          <w:rFonts w:ascii="Calibri" w:eastAsia="微软雅黑" w:hAnsi="Calibri" w:cs="Times"/>
          <w:color w:val="000000"/>
          <w:sz w:val="22"/>
          <w:szCs w:val="22"/>
        </w:rPr>
      </w:pPr>
    </w:p>
    <w:p w14:paraId="2585B456" w14:textId="77777777" w:rsidR="00342A0D" w:rsidRPr="000E25FC" w:rsidRDefault="00342A0D" w:rsidP="00342A0D">
      <w:pPr>
        <w:pStyle w:val="paragraph"/>
        <w:spacing w:before="0" w:beforeAutospacing="0" w:after="0" w:afterAutospacing="0"/>
        <w:jc w:val="both"/>
        <w:textAlignment w:val="baseline"/>
        <w:rPr>
          <w:rFonts w:ascii="Calibri" w:eastAsia="微软雅黑" w:hAnsi="Calibri" w:cs="Segoe UI"/>
          <w:sz w:val="18"/>
          <w:szCs w:val="18"/>
        </w:rPr>
      </w:pPr>
      <w:r w:rsidRPr="000E25FC">
        <w:rPr>
          <w:rStyle w:val="eop"/>
          <w:rFonts w:ascii="Calibri" w:eastAsia="微软雅黑" w:hAnsi="Calibri" w:hint="eastAsia"/>
          <w:color w:val="000000"/>
          <w:sz w:val="22"/>
        </w:rPr>
        <w:t> </w:t>
      </w:r>
    </w:p>
    <w:p w14:paraId="15641BEA" w14:textId="77777777" w:rsidR="00342A0D" w:rsidRPr="000E25FC" w:rsidRDefault="00342A0D" w:rsidP="00342A0D">
      <w:pPr>
        <w:pStyle w:val="paragraph"/>
        <w:spacing w:before="0" w:beforeAutospacing="0" w:after="0" w:afterAutospacing="0"/>
        <w:textAlignment w:val="baseline"/>
        <w:rPr>
          <w:rFonts w:ascii="Calibri" w:eastAsia="微软雅黑" w:hAnsi="Calibri" w:cs="Segoe UI"/>
          <w:sz w:val="18"/>
          <w:szCs w:val="18"/>
        </w:rPr>
      </w:pPr>
      <w:r w:rsidRPr="000E25FC">
        <w:rPr>
          <w:rFonts w:ascii="Calibri" w:eastAsia="微软雅黑" w:hAnsi="Calibri" w:hint="eastAsia"/>
          <w:noProof/>
        </w:rPr>
        <w:drawing>
          <wp:inline distT="0" distB="0" distL="0" distR="0" wp14:anchorId="1C2DE640" wp14:editId="27E6D774">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0E25FC">
        <w:rPr>
          <w:rStyle w:val="eop"/>
          <w:rFonts w:ascii="Calibri" w:eastAsia="微软雅黑" w:hAnsi="Calibri" w:hint="eastAsia"/>
          <w:color w:val="000000"/>
          <w:sz w:val="22"/>
        </w:rPr>
        <w:t> </w:t>
      </w:r>
    </w:p>
    <w:p w14:paraId="3C8F9D3A" w14:textId="77777777" w:rsidR="00342A0D" w:rsidRPr="000E25FC" w:rsidRDefault="00342A0D" w:rsidP="00342A0D">
      <w:pPr>
        <w:pStyle w:val="paragraph"/>
        <w:spacing w:before="0" w:beforeAutospacing="0" w:after="0" w:afterAutospacing="0"/>
        <w:jc w:val="both"/>
        <w:textAlignment w:val="baseline"/>
        <w:rPr>
          <w:rFonts w:ascii="Calibri" w:eastAsia="微软雅黑" w:hAnsi="Calibri" w:cs="Segoe UI"/>
          <w:sz w:val="18"/>
          <w:szCs w:val="18"/>
        </w:rPr>
      </w:pPr>
      <w:r w:rsidRPr="000E25FC">
        <w:rPr>
          <w:rStyle w:val="eop"/>
          <w:rFonts w:ascii="Calibri" w:eastAsia="微软雅黑" w:hAnsi="Calibri" w:hint="eastAsia"/>
          <w:color w:val="000000"/>
          <w:sz w:val="22"/>
        </w:rPr>
        <w:t> </w:t>
      </w:r>
    </w:p>
    <w:p w14:paraId="6C8F7CE7" w14:textId="77777777" w:rsidR="00342A0D" w:rsidRPr="000E25FC" w:rsidRDefault="00342A0D" w:rsidP="00342A0D">
      <w:pPr>
        <w:pStyle w:val="paragraph"/>
        <w:spacing w:before="0" w:beforeAutospacing="0" w:after="0" w:afterAutospacing="0"/>
        <w:textAlignment w:val="baseline"/>
        <w:rPr>
          <w:rFonts w:ascii="Calibri" w:eastAsia="微软雅黑" w:hAnsi="Calibri" w:cs="Segoe UI"/>
          <w:sz w:val="18"/>
          <w:szCs w:val="18"/>
        </w:rPr>
      </w:pPr>
      <w:r w:rsidRPr="000E25FC">
        <w:rPr>
          <w:rStyle w:val="normaltextrun"/>
          <w:rFonts w:ascii="Calibri" w:eastAsia="微软雅黑" w:hAnsi="Calibri" w:hint="eastAsia"/>
          <w:b/>
          <w:color w:val="000000"/>
        </w:rPr>
        <w:t>关于</w:t>
      </w:r>
      <w:r w:rsidRPr="000E25FC">
        <w:rPr>
          <w:rStyle w:val="normaltextrun"/>
          <w:rFonts w:ascii="Calibri" w:eastAsia="微软雅黑" w:hAnsi="Calibri" w:hint="eastAsia"/>
          <w:b/>
          <w:color w:val="000000"/>
        </w:rPr>
        <w:t>BAUME &amp; MERCIER</w:t>
      </w:r>
      <w:r w:rsidRPr="000E25FC">
        <w:rPr>
          <w:rStyle w:val="normaltextrun"/>
          <w:rFonts w:ascii="Calibri" w:eastAsia="微软雅黑" w:hAnsi="Calibri" w:hint="eastAsia"/>
          <w:b/>
          <w:color w:val="000000"/>
        </w:rPr>
        <w:t>名士表：</w:t>
      </w:r>
      <w:r w:rsidRPr="000E25FC">
        <w:rPr>
          <w:rStyle w:val="eop"/>
          <w:rFonts w:ascii="Calibri" w:eastAsia="微软雅黑" w:hAnsi="Calibri" w:hint="eastAsia"/>
          <w:color w:val="000000"/>
        </w:rPr>
        <w:t> </w:t>
      </w:r>
    </w:p>
    <w:p w14:paraId="57B7AB05" w14:textId="77777777" w:rsidR="00342A0D" w:rsidRPr="000E25FC" w:rsidRDefault="00342A0D" w:rsidP="00342A0D">
      <w:pPr>
        <w:pStyle w:val="paragraph"/>
        <w:spacing w:before="0" w:beforeAutospacing="0" w:after="0" w:afterAutospacing="0"/>
        <w:jc w:val="both"/>
        <w:textAlignment w:val="baseline"/>
        <w:rPr>
          <w:rFonts w:ascii="Calibri" w:eastAsia="微软雅黑" w:hAnsi="Calibri" w:cs="Segoe UI"/>
          <w:sz w:val="18"/>
          <w:szCs w:val="18"/>
        </w:rPr>
      </w:pPr>
      <w:r w:rsidRPr="000E25FC">
        <w:rPr>
          <w:rStyle w:val="eop"/>
          <w:rFonts w:ascii="Calibri" w:eastAsia="微软雅黑" w:hAnsi="Calibri" w:hint="eastAsia"/>
          <w:color w:val="000000"/>
          <w:sz w:val="21"/>
        </w:rPr>
        <w:t> </w:t>
      </w:r>
    </w:p>
    <w:p w14:paraId="3C28B775" w14:textId="77777777" w:rsidR="00342A0D" w:rsidRPr="000E25FC" w:rsidRDefault="00342A0D" w:rsidP="000E25FC">
      <w:pPr>
        <w:pStyle w:val="paragraph"/>
        <w:spacing w:before="0" w:beforeAutospacing="0" w:after="0" w:afterAutospacing="0"/>
        <w:ind w:firstLineChars="236" w:firstLine="566"/>
        <w:jc w:val="both"/>
        <w:textAlignment w:val="baseline"/>
        <w:rPr>
          <w:rFonts w:ascii="Calibri" w:eastAsia="微软雅黑" w:hAnsi="Calibri" w:cs="Segoe UI"/>
          <w:sz w:val="18"/>
          <w:szCs w:val="18"/>
        </w:rPr>
      </w:pPr>
      <w:r w:rsidRPr="000E25FC">
        <w:rPr>
          <w:rStyle w:val="normaltextrun"/>
          <w:rFonts w:ascii="Calibri" w:eastAsia="微软雅黑" w:hAnsi="Calibri" w:hint="eastAsia"/>
          <w:color w:val="000000"/>
        </w:rPr>
        <w:t>名士表（</w:t>
      </w:r>
      <w:r w:rsidRPr="000E25FC">
        <w:rPr>
          <w:rStyle w:val="normaltextrun"/>
          <w:rFonts w:ascii="Calibri" w:eastAsia="微软雅黑" w:hAnsi="Calibri" w:hint="eastAsia"/>
          <w:color w:val="000000"/>
        </w:rPr>
        <w:t>Baume &amp; Mercier</w:t>
      </w:r>
      <w:r w:rsidRPr="000E25FC">
        <w:rPr>
          <w:rStyle w:val="normaltextrun"/>
          <w:rFonts w:ascii="Calibri" w:eastAsia="微软雅黑" w:hAnsi="Calibri" w:hint="eastAsia"/>
          <w:color w:val="000000"/>
        </w:rPr>
        <w:t>）于</w:t>
      </w:r>
      <w:r w:rsidRPr="000E25FC">
        <w:rPr>
          <w:rStyle w:val="normaltextrun"/>
          <w:rFonts w:ascii="Calibri" w:eastAsia="微软雅黑" w:hAnsi="Calibri" w:hint="eastAsia"/>
          <w:color w:val="000000"/>
        </w:rPr>
        <w:t>1830</w:t>
      </w:r>
      <w:r w:rsidRPr="000E25FC">
        <w:rPr>
          <w:rStyle w:val="normaltextrun"/>
          <w:rFonts w:ascii="Calibri" w:eastAsia="微软雅黑" w:hAnsi="Calibri" w:hint="eastAsia"/>
          <w:color w:val="000000"/>
        </w:rPr>
        <w:t>年在瑞士株罗地区创立。多年来，名士制表世家的时计作品享誉国际。名士表的制表工坊位于瑞士株罗地区</w:t>
      </w:r>
      <w:r w:rsidRPr="000E25FC">
        <w:rPr>
          <w:rStyle w:val="normaltextrun"/>
          <w:rFonts w:ascii="Calibri" w:eastAsia="微软雅黑" w:hAnsi="Calibri" w:hint="eastAsia"/>
          <w:color w:val="000000"/>
        </w:rPr>
        <w:t xml:space="preserve">Les </w:t>
      </w:r>
      <w:proofErr w:type="spellStart"/>
      <w:r w:rsidRPr="000E25FC">
        <w:rPr>
          <w:rStyle w:val="normaltextrun"/>
          <w:rFonts w:ascii="Calibri" w:eastAsia="微软雅黑" w:hAnsi="Calibri" w:hint="eastAsia"/>
          <w:color w:val="000000"/>
        </w:rPr>
        <w:t>Brenets</w:t>
      </w:r>
      <w:proofErr w:type="spellEnd"/>
      <w:r w:rsidRPr="000E25FC">
        <w:rPr>
          <w:rStyle w:val="normaltextrun"/>
          <w:rFonts w:ascii="Calibri" w:eastAsia="微软雅黑" w:hAnsi="Calibri" w:hint="eastAsia"/>
          <w:color w:val="000000"/>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的制表专业直接传承自创始人</w:t>
      </w:r>
      <w:r w:rsidRPr="000E25FC">
        <w:rPr>
          <w:rStyle w:val="normaltextrun"/>
          <w:rFonts w:ascii="Calibri" w:eastAsia="微软雅黑" w:hAnsi="Calibri" w:hint="eastAsia"/>
          <w:color w:val="000000"/>
        </w:rPr>
        <w:t>William Baume</w:t>
      </w:r>
      <w:r w:rsidRPr="000E25FC">
        <w:rPr>
          <w:rStyle w:val="normaltextrun"/>
          <w:rFonts w:ascii="Calibri" w:eastAsia="微软雅黑" w:hAnsi="Calibri" w:hint="eastAsia"/>
          <w:color w:val="000000"/>
        </w:rPr>
        <w:t>与</w:t>
      </w:r>
      <w:r w:rsidRPr="000E25FC">
        <w:rPr>
          <w:rStyle w:val="normaltextrun"/>
          <w:rFonts w:ascii="Calibri" w:eastAsia="微软雅黑" w:hAnsi="Calibri" w:hint="eastAsia"/>
          <w:color w:val="000000"/>
        </w:rPr>
        <w:t>Paul Mercier</w:t>
      </w:r>
      <w:r w:rsidRPr="000E25FC">
        <w:rPr>
          <w:rStyle w:val="normaltextrun"/>
          <w:rFonts w:ascii="Calibri" w:eastAsia="微软雅黑" w:hAnsi="Calibri" w:hint="eastAsia"/>
          <w:color w:val="000000"/>
        </w:rPr>
        <w:t>的邂逅与合作，融合古典风格和创新精神、传统与现代、优雅别致和鲜明个性，而且比以往任何时候都更具当代感。</w:t>
      </w:r>
      <w:r w:rsidRPr="000E25FC">
        <w:rPr>
          <w:rStyle w:val="eop"/>
          <w:rFonts w:ascii="Calibri" w:eastAsia="微软雅黑" w:hAnsi="Calibri" w:hint="eastAsia"/>
          <w:color w:val="000000"/>
        </w:rPr>
        <w:t> </w:t>
      </w:r>
    </w:p>
    <w:p w14:paraId="0112D8C7" w14:textId="77777777" w:rsidR="00342A0D" w:rsidRPr="000E25FC" w:rsidRDefault="00342A0D" w:rsidP="00342A0D">
      <w:pPr>
        <w:pStyle w:val="paragraph"/>
        <w:spacing w:before="0" w:beforeAutospacing="0" w:after="0" w:afterAutospacing="0"/>
        <w:jc w:val="both"/>
        <w:textAlignment w:val="baseline"/>
        <w:rPr>
          <w:rFonts w:ascii="Calibri" w:eastAsia="微软雅黑" w:hAnsi="Calibri" w:cs="Segoe UI"/>
          <w:sz w:val="18"/>
          <w:szCs w:val="18"/>
        </w:rPr>
      </w:pPr>
      <w:r w:rsidRPr="000E25FC">
        <w:rPr>
          <w:rStyle w:val="eop"/>
          <w:rFonts w:ascii="Calibri" w:eastAsia="微软雅黑" w:hAnsi="Calibri" w:hint="eastAsia"/>
          <w:color w:val="000000"/>
        </w:rPr>
        <w:t> </w:t>
      </w:r>
    </w:p>
    <w:p w14:paraId="4B12F287" w14:textId="77777777" w:rsidR="00342A0D" w:rsidRPr="000E25FC" w:rsidRDefault="00A3389F" w:rsidP="00342A0D">
      <w:pPr>
        <w:pStyle w:val="paragraph"/>
        <w:spacing w:before="0" w:beforeAutospacing="0" w:after="0" w:afterAutospacing="0"/>
        <w:jc w:val="both"/>
        <w:textAlignment w:val="baseline"/>
        <w:rPr>
          <w:rFonts w:ascii="Calibri" w:eastAsia="微软雅黑" w:hAnsi="Calibri" w:cs="Segoe UI"/>
          <w:sz w:val="18"/>
          <w:szCs w:val="18"/>
        </w:rPr>
      </w:pPr>
      <w:hyperlink r:id="rId20" w:tgtFrame="_blank" w:history="1">
        <w:r w:rsidR="006C7F1D" w:rsidRPr="000E25FC">
          <w:rPr>
            <w:rStyle w:val="normaltextrun"/>
            <w:rFonts w:ascii="Calibri" w:eastAsia="微软雅黑" w:hAnsi="Calibri" w:hint="eastAsia"/>
            <w:color w:val="000000"/>
            <w:u w:val="single"/>
          </w:rPr>
          <w:t>www.baume-et-mercier.com</w:t>
        </w:r>
      </w:hyperlink>
      <w:r w:rsidR="006C7F1D" w:rsidRPr="000E25FC">
        <w:rPr>
          <w:rStyle w:val="eop"/>
          <w:rFonts w:ascii="Calibri" w:eastAsia="微软雅黑" w:hAnsi="Calibri" w:hint="eastAsia"/>
          <w:color w:val="000000"/>
        </w:rPr>
        <w:t> </w:t>
      </w:r>
    </w:p>
    <w:p w14:paraId="2CD2F4F2" w14:textId="77777777" w:rsidR="003A35DA" w:rsidRPr="000E25FC" w:rsidRDefault="003A35DA">
      <w:pPr>
        <w:pStyle w:val="Corps"/>
        <w:jc w:val="both"/>
        <w:rPr>
          <w:rFonts w:ascii="Calibri" w:eastAsia="微软雅黑" w:hAnsi="Calibri" w:cs="Times New Roman"/>
          <w:sz w:val="24"/>
          <w:szCs w:val="24"/>
          <w:lang w:val="en-US"/>
        </w:rPr>
      </w:pPr>
    </w:p>
    <w:sectPr w:rsidR="003A35DA" w:rsidRPr="000E25FC">
      <w:headerReference w:type="default" r:id="rId2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D9503" w14:textId="77777777" w:rsidR="00A3389F" w:rsidRDefault="00A3389F">
      <w:r>
        <w:separator/>
      </w:r>
    </w:p>
  </w:endnote>
  <w:endnote w:type="continuationSeparator" w:id="0">
    <w:p w14:paraId="6E925FCB" w14:textId="77777777" w:rsidR="00A3389F" w:rsidRDefault="00A33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宋体">
    <w:altName w:val="SimSun"/>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709D0" w14:textId="77777777" w:rsidR="00A3389F" w:rsidRDefault="00A3389F">
      <w:r>
        <w:separator/>
      </w:r>
    </w:p>
  </w:footnote>
  <w:footnote w:type="continuationSeparator" w:id="0">
    <w:p w14:paraId="0933F057" w14:textId="77777777" w:rsidR="00A3389F" w:rsidRDefault="00A33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AAF5" w14:textId="389667D4" w:rsidR="002E685B" w:rsidRDefault="002E685B" w:rsidP="002E685B">
    <w:pPr>
      <w:pStyle w:val="a4"/>
      <w:jc w:val="center"/>
    </w:pPr>
    <w:r>
      <w:rPr>
        <w:rFonts w:hint="eastAsia"/>
        <w:noProof/>
      </w:rPr>
      <w:drawing>
        <wp:inline distT="0" distB="0" distL="0" distR="0" wp14:anchorId="7D19F09A" wp14:editId="673033D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115F8"/>
    <w:multiLevelType w:val="hybridMultilevel"/>
    <w:tmpl w:val="ABA6A862"/>
    <w:numStyleLink w:val="Puce"/>
  </w:abstractNum>
  <w:abstractNum w:abstractNumId="1" w15:restartNumberingAfterBreak="0">
    <w:nsid w:val="342B2353"/>
    <w:multiLevelType w:val="hybridMultilevel"/>
    <w:tmpl w:val="ABA6A862"/>
    <w:styleLink w:val="Puce"/>
    <w:lvl w:ilvl="0" w:tplc="2578C040">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D3CEFC3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8E3E8D50">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D8444726">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EFC4BCB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F80A40CC">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1EA8848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4AAE86F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B6A08D4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738"/>
    <w:rsid w:val="0003596A"/>
    <w:rsid w:val="00037B8C"/>
    <w:rsid w:val="0007213E"/>
    <w:rsid w:val="000D3A25"/>
    <w:rsid w:val="000E25FC"/>
    <w:rsid w:val="00103400"/>
    <w:rsid w:val="001066E9"/>
    <w:rsid w:val="00107CB2"/>
    <w:rsid w:val="00117856"/>
    <w:rsid w:val="001457C1"/>
    <w:rsid w:val="00154562"/>
    <w:rsid w:val="001B6E96"/>
    <w:rsid w:val="001F222A"/>
    <w:rsid w:val="002132C9"/>
    <w:rsid w:val="00226165"/>
    <w:rsid w:val="002365D2"/>
    <w:rsid w:val="002603DC"/>
    <w:rsid w:val="00262738"/>
    <w:rsid w:val="00275903"/>
    <w:rsid w:val="002B768B"/>
    <w:rsid w:val="002E685B"/>
    <w:rsid w:val="002F186B"/>
    <w:rsid w:val="002F6471"/>
    <w:rsid w:val="00342A0D"/>
    <w:rsid w:val="00364DA2"/>
    <w:rsid w:val="003A35DA"/>
    <w:rsid w:val="00441978"/>
    <w:rsid w:val="004C43D1"/>
    <w:rsid w:val="00513B35"/>
    <w:rsid w:val="00543FBE"/>
    <w:rsid w:val="005C18AC"/>
    <w:rsid w:val="005D43D7"/>
    <w:rsid w:val="006065BA"/>
    <w:rsid w:val="00651F8D"/>
    <w:rsid w:val="00666D8B"/>
    <w:rsid w:val="006B2983"/>
    <w:rsid w:val="006C7F1D"/>
    <w:rsid w:val="006F784D"/>
    <w:rsid w:val="00772C23"/>
    <w:rsid w:val="007C5A38"/>
    <w:rsid w:val="0081256A"/>
    <w:rsid w:val="00825C03"/>
    <w:rsid w:val="008463BE"/>
    <w:rsid w:val="00846D77"/>
    <w:rsid w:val="008765B0"/>
    <w:rsid w:val="00890BB1"/>
    <w:rsid w:val="008B045D"/>
    <w:rsid w:val="008B4F13"/>
    <w:rsid w:val="008E0CB8"/>
    <w:rsid w:val="008F572B"/>
    <w:rsid w:val="00925DE6"/>
    <w:rsid w:val="009669BF"/>
    <w:rsid w:val="00A1220A"/>
    <w:rsid w:val="00A3389F"/>
    <w:rsid w:val="00A5701D"/>
    <w:rsid w:val="00A7407C"/>
    <w:rsid w:val="00AC1955"/>
    <w:rsid w:val="00B06418"/>
    <w:rsid w:val="00B07819"/>
    <w:rsid w:val="00B47E26"/>
    <w:rsid w:val="00B63521"/>
    <w:rsid w:val="00B659F5"/>
    <w:rsid w:val="00C32F57"/>
    <w:rsid w:val="00C65D48"/>
    <w:rsid w:val="00CA324E"/>
    <w:rsid w:val="00CC4313"/>
    <w:rsid w:val="00CE0F43"/>
    <w:rsid w:val="00CE6659"/>
    <w:rsid w:val="00D92D57"/>
    <w:rsid w:val="00DD0F95"/>
    <w:rsid w:val="00E2717B"/>
    <w:rsid w:val="00E42538"/>
    <w:rsid w:val="00EE4FD4"/>
    <w:rsid w:val="00F55490"/>
    <w:rsid w:val="00FF34D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7F4B8D"/>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customStyle="1" w:styleId="Hyperlink0">
    <w:name w:val="Hyperlink.0"/>
    <w:basedOn w:val="a3"/>
    <w:rPr>
      <w:u w:val="single"/>
    </w:rPr>
  </w:style>
  <w:style w:type="paragraph" w:styleId="a4">
    <w:name w:val="header"/>
    <w:basedOn w:val="a"/>
    <w:link w:val="a5"/>
    <w:uiPriority w:val="99"/>
    <w:unhideWhenUsed/>
    <w:rsid w:val="00C32F57"/>
    <w:pPr>
      <w:tabs>
        <w:tab w:val="center" w:pos="4536"/>
        <w:tab w:val="right" w:pos="9072"/>
      </w:tabs>
    </w:pPr>
  </w:style>
  <w:style w:type="character" w:customStyle="1" w:styleId="a5">
    <w:name w:val="页眉 字符"/>
    <w:basedOn w:val="a0"/>
    <w:link w:val="a4"/>
    <w:uiPriority w:val="99"/>
    <w:rsid w:val="00C32F57"/>
    <w:rPr>
      <w:sz w:val="24"/>
      <w:szCs w:val="24"/>
      <w:lang w:val="en-US" w:eastAsia="zh-CN"/>
    </w:rPr>
  </w:style>
  <w:style w:type="paragraph" w:styleId="a6">
    <w:name w:val="footer"/>
    <w:basedOn w:val="a"/>
    <w:link w:val="a7"/>
    <w:uiPriority w:val="99"/>
    <w:unhideWhenUsed/>
    <w:rsid w:val="00C32F57"/>
    <w:pPr>
      <w:tabs>
        <w:tab w:val="center" w:pos="4536"/>
        <w:tab w:val="right" w:pos="9072"/>
      </w:tabs>
    </w:pPr>
  </w:style>
  <w:style w:type="character" w:customStyle="1" w:styleId="a7">
    <w:name w:val="页脚 字符"/>
    <w:basedOn w:val="a0"/>
    <w:link w:val="a6"/>
    <w:uiPriority w:val="99"/>
    <w:rsid w:val="00C32F57"/>
    <w:rPr>
      <w:sz w:val="24"/>
      <w:szCs w:val="24"/>
      <w:lang w:val="en-US" w:eastAsia="zh-CN"/>
    </w:rPr>
  </w:style>
  <w:style w:type="paragraph" w:styleId="a8">
    <w:name w:val="Revision"/>
    <w:hidden/>
    <w:uiPriority w:val="99"/>
    <w:semiHidden/>
    <w:rsid w:val="00651F8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customStyle="1" w:styleId="paragraph">
    <w:name w:val="paragraph"/>
    <w:basedOn w:val="a"/>
    <w:rsid w:val="00342A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a0"/>
    <w:rsid w:val="00342A0D"/>
  </w:style>
  <w:style w:type="character" w:customStyle="1" w:styleId="normaltextrun">
    <w:name w:val="normaltextrun"/>
    <w:basedOn w:val="a0"/>
    <w:rsid w:val="0034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baume-et-mercier.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644</Words>
  <Characters>3672</Characters>
  <Application>Microsoft Office Word</Application>
  <DocSecurity>0</DocSecurity>
  <Lines>30</Lines>
  <Paragraphs>8</Paragraphs>
  <ScaleCrop>false</ScaleCrop>
  <Company>Richemont International SA</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WANG Emily (BEM-CN)</cp:lastModifiedBy>
  <cp:revision>3</cp:revision>
  <dcterms:created xsi:type="dcterms:W3CDTF">2024-08-23T10:32:00Z</dcterms:created>
  <dcterms:modified xsi:type="dcterms:W3CDTF">2024-08-25T14:43:00Z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b1537e9c4b8a2a7eaca9c5b08c5322cad55880a7bee51d4b6ab7da95956c0bd2</vt:lpwstr>
  </property>
</Properties>
</file>