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DA357" w14:textId="77777777" w:rsidR="00F533B7" w:rsidRPr="00D05C5F" w:rsidRDefault="00F533B7" w:rsidP="00F533B7">
      <w:pPr>
        <w:pStyle w:val="Corps"/>
        <w:jc w:val="center"/>
        <w:rPr>
          <w:color w:val="EE0000"/>
          <w:sz w:val="20"/>
          <w:szCs w:val="20"/>
          <w:lang w:val="en-US"/>
        </w:rPr>
      </w:pPr>
      <w:r w:rsidRPr="00D05C5F">
        <w:rPr>
          <w:b/>
          <w:bCs/>
          <w:color w:val="EE0000"/>
          <w:sz w:val="20"/>
          <w:szCs w:val="20"/>
          <w:lang w:val="en-US"/>
        </w:rPr>
        <w:t>EMBARGO DATE: APRIL 14</w:t>
      </w:r>
      <w:r w:rsidRPr="00D05C5F">
        <w:rPr>
          <w:b/>
          <w:bCs/>
          <w:color w:val="EE0000"/>
          <w:sz w:val="20"/>
          <w:szCs w:val="20"/>
          <w:vertAlign w:val="superscript"/>
          <w:lang w:val="en-US"/>
        </w:rPr>
        <w:t>TH</w:t>
      </w:r>
      <w:r w:rsidRPr="00D05C5F">
        <w:rPr>
          <w:b/>
          <w:bCs/>
          <w:color w:val="EE0000"/>
          <w:sz w:val="20"/>
          <w:szCs w:val="20"/>
          <w:lang w:val="en-US"/>
        </w:rPr>
        <w:t xml:space="preserve"> AT 8:30AM CET</w:t>
      </w:r>
    </w:p>
    <w:p w14:paraId="0E766A4B" w14:textId="77777777" w:rsidR="001D3F2F" w:rsidRDefault="001D3F2F">
      <w:pPr>
        <w:pStyle w:val="Corps"/>
        <w:jc w:val="both"/>
        <w:rPr>
          <w:rStyle w:val="Aucun"/>
          <w:sz w:val="20"/>
          <w:szCs w:val="20"/>
          <w:lang w:val="en-US"/>
        </w:rPr>
      </w:pPr>
    </w:p>
    <w:p w14:paraId="1356D07E" w14:textId="77777777" w:rsidR="00F533B7" w:rsidRPr="00F533B7" w:rsidRDefault="00F533B7">
      <w:pPr>
        <w:pStyle w:val="Corps"/>
        <w:jc w:val="both"/>
        <w:rPr>
          <w:rStyle w:val="Aucun"/>
          <w:sz w:val="20"/>
          <w:szCs w:val="20"/>
          <w:lang w:val="en-US"/>
        </w:rPr>
      </w:pPr>
    </w:p>
    <w:p w14:paraId="6FD875A4" w14:textId="77777777" w:rsidR="001D3F2F" w:rsidRPr="008E48CB" w:rsidRDefault="008D0E1C">
      <w:pPr>
        <w:pStyle w:val="Corps"/>
        <w:jc w:val="center"/>
        <w:rPr>
          <w:rStyle w:val="Aucun"/>
          <w:b/>
          <w:bCs/>
          <w:sz w:val="20"/>
          <w:szCs w:val="20"/>
          <w:lang w:val="de-DE"/>
        </w:rPr>
      </w:pPr>
      <w:r>
        <w:rPr>
          <w:rStyle w:val="Aucun"/>
          <w:b/>
          <w:bCs/>
          <w:sz w:val="20"/>
          <w:szCs w:val="20"/>
          <w:lang w:val="de"/>
        </w:rPr>
        <w:t>JOIA DE BAUME &amp; MERCIER</w:t>
      </w:r>
    </w:p>
    <w:p w14:paraId="5E260FD5" w14:textId="77777777" w:rsidR="001D3F2F" w:rsidRPr="008E48CB" w:rsidRDefault="001D3F2F">
      <w:pPr>
        <w:pStyle w:val="Corps"/>
        <w:jc w:val="center"/>
        <w:rPr>
          <w:rStyle w:val="Aucun"/>
          <w:b/>
          <w:bCs/>
          <w:sz w:val="20"/>
          <w:szCs w:val="20"/>
          <w:lang w:val="de-DE"/>
        </w:rPr>
      </w:pPr>
    </w:p>
    <w:p w14:paraId="753A56F0" w14:textId="77777777" w:rsidR="001D3F2F" w:rsidRPr="008E48CB" w:rsidRDefault="008D0E1C">
      <w:pPr>
        <w:pStyle w:val="Corps"/>
        <w:jc w:val="center"/>
        <w:rPr>
          <w:rStyle w:val="Aucun"/>
          <w:sz w:val="20"/>
          <w:szCs w:val="20"/>
          <w:lang w:val="de-DE"/>
        </w:rPr>
      </w:pPr>
      <w:r>
        <w:rPr>
          <w:rStyle w:val="Aucun"/>
          <w:b/>
          <w:bCs/>
          <w:sz w:val="20"/>
          <w:szCs w:val="20"/>
          <w:lang w:val="de"/>
        </w:rPr>
        <w:t>ZWISCHEN TRADITION UND MODERNE</w:t>
      </w:r>
      <w:r>
        <w:rPr>
          <w:rStyle w:val="Aucun"/>
          <w:sz w:val="20"/>
          <w:szCs w:val="20"/>
          <w:lang w:val="de"/>
        </w:rPr>
        <w:t xml:space="preserve"> </w:t>
      </w:r>
    </w:p>
    <w:p w14:paraId="5A2618FE" w14:textId="77777777" w:rsidR="001D3F2F" w:rsidRPr="008E48CB" w:rsidRDefault="001D3F2F">
      <w:pPr>
        <w:pStyle w:val="Corps"/>
        <w:jc w:val="center"/>
        <w:rPr>
          <w:rStyle w:val="Aucun"/>
          <w:sz w:val="20"/>
          <w:szCs w:val="20"/>
          <w:lang w:val="de-DE"/>
        </w:rPr>
      </w:pPr>
    </w:p>
    <w:p w14:paraId="0299A005" w14:textId="77777777" w:rsidR="001D3F2F" w:rsidRPr="008E48CB" w:rsidRDefault="001D3F2F">
      <w:pPr>
        <w:pStyle w:val="Corps"/>
        <w:jc w:val="center"/>
        <w:rPr>
          <w:rStyle w:val="Aucun"/>
          <w:sz w:val="20"/>
          <w:szCs w:val="20"/>
          <w:lang w:val="de-DE"/>
        </w:rPr>
      </w:pPr>
    </w:p>
    <w:p w14:paraId="5A9C87D4" w14:textId="77777777" w:rsidR="001D3F2F" w:rsidRPr="008E48CB" w:rsidRDefault="001D3F2F">
      <w:pPr>
        <w:pStyle w:val="Corps"/>
        <w:jc w:val="center"/>
        <w:rPr>
          <w:rStyle w:val="Aucun"/>
          <w:sz w:val="20"/>
          <w:szCs w:val="20"/>
          <w:lang w:val="de-DE"/>
        </w:rPr>
      </w:pPr>
    </w:p>
    <w:p w14:paraId="4213A9B5" w14:textId="2836DF72" w:rsidR="001D3F2F" w:rsidRPr="00481578" w:rsidRDefault="008D0E1C" w:rsidP="697FA671">
      <w:pPr>
        <w:pStyle w:val="Corps"/>
        <w:jc w:val="both"/>
        <w:rPr>
          <w:rStyle w:val="Aucun"/>
          <w:sz w:val="20"/>
          <w:szCs w:val="20"/>
          <w:lang w:val="de-DE"/>
        </w:rPr>
      </w:pPr>
      <w:r>
        <w:rPr>
          <w:rStyle w:val="Aucun"/>
          <w:b/>
          <w:bCs/>
          <w:sz w:val="20"/>
          <w:szCs w:val="20"/>
          <w:lang w:val="de"/>
        </w:rPr>
        <w:t xml:space="preserve">Im Mittelpunkt der neuen Joia-Kollektion von Baume &amp; Mercier strahlt eine mit Edelsteinen besetzte Uhr. Von einem historischen Zeitmesser der Maison aus den 1980er Jahren inspiriert und mit Diamanten verziert, lässt diese Kreation das </w:t>
      </w:r>
      <w:r w:rsidR="00844FAC" w:rsidRPr="00481578">
        <w:rPr>
          <w:b/>
          <w:bCs/>
          <w:sz w:val="20"/>
          <w:szCs w:val="20"/>
          <w:lang w:val="de-DE"/>
        </w:rPr>
        <w:t xml:space="preserve">Vermächtnis </w:t>
      </w:r>
      <w:r>
        <w:rPr>
          <w:rStyle w:val="Aucun"/>
          <w:b/>
          <w:bCs/>
          <w:sz w:val="20"/>
          <w:szCs w:val="20"/>
          <w:lang w:val="de"/>
        </w:rPr>
        <w:t>von Baume &amp; Mercier in einer</w:t>
      </w:r>
      <w:r>
        <w:rPr>
          <w:rStyle w:val="Aucun"/>
          <w:b/>
          <w:bCs/>
          <w:color w:val="EE220C"/>
          <w:sz w:val="20"/>
          <w:szCs w:val="20"/>
          <w:lang w:val="de"/>
        </w:rPr>
        <w:t xml:space="preserve"> </w:t>
      </w:r>
      <w:r>
        <w:rPr>
          <w:rStyle w:val="Aucun"/>
          <w:b/>
          <w:bCs/>
          <w:sz w:val="20"/>
          <w:szCs w:val="20"/>
          <w:lang w:val="de"/>
        </w:rPr>
        <w:t>eleganten, femininen und entschieden zeitgemäßen Interpretation</w:t>
      </w:r>
      <w:r w:rsidR="00844FAC" w:rsidRPr="00481578">
        <w:rPr>
          <w:rFonts w:ascii="Arial" w:hAnsi="Arial" w:cs="Arial"/>
          <w:b/>
          <w:bCs/>
          <w:color w:val="0D0D0D"/>
          <w:sz w:val="27"/>
          <w:szCs w:val="27"/>
          <w:shd w:val="clear" w:color="auto" w:fill="FFFFFF"/>
          <w:lang w:val="de-DE" w:eastAsia="en-US"/>
          <w14:textOutline w14:w="0" w14:cap="rnd" w14:cmpd="sng" w14:algn="ctr">
            <w14:noFill/>
            <w14:prstDash w14:val="solid"/>
            <w14:bevel/>
          </w14:textOutline>
        </w:rPr>
        <w:t xml:space="preserve"> </w:t>
      </w:r>
      <w:r w:rsidR="00844FAC" w:rsidRPr="00481578">
        <w:rPr>
          <w:b/>
          <w:bCs/>
          <w:sz w:val="20"/>
          <w:szCs w:val="20"/>
          <w:lang w:val="de-DE"/>
        </w:rPr>
        <w:t>neu aufleben</w:t>
      </w:r>
      <w:r>
        <w:rPr>
          <w:rStyle w:val="Aucun"/>
          <w:b/>
          <w:bCs/>
          <w:sz w:val="20"/>
          <w:szCs w:val="20"/>
          <w:lang w:val="de"/>
        </w:rPr>
        <w:t xml:space="preserve">. Mit der Schmuckuhr setzt sich die Geschichte fort, die Baume &amp; Mercier seit mehr als zwei Jahrhunderten </w:t>
      </w:r>
      <w:r w:rsidR="00DE6F94" w:rsidRPr="00481578">
        <w:rPr>
          <w:b/>
          <w:bCs/>
          <w:sz w:val="20"/>
          <w:szCs w:val="20"/>
          <w:lang w:val="de-DE"/>
        </w:rPr>
        <w:t>den Frauen widmet.</w:t>
      </w:r>
      <w:r w:rsidR="00481578">
        <w:rPr>
          <w:rStyle w:val="Aucun"/>
          <w:b/>
          <w:bCs/>
          <w:sz w:val="20"/>
          <w:szCs w:val="20"/>
          <w:lang w:val="de-DE"/>
        </w:rPr>
        <w:t xml:space="preserve"> </w:t>
      </w:r>
      <w:r>
        <w:rPr>
          <w:rStyle w:val="Aucun"/>
          <w:b/>
          <w:bCs/>
          <w:sz w:val="20"/>
          <w:szCs w:val="20"/>
          <w:lang w:val="de"/>
        </w:rPr>
        <w:t>Die Joia de Baume &amp; Mercier M0A10850 bezaubert durch ihr silbernes Zifferblatt mit satinierter Kreuzveredelung, die das Stahlarmband mit gepressten Gliedern aufgreift. Eine Lünette mit 40 Diamanten im Brillantschliff verstärkt die Intention. Eine angepasste Größe von 28 mm und das Gehäuse ohne Bandanstöße unterstreichen die Raffinesse des Zeitmessers.</w:t>
      </w:r>
      <w:r>
        <w:rPr>
          <w:rStyle w:val="Aucun"/>
          <w:sz w:val="20"/>
          <w:szCs w:val="20"/>
          <w:lang w:val="de"/>
        </w:rPr>
        <w:t xml:space="preserve"> </w:t>
      </w:r>
      <w:r w:rsidR="00BC1A47" w:rsidRPr="00481578">
        <w:rPr>
          <w:b/>
          <w:bCs/>
          <w:sz w:val="20"/>
          <w:szCs w:val="20"/>
          <w:lang w:val="de-DE"/>
        </w:rPr>
        <w:t>Gleichzeitig feiern die runden und weichen Kurven eine selbstbewusste Weiblichkeit, die ihre Freiheit und ihr wahres Selbst lebt.</w:t>
      </w:r>
    </w:p>
    <w:p w14:paraId="63F63D56" w14:textId="51AA282E" w:rsidR="001D3F2F" w:rsidRPr="00775A41" w:rsidRDefault="001D3F2F">
      <w:pPr>
        <w:pStyle w:val="Corps"/>
        <w:jc w:val="both"/>
        <w:rPr>
          <w:rStyle w:val="Aucun"/>
          <w:sz w:val="20"/>
          <w:szCs w:val="20"/>
          <w:lang w:val="de"/>
        </w:rPr>
      </w:pPr>
    </w:p>
    <w:p w14:paraId="789C00E7" w14:textId="77777777" w:rsidR="001D3F2F" w:rsidRPr="00775A41" w:rsidRDefault="001D3F2F">
      <w:pPr>
        <w:pStyle w:val="Corps"/>
        <w:jc w:val="both"/>
        <w:rPr>
          <w:rStyle w:val="Aucun"/>
          <w:sz w:val="20"/>
          <w:szCs w:val="20"/>
          <w:lang w:val="de"/>
        </w:rPr>
      </w:pPr>
    </w:p>
    <w:p w14:paraId="13DB9701" w14:textId="77777777" w:rsidR="001D3F2F" w:rsidRPr="008E48CB" w:rsidRDefault="008D0E1C">
      <w:pPr>
        <w:pStyle w:val="Corps"/>
        <w:jc w:val="center"/>
        <w:rPr>
          <w:rStyle w:val="Aucun"/>
          <w:sz w:val="20"/>
          <w:szCs w:val="20"/>
          <w:lang w:val="de-DE"/>
        </w:rPr>
      </w:pPr>
      <w:r>
        <w:rPr>
          <w:rStyle w:val="Aucun"/>
          <w:sz w:val="20"/>
          <w:szCs w:val="20"/>
          <w:lang w:val="de"/>
        </w:rPr>
        <w:t>* * * * *</w:t>
      </w:r>
    </w:p>
    <w:p w14:paraId="6A3CC938" w14:textId="77777777" w:rsidR="001D3F2F" w:rsidRPr="008E48CB" w:rsidRDefault="001D3F2F">
      <w:pPr>
        <w:pStyle w:val="Corps"/>
        <w:jc w:val="both"/>
        <w:rPr>
          <w:rStyle w:val="Aucun"/>
          <w:sz w:val="20"/>
          <w:szCs w:val="20"/>
          <w:lang w:val="de-DE"/>
        </w:rPr>
      </w:pPr>
    </w:p>
    <w:p w14:paraId="39004A9A" w14:textId="5C26DA59" w:rsidR="001D3F2F" w:rsidRPr="008E48CB" w:rsidRDefault="008D0E1C" w:rsidP="697FA671">
      <w:pPr>
        <w:pStyle w:val="Corps"/>
        <w:jc w:val="both"/>
        <w:rPr>
          <w:rStyle w:val="Aucun"/>
          <w:sz w:val="20"/>
          <w:szCs w:val="20"/>
          <w:lang w:val="de-DE"/>
        </w:rPr>
      </w:pPr>
      <w:r w:rsidRPr="004F2C31">
        <w:rPr>
          <w:rStyle w:val="Aucun"/>
          <w:sz w:val="20"/>
          <w:szCs w:val="20"/>
          <w:lang w:val="de"/>
        </w:rPr>
        <w:t xml:space="preserve">Im Jahr 2026 lanciert die Maison eine neue Damenkollektion: Joia de Baume &amp; Mercier. </w:t>
      </w:r>
      <w:r w:rsidR="003B5A34" w:rsidRPr="004F2C31">
        <w:rPr>
          <w:sz w:val="20"/>
          <w:szCs w:val="20"/>
          <w:lang w:val="de-DE"/>
        </w:rPr>
        <w:t>Unter den vier ersten Modellen der Kollektion</w:t>
      </w:r>
      <w:r w:rsidRPr="004F2C31">
        <w:rPr>
          <w:rStyle w:val="Aucun"/>
          <w:sz w:val="20"/>
          <w:szCs w:val="20"/>
          <w:lang w:val="de"/>
        </w:rPr>
        <w:t xml:space="preserve"> verkörpert ein außergewöhnliches Stück ihren vollendeten Ausdruck und stellt gleichzeitig die Verbindung zwischen Tradition und Moderne dar. Von einem historischen Modell und den markanten Designcodes der Maison inspiriert, bietet die mit 40 Diamanten im Brillantschliff verzierte Schmuckuhr eine elegante, feminine und moderne Interpretation der Uhrmacherkunst.  </w:t>
      </w:r>
    </w:p>
    <w:p w14:paraId="5B3AC6F1" w14:textId="77777777" w:rsidR="001D3F2F" w:rsidRPr="008E48CB" w:rsidRDefault="001D3F2F">
      <w:pPr>
        <w:pStyle w:val="Corps"/>
        <w:jc w:val="both"/>
        <w:rPr>
          <w:rStyle w:val="Aucun"/>
          <w:sz w:val="20"/>
          <w:szCs w:val="20"/>
          <w:lang w:val="de-DE"/>
        </w:rPr>
      </w:pPr>
    </w:p>
    <w:p w14:paraId="78EEF2F3" w14:textId="77777777" w:rsidR="001D3F2F" w:rsidRPr="008E48CB" w:rsidRDefault="001D3F2F">
      <w:pPr>
        <w:pStyle w:val="Corps"/>
        <w:jc w:val="both"/>
        <w:rPr>
          <w:rStyle w:val="Aucun"/>
          <w:b/>
          <w:bCs/>
          <w:sz w:val="20"/>
          <w:szCs w:val="20"/>
          <w:lang w:val="de-DE"/>
        </w:rPr>
      </w:pPr>
    </w:p>
    <w:p w14:paraId="01EB4799" w14:textId="77777777" w:rsidR="001D3F2F" w:rsidRPr="008E48CB" w:rsidRDefault="001D3F2F">
      <w:pPr>
        <w:pStyle w:val="Corps"/>
        <w:jc w:val="both"/>
        <w:rPr>
          <w:rStyle w:val="Aucun"/>
          <w:b/>
          <w:bCs/>
          <w:sz w:val="20"/>
          <w:szCs w:val="20"/>
          <w:lang w:val="de-DE"/>
        </w:rPr>
      </w:pPr>
    </w:p>
    <w:p w14:paraId="3A265AAD" w14:textId="77777777" w:rsidR="001D3F2F" w:rsidRPr="008E48CB" w:rsidRDefault="008D0E1C" w:rsidP="697FA671">
      <w:pPr>
        <w:pStyle w:val="Corps"/>
        <w:jc w:val="both"/>
        <w:rPr>
          <w:rStyle w:val="Aucun"/>
          <w:b/>
          <w:bCs/>
          <w:sz w:val="20"/>
          <w:szCs w:val="20"/>
          <w:lang w:val="de-DE"/>
        </w:rPr>
      </w:pPr>
      <w:r>
        <w:rPr>
          <w:rStyle w:val="Aucun"/>
          <w:b/>
          <w:bCs/>
          <w:sz w:val="20"/>
          <w:szCs w:val="20"/>
          <w:lang w:val="de"/>
        </w:rPr>
        <w:t>Die Intention der Kollektion</w:t>
      </w:r>
    </w:p>
    <w:p w14:paraId="6C716B20" w14:textId="77777777" w:rsidR="001D3F2F" w:rsidRPr="008E48CB" w:rsidRDefault="001D3F2F">
      <w:pPr>
        <w:pStyle w:val="Corps"/>
        <w:jc w:val="both"/>
        <w:rPr>
          <w:rStyle w:val="Aucun"/>
          <w:b/>
          <w:bCs/>
          <w:sz w:val="20"/>
          <w:szCs w:val="20"/>
          <w:lang w:val="de-DE"/>
        </w:rPr>
      </w:pPr>
    </w:p>
    <w:p w14:paraId="56279805" w14:textId="2BADCE30" w:rsidR="001D3F2F" w:rsidRPr="008E48CB" w:rsidRDefault="008D0E1C" w:rsidP="697FA671">
      <w:pPr>
        <w:pStyle w:val="Corps"/>
        <w:jc w:val="both"/>
        <w:rPr>
          <w:rStyle w:val="Aucun"/>
          <w:sz w:val="20"/>
          <w:szCs w:val="20"/>
          <w:lang w:val="de-DE"/>
        </w:rPr>
      </w:pPr>
      <w:r w:rsidRPr="004F2C31">
        <w:rPr>
          <w:rStyle w:val="Aucun"/>
          <w:sz w:val="20"/>
          <w:szCs w:val="20"/>
          <w:lang w:val="de"/>
        </w:rPr>
        <w:t xml:space="preserve">Die Kollektion Joia de Baume &amp; Mercier steht für eine Uhr, die sich nicht aufdrängen, sondern offenbaren möchte. Sie ist der zarte, kostbare und strahlende Rahmen einer selbstbewussten Weiblichkeit </w:t>
      </w:r>
      <w:r w:rsidR="003B5A34" w:rsidRPr="004F2C31">
        <w:rPr>
          <w:sz w:val="20"/>
          <w:szCs w:val="20"/>
          <w:lang w:val="de-DE"/>
        </w:rPr>
        <w:t>und der begehrenswerten Freiheit, ganz sie selbst zu sein</w:t>
      </w:r>
      <w:r w:rsidRPr="004F2C31">
        <w:rPr>
          <w:rStyle w:val="Aucun"/>
          <w:sz w:val="20"/>
          <w:szCs w:val="20"/>
          <w:lang w:val="de"/>
        </w:rPr>
        <w:t>. Ihre Muse ist eine moderne</w:t>
      </w:r>
      <w:r w:rsidR="003B5A34" w:rsidRPr="004F2C31">
        <w:rPr>
          <w:rStyle w:val="Aucun"/>
          <w:sz w:val="20"/>
          <w:szCs w:val="20"/>
          <w:lang w:val="de"/>
        </w:rPr>
        <w:t xml:space="preserve"> und</w:t>
      </w:r>
      <w:r w:rsidRPr="004F2C31">
        <w:rPr>
          <w:rStyle w:val="Aucun"/>
          <w:sz w:val="20"/>
          <w:szCs w:val="20"/>
          <w:lang w:val="de"/>
        </w:rPr>
        <w:t xml:space="preserve"> inspirierende junge Frau. Mit angeborener Leichtigkeit wechselt </w:t>
      </w:r>
      <w:r w:rsidR="003B5A34" w:rsidRPr="004F2C31">
        <w:rPr>
          <w:rStyle w:val="Aucun"/>
          <w:sz w:val="20"/>
          <w:szCs w:val="20"/>
          <w:lang w:val="de"/>
        </w:rPr>
        <w:t xml:space="preserve">sie </w:t>
      </w:r>
      <w:r w:rsidRPr="004F2C31">
        <w:rPr>
          <w:rStyle w:val="Aucun"/>
          <w:sz w:val="20"/>
          <w:szCs w:val="20"/>
          <w:lang w:val="de"/>
        </w:rPr>
        <w:t xml:space="preserve">zwischen Lässigkeit und Eleganz. Sie beherrscht die Codes perfekt und zögert nicht, sich mit Anmut von ihnen zu lösen. Sie spielt mit ihrem Stil – mal zart, mal gewagt. In diesem Zeitmesser verbinden sich zeitgenössische Frische mit zeitlosem Erbe zu einer raffinierten Kreation. Ihre Gestaltung evoziert die vertrauten, kostbaren Momente des Lebens, die Baume &amp; Mercier seit 1830 feiert. </w:t>
      </w:r>
    </w:p>
    <w:p w14:paraId="47FFD926" w14:textId="77777777" w:rsidR="001D3F2F" w:rsidRPr="008E48CB" w:rsidRDefault="001D3F2F">
      <w:pPr>
        <w:pStyle w:val="Corps"/>
        <w:jc w:val="both"/>
        <w:rPr>
          <w:rStyle w:val="Aucun"/>
          <w:sz w:val="20"/>
          <w:szCs w:val="20"/>
          <w:lang w:val="de-DE"/>
        </w:rPr>
      </w:pPr>
    </w:p>
    <w:p w14:paraId="3D3A5EC5" w14:textId="77777777" w:rsidR="001D3F2F" w:rsidRPr="008E48CB" w:rsidRDefault="001D3F2F">
      <w:pPr>
        <w:pStyle w:val="Corps"/>
        <w:jc w:val="both"/>
        <w:rPr>
          <w:rStyle w:val="Aucun"/>
          <w:sz w:val="20"/>
          <w:szCs w:val="20"/>
          <w:lang w:val="de-DE"/>
        </w:rPr>
      </w:pPr>
    </w:p>
    <w:p w14:paraId="03528EDA" w14:textId="77777777" w:rsidR="001D3F2F" w:rsidRPr="008E48CB" w:rsidRDefault="008D0E1C" w:rsidP="697FA671">
      <w:pPr>
        <w:pStyle w:val="Corps"/>
        <w:jc w:val="both"/>
        <w:rPr>
          <w:rStyle w:val="Aucun"/>
          <w:sz w:val="20"/>
          <w:szCs w:val="20"/>
          <w:lang w:val="de-DE"/>
        </w:rPr>
      </w:pPr>
      <w:r>
        <w:rPr>
          <w:rStyle w:val="Aucun"/>
          <w:b/>
          <w:bCs/>
          <w:sz w:val="20"/>
          <w:szCs w:val="20"/>
          <w:lang w:val="de"/>
        </w:rPr>
        <w:t>Das Erbe von Baume &amp; Mercier im Herzen eines zeitgenössischen Meisterwerks</w:t>
      </w:r>
    </w:p>
    <w:p w14:paraId="113EE829" w14:textId="77777777" w:rsidR="001D3F2F" w:rsidRPr="008E48CB" w:rsidRDefault="001D3F2F">
      <w:pPr>
        <w:pStyle w:val="Corps"/>
        <w:jc w:val="both"/>
        <w:rPr>
          <w:rStyle w:val="Aucun"/>
          <w:sz w:val="20"/>
          <w:szCs w:val="20"/>
          <w:lang w:val="de-DE"/>
        </w:rPr>
      </w:pPr>
    </w:p>
    <w:p w14:paraId="534AA72F" w14:textId="078552F5" w:rsidR="001D3F2F" w:rsidRPr="004F2C31" w:rsidRDefault="008D0E1C" w:rsidP="697FA671">
      <w:pPr>
        <w:pStyle w:val="Corps"/>
        <w:jc w:val="both"/>
        <w:rPr>
          <w:rStyle w:val="Aucun"/>
          <w:color w:val="auto"/>
          <w:sz w:val="20"/>
          <w:szCs w:val="20"/>
          <w:lang w:val="de"/>
        </w:rPr>
      </w:pPr>
      <w:r w:rsidRPr="004F2C31">
        <w:rPr>
          <w:rStyle w:val="Aucun"/>
          <w:color w:val="auto"/>
          <w:sz w:val="20"/>
          <w:szCs w:val="20"/>
          <w:lang w:val="de"/>
        </w:rPr>
        <w:t xml:space="preserve">Die Uhr Joia de Baume &amp; Mercier M0A10850 ist ein wahrer Blickfang und lässt das Erbe der Maison strahlen. Ihre gesamte DNA spiegelt sich im Savoir-faire und der Eleganz wider. </w:t>
      </w:r>
      <w:r w:rsidR="003B5A34" w:rsidRPr="004F2C31">
        <w:rPr>
          <w:color w:val="auto"/>
          <w:sz w:val="20"/>
          <w:szCs w:val="20"/>
          <w:lang w:val="de-DE"/>
        </w:rPr>
        <w:t>Als ein Objekt der Begierde konzipiert, ist die Schmuckuhr von einem historischen Modell der Maison aus den 1980er Jahren inspiriert. Sie wurde mit einem 24-mm-Gehäuse entwickelt. Die Schönheit und Kraft des Designs der Joia de Baume &amp; Mercier werden durch die 40 Diamanten auf der Lünette und das silberne Zifferblatt mit satinierter Kreuzveredelung, welches die Dekoration des Armbands mit gepressten Gliedern aufgreift, veredelt. So entsteht eine Uhr von perfekter Harmonie.</w:t>
      </w:r>
      <w:r w:rsidR="008E48CB">
        <w:rPr>
          <w:color w:val="auto"/>
          <w:sz w:val="20"/>
          <w:szCs w:val="20"/>
          <w:lang w:val="de-DE"/>
        </w:rPr>
        <w:t xml:space="preserve"> </w:t>
      </w:r>
      <w:r w:rsidRPr="004F2C31">
        <w:rPr>
          <w:rStyle w:val="Aucun"/>
          <w:color w:val="auto"/>
          <w:sz w:val="20"/>
          <w:szCs w:val="20"/>
          <w:lang w:val="de"/>
        </w:rPr>
        <w:t>Der Zeitmesser zeugt von einem ausgeprägten Sinn für Details und einer perfekten Beherrschung des Handwerks.</w:t>
      </w:r>
    </w:p>
    <w:p w14:paraId="71FC8964" w14:textId="77777777" w:rsidR="001D3F2F" w:rsidRPr="00775A41" w:rsidRDefault="001D3F2F">
      <w:pPr>
        <w:pStyle w:val="Corps"/>
        <w:jc w:val="both"/>
        <w:rPr>
          <w:rStyle w:val="Aucun"/>
          <w:sz w:val="20"/>
          <w:szCs w:val="20"/>
          <w:lang w:val="de"/>
        </w:rPr>
      </w:pPr>
    </w:p>
    <w:p w14:paraId="3110D4D9" w14:textId="4BC1E90A" w:rsidR="697FA671" w:rsidRPr="00775A41" w:rsidRDefault="697FA671" w:rsidP="697FA671">
      <w:pPr>
        <w:pStyle w:val="Corps"/>
        <w:jc w:val="both"/>
        <w:rPr>
          <w:rStyle w:val="Aucun"/>
          <w:sz w:val="20"/>
          <w:szCs w:val="20"/>
          <w:lang w:val="de"/>
        </w:rPr>
      </w:pPr>
    </w:p>
    <w:p w14:paraId="002FC0EF" w14:textId="75E64A18" w:rsidR="001D3F2F" w:rsidRPr="004F2C31" w:rsidRDefault="008D0E1C" w:rsidP="697FA671">
      <w:pPr>
        <w:pStyle w:val="Corps"/>
        <w:jc w:val="both"/>
        <w:rPr>
          <w:rStyle w:val="Aucun"/>
          <w:color w:val="auto"/>
          <w:sz w:val="20"/>
          <w:szCs w:val="20"/>
          <w:lang w:val="de"/>
        </w:rPr>
      </w:pPr>
      <w:r w:rsidRPr="004F2C31">
        <w:rPr>
          <w:rStyle w:val="Aucun"/>
          <w:b/>
          <w:bCs/>
          <w:color w:val="auto"/>
          <w:sz w:val="20"/>
          <w:szCs w:val="20"/>
          <w:lang w:val="de"/>
        </w:rPr>
        <w:t xml:space="preserve">Die </w:t>
      </w:r>
      <w:r w:rsidR="004F2C31" w:rsidRPr="004F2C31">
        <w:rPr>
          <w:rStyle w:val="Aucun"/>
          <w:b/>
          <w:bCs/>
          <w:color w:val="auto"/>
          <w:sz w:val="20"/>
          <w:szCs w:val="20"/>
          <w:lang w:val="de"/>
        </w:rPr>
        <w:t>Geschichte,</w:t>
      </w:r>
      <w:r w:rsidRPr="004F2C31">
        <w:rPr>
          <w:rStyle w:val="Aucun"/>
          <w:b/>
          <w:bCs/>
          <w:color w:val="auto"/>
          <w:sz w:val="20"/>
          <w:szCs w:val="20"/>
          <w:lang w:val="de"/>
        </w:rPr>
        <w:t xml:space="preserve"> die Baume &amp; Mercier mit den Frauen verbindet</w:t>
      </w:r>
      <w:r w:rsidRPr="004F2C31">
        <w:rPr>
          <w:rStyle w:val="Aucun"/>
          <w:color w:val="auto"/>
          <w:sz w:val="20"/>
          <w:szCs w:val="20"/>
          <w:lang w:val="de"/>
        </w:rPr>
        <w:t xml:space="preserve">  </w:t>
      </w:r>
    </w:p>
    <w:p w14:paraId="43095130" w14:textId="77777777" w:rsidR="001D3F2F" w:rsidRPr="00775A41" w:rsidRDefault="001D3F2F">
      <w:pPr>
        <w:pStyle w:val="Corps"/>
        <w:jc w:val="both"/>
        <w:rPr>
          <w:rStyle w:val="Aucun"/>
          <w:sz w:val="20"/>
          <w:szCs w:val="20"/>
          <w:lang w:val="de"/>
        </w:rPr>
      </w:pPr>
    </w:p>
    <w:p w14:paraId="577C7967" w14:textId="54D7B168" w:rsidR="001D3F2F" w:rsidRPr="004F2C31" w:rsidRDefault="001944F5" w:rsidP="697FA671">
      <w:pPr>
        <w:pStyle w:val="Corps"/>
        <w:spacing w:line="259" w:lineRule="auto"/>
        <w:jc w:val="both"/>
        <w:rPr>
          <w:rStyle w:val="Aucun"/>
          <w:sz w:val="20"/>
          <w:szCs w:val="20"/>
          <w:lang w:val="de"/>
        </w:rPr>
      </w:pPr>
      <w:r w:rsidRPr="004F2C31">
        <w:rPr>
          <w:sz w:val="20"/>
          <w:szCs w:val="20"/>
          <w:lang w:val="de-DE"/>
        </w:rPr>
        <w:t xml:space="preserve">Die tiefe Verbindung von Baume &amp; Mercier zu Frauen reicht bis ins Jahr 1918 zurück. </w:t>
      </w:r>
      <w:r w:rsidR="008D0E1C" w:rsidRPr="004F2C31">
        <w:rPr>
          <w:rStyle w:val="Aucun"/>
          <w:sz w:val="20"/>
          <w:szCs w:val="20"/>
          <w:lang w:val="de"/>
        </w:rPr>
        <w:t xml:space="preserve"> In diesem Jahr schloss sich der Ästhet Paul Mercier mit dem Pragmatiker William Baume zusammen. Sie beobachteten mit Richtigkeit die Emanzipation der Damen. </w:t>
      </w:r>
      <w:r w:rsidRPr="004F2C31">
        <w:rPr>
          <w:sz w:val="20"/>
          <w:szCs w:val="20"/>
          <w:lang w:val="de-DE"/>
        </w:rPr>
        <w:t xml:space="preserve">Diese zeigten </w:t>
      </w:r>
      <w:r w:rsidR="008D0E1C" w:rsidRPr="004F2C31">
        <w:rPr>
          <w:rStyle w:val="Aucun"/>
          <w:sz w:val="20"/>
          <w:szCs w:val="20"/>
          <w:lang w:val="de"/>
        </w:rPr>
        <w:t xml:space="preserve">ein ausgeprägtes Interesse an Uhren, das sich nicht nur auf das Einstellen der Uhrzeit beschränkte. Von da an entwarfen sie für die Damen entsprechende Zeitmesser, die sich durch ihre Schönheit und Fantasie auszeichneten. Unter diesen sorgten die Schmuckuhren, echte </w:t>
      </w:r>
      <w:r w:rsidR="008D0E1C" w:rsidRPr="004F2C31">
        <w:rPr>
          <w:rStyle w:val="Aucun"/>
          <w:sz w:val="20"/>
          <w:szCs w:val="20"/>
          <w:lang w:val="de"/>
        </w:rPr>
        <w:lastRenderedPageBreak/>
        <w:t>Juwelen, für Aufsehen. Auch im allgemeinen</w:t>
      </w:r>
      <w:r w:rsidRPr="004F2C31">
        <w:rPr>
          <w:rStyle w:val="Aucun"/>
          <w:sz w:val="20"/>
          <w:szCs w:val="20"/>
          <w:lang w:val="de"/>
        </w:rPr>
        <w:t xml:space="preserve"> </w:t>
      </w:r>
      <w:r w:rsidRPr="004F2C31">
        <w:rPr>
          <w:sz w:val="20"/>
          <w:szCs w:val="20"/>
          <w:lang w:val="de"/>
        </w:rPr>
        <w:t>Uhrenkatalog</w:t>
      </w:r>
      <w:r w:rsidR="008D0E1C" w:rsidRPr="004F2C31">
        <w:rPr>
          <w:rStyle w:val="Aucun"/>
          <w:sz w:val="20"/>
          <w:szCs w:val="20"/>
          <w:lang w:val="de"/>
        </w:rPr>
        <w:t xml:space="preserve"> DAVOINE von 1920 wurden sie hervorgehoben, da dieser die „haute Fantaisie pour Dames” (hohe Fantasie für Damen) von Baume &amp; Mercier lobte.</w:t>
      </w:r>
      <w:r w:rsidR="008D0E1C" w:rsidRPr="004F2C31">
        <w:rPr>
          <w:rStyle w:val="Aucun"/>
          <w:color w:val="EE220C"/>
          <w:sz w:val="20"/>
          <w:szCs w:val="20"/>
          <w:lang w:val="de"/>
        </w:rPr>
        <w:t xml:space="preserve"> </w:t>
      </w:r>
    </w:p>
    <w:p w14:paraId="26602B0A" w14:textId="468B89E7" w:rsidR="001D3F2F" w:rsidRPr="004F2C31" w:rsidRDefault="001D3F2F">
      <w:pPr>
        <w:pStyle w:val="Corps"/>
        <w:jc w:val="both"/>
        <w:rPr>
          <w:rStyle w:val="Aucun"/>
          <w:sz w:val="20"/>
          <w:szCs w:val="20"/>
          <w:lang w:val="de"/>
        </w:rPr>
      </w:pPr>
    </w:p>
    <w:p w14:paraId="525FD721" w14:textId="23FED98E" w:rsidR="001D3F2F" w:rsidRPr="004F2C31" w:rsidRDefault="008D0E1C" w:rsidP="697FA671">
      <w:pPr>
        <w:pStyle w:val="Corps"/>
        <w:jc w:val="both"/>
        <w:rPr>
          <w:rStyle w:val="Aucun"/>
          <w:sz w:val="20"/>
          <w:szCs w:val="20"/>
          <w:lang w:val="de"/>
        </w:rPr>
      </w:pPr>
      <w:r w:rsidRPr="004F2C31">
        <w:rPr>
          <w:sz w:val="20"/>
          <w:szCs w:val="20"/>
          <w:lang w:val="de"/>
        </w:rPr>
        <w:t xml:space="preserve">Schon frühzeitig rückte Baume &amp; Mercier eine moderne, aktive, starke und unabhängige Frau ins Licht. – Eine Frau, die entschlossen ist, sich von Regeln und Konventionen zu lösen, wobei sie gleichzeitig ihre Weiblichkeit bewahren möchte. In den 1950er-Jahren wurde sie unter dem Erscheinungsbild einer Ärztin zur Heldin einer Werbung. </w:t>
      </w:r>
      <w:r w:rsidRPr="004F2C31">
        <w:rPr>
          <w:rStyle w:val="Aucun"/>
          <w:sz w:val="20"/>
          <w:szCs w:val="20"/>
          <w:lang w:val="de"/>
        </w:rPr>
        <w:t xml:space="preserve">Die 1970er, 1980er und 1990er Jahre inspirierten sie zu spektakulären Schmuckuhren aus Gold und einige in Form von Manschetten, die mit Perlmutt, Onyx, Lapislazuli oder Türkis verziert waren. </w:t>
      </w:r>
    </w:p>
    <w:p w14:paraId="41CCE52E" w14:textId="77777777" w:rsidR="001D3F2F" w:rsidRPr="004F2C31" w:rsidRDefault="001D3F2F">
      <w:pPr>
        <w:pStyle w:val="Corps"/>
        <w:jc w:val="both"/>
        <w:rPr>
          <w:rStyle w:val="Aucun"/>
          <w:sz w:val="20"/>
          <w:szCs w:val="20"/>
          <w:lang w:val="de"/>
        </w:rPr>
      </w:pPr>
    </w:p>
    <w:p w14:paraId="6C80E788" w14:textId="77777777" w:rsidR="001D3F2F" w:rsidRPr="008E48CB" w:rsidRDefault="008D0E1C" w:rsidP="697FA671">
      <w:pPr>
        <w:pStyle w:val="Corps"/>
        <w:jc w:val="both"/>
        <w:rPr>
          <w:rStyle w:val="Aucun"/>
          <w:sz w:val="20"/>
          <w:szCs w:val="20"/>
          <w:lang w:val="de-DE"/>
        </w:rPr>
      </w:pPr>
      <w:r w:rsidRPr="004F2C31">
        <w:rPr>
          <w:rStyle w:val="Aucun"/>
          <w:sz w:val="20"/>
          <w:szCs w:val="20"/>
          <w:lang w:val="de"/>
        </w:rPr>
        <w:t xml:space="preserve">Vor diesem Hintergrund entstanden das historische Modell aus den 1980er Jahren sowie das Modell Joia de Baume &amp; Mercier M0A10850. </w:t>
      </w:r>
    </w:p>
    <w:p w14:paraId="5C2C6B87" w14:textId="38E7C2B6" w:rsidR="001D3F2F" w:rsidRPr="008E48CB" w:rsidRDefault="001D3F2F">
      <w:pPr>
        <w:pStyle w:val="Corps"/>
        <w:jc w:val="both"/>
        <w:rPr>
          <w:rStyle w:val="Aucun"/>
          <w:sz w:val="20"/>
          <w:szCs w:val="20"/>
          <w:lang w:val="de-DE"/>
        </w:rPr>
      </w:pPr>
    </w:p>
    <w:p w14:paraId="2F260138" w14:textId="77777777" w:rsidR="001D3F2F" w:rsidRPr="008E48CB" w:rsidRDefault="001D3F2F">
      <w:pPr>
        <w:pStyle w:val="Corps"/>
        <w:jc w:val="both"/>
        <w:rPr>
          <w:rStyle w:val="Aucun"/>
          <w:sz w:val="20"/>
          <w:szCs w:val="20"/>
          <w:lang w:val="de-DE"/>
        </w:rPr>
      </w:pPr>
    </w:p>
    <w:p w14:paraId="60099FC0" w14:textId="42DF081D" w:rsidR="001D3F2F" w:rsidRPr="008E48CB" w:rsidRDefault="008D0E1C" w:rsidP="697FA671">
      <w:pPr>
        <w:pStyle w:val="Corps"/>
        <w:jc w:val="both"/>
        <w:rPr>
          <w:rStyle w:val="Aucun"/>
          <w:b/>
          <w:bCs/>
          <w:sz w:val="20"/>
          <w:szCs w:val="20"/>
          <w:lang w:val="de-DE"/>
        </w:rPr>
      </w:pPr>
      <w:r>
        <w:rPr>
          <w:rStyle w:val="Aucun"/>
          <w:b/>
          <w:bCs/>
          <w:sz w:val="20"/>
          <w:szCs w:val="20"/>
          <w:lang w:val="de"/>
        </w:rPr>
        <w:t>Joia de Baume &amp; Mercier M0A10850: ein strahlendes Schmuckstück</w:t>
      </w:r>
    </w:p>
    <w:p w14:paraId="73082888" w14:textId="4478590F" w:rsidR="001D3F2F" w:rsidRPr="008E48CB" w:rsidRDefault="001D3F2F" w:rsidP="697FA671">
      <w:pPr>
        <w:jc w:val="both"/>
        <w:rPr>
          <w:rStyle w:val="Aucun"/>
          <w:rFonts w:ascii="Helvetica Neue" w:eastAsia="Helvetica Neue" w:hAnsi="Helvetica Neue" w:cs="Helvetica Neue"/>
          <w:sz w:val="20"/>
          <w:szCs w:val="20"/>
          <w:lang w:val="de-DE"/>
        </w:rPr>
      </w:pPr>
    </w:p>
    <w:p w14:paraId="444A19F4" w14:textId="0B9FEAB0" w:rsidR="001D3F2F" w:rsidRDefault="001D3F2F" w:rsidP="697FA671">
      <w:pPr>
        <w:pStyle w:val="Corps"/>
        <w:numPr>
          <w:ilvl w:val="0"/>
          <w:numId w:val="7"/>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de"/>
        </w:rPr>
        <w:t>Uhrwerk</w:t>
      </w:r>
    </w:p>
    <w:p w14:paraId="23BA6B96" w14:textId="6F490937" w:rsidR="001D3F2F" w:rsidRDefault="001D3F2F" w:rsidP="697FA671">
      <w:pPr>
        <w:pStyle w:val="Corps"/>
        <w:spacing w:line="259" w:lineRule="auto"/>
        <w:ind w:left="1440"/>
        <w:jc w:val="both"/>
        <w:rPr>
          <w:rFonts w:eastAsia="Helvetica Neue" w:cs="Helvetica Neue"/>
          <w:color w:val="000000" w:themeColor="text1"/>
          <w:sz w:val="20"/>
          <w:szCs w:val="20"/>
        </w:rPr>
      </w:pPr>
      <w:r>
        <w:rPr>
          <w:rFonts w:eastAsia="Helvetica Neue" w:cs="Helvetica Neue"/>
          <w:color w:val="000000" w:themeColor="text1"/>
          <w:sz w:val="20"/>
          <w:szCs w:val="20"/>
          <w:lang w:val="de"/>
        </w:rPr>
        <w:t>Quarz (Ronda 751)</w:t>
      </w:r>
    </w:p>
    <w:p w14:paraId="0D7B6079" w14:textId="0B997888" w:rsidR="001D3F2F" w:rsidRDefault="001D3F2F" w:rsidP="697FA671">
      <w:pPr>
        <w:spacing w:line="259" w:lineRule="auto"/>
        <w:ind w:left="720" w:hanging="360"/>
        <w:jc w:val="both"/>
        <w:rPr>
          <w:rFonts w:ascii="Helvetica Neue" w:eastAsia="Helvetica Neue" w:hAnsi="Helvetica Neue" w:cs="Helvetica Neue"/>
          <w:color w:val="000000" w:themeColor="text1"/>
          <w:sz w:val="20"/>
          <w:szCs w:val="20"/>
        </w:rPr>
      </w:pPr>
      <w:r>
        <w:rPr>
          <w:rFonts w:ascii="Helvetica Neue" w:eastAsia="Helvetica Neue" w:hAnsi="Helvetica Neue" w:cs="Helvetica Neue"/>
          <w:color w:val="000000" w:themeColor="text1"/>
          <w:sz w:val="20"/>
          <w:szCs w:val="20"/>
          <w:lang w:val="de"/>
        </w:rPr>
        <w:t>5 Jahre Autonomie</w:t>
      </w:r>
    </w:p>
    <w:p w14:paraId="7DC1A320" w14:textId="377F27E1" w:rsidR="001D3F2F" w:rsidRDefault="001D3F2F" w:rsidP="697FA671">
      <w:pPr>
        <w:pStyle w:val="Corps"/>
        <w:numPr>
          <w:ilvl w:val="0"/>
          <w:numId w:val="6"/>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de"/>
        </w:rPr>
        <w:t>Funktionen</w:t>
      </w:r>
    </w:p>
    <w:p w14:paraId="09DA8FB0" w14:textId="4B817931"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de"/>
        </w:rPr>
        <w:t>STUNDE/MINUTE</w:t>
      </w:r>
    </w:p>
    <w:p w14:paraId="03ED6A78" w14:textId="12A2B25F" w:rsidR="001D3F2F" w:rsidRDefault="001D3F2F" w:rsidP="697FA671">
      <w:pPr>
        <w:pStyle w:val="Corps"/>
        <w:numPr>
          <w:ilvl w:val="0"/>
          <w:numId w:val="5"/>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de"/>
        </w:rPr>
        <w:t>Gehäuse</w:t>
      </w:r>
    </w:p>
    <w:p w14:paraId="0C1CCECE" w14:textId="571DC3E0"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de"/>
        </w:rPr>
        <w:t>Rund ohne Hörner</w:t>
      </w:r>
    </w:p>
    <w:p w14:paraId="30005985" w14:textId="37762E26"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de"/>
        </w:rPr>
        <w:t>Abmessungen: 28 mm</w:t>
      </w:r>
    </w:p>
    <w:p w14:paraId="55B94050" w14:textId="61929D4D"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de"/>
        </w:rPr>
        <w:t>Höhe: 7,2 mm</w:t>
      </w:r>
    </w:p>
    <w:p w14:paraId="72EFE6FE" w14:textId="05E6DD32"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de"/>
        </w:rPr>
        <w:t>Gehäuse aus poliertem Edelstahl</w:t>
      </w:r>
    </w:p>
    <w:p w14:paraId="5DFF5EEC" w14:textId="48269EEE" w:rsidR="001D3F2F" w:rsidRPr="008E48CB" w:rsidRDefault="001D3F2F" w:rsidP="697FA671">
      <w:pPr>
        <w:pStyle w:val="Corps"/>
        <w:spacing w:line="259" w:lineRule="auto"/>
        <w:ind w:left="720" w:firstLine="720"/>
        <w:jc w:val="both"/>
        <w:rPr>
          <w:lang w:val="de-DE"/>
        </w:rPr>
      </w:pPr>
      <w:r>
        <w:rPr>
          <w:color w:val="000000" w:themeColor="text1"/>
          <w:sz w:val="20"/>
          <w:szCs w:val="20"/>
          <w:lang w:val="de"/>
        </w:rPr>
        <w:t xml:space="preserve">Lünette aus poliertem Edelstahl mit 40 Diamanten (im Brillantschliff, Top Wesselton, </w:t>
      </w:r>
      <w:r>
        <w:rPr>
          <w:color w:val="000000" w:themeColor="text1"/>
          <w:sz w:val="20"/>
          <w:szCs w:val="20"/>
          <w:lang w:val="de"/>
        </w:rPr>
        <w:tab/>
        <w:t>VS-Qualität, 0,81 ct)</w:t>
      </w:r>
    </w:p>
    <w:p w14:paraId="073477CA" w14:textId="09E0714C" w:rsidR="001D3F2F" w:rsidRPr="008E48CB" w:rsidRDefault="001D3F2F" w:rsidP="697FA671">
      <w:pPr>
        <w:pStyle w:val="Corps"/>
        <w:spacing w:line="259" w:lineRule="auto"/>
        <w:ind w:left="720" w:firstLine="720"/>
        <w:jc w:val="both"/>
        <w:rPr>
          <w:lang w:val="de-DE"/>
        </w:rPr>
      </w:pPr>
      <w:r>
        <w:rPr>
          <w:rFonts w:eastAsia="Helvetica Neue" w:cs="Helvetica Neue"/>
          <w:color w:val="000000" w:themeColor="text1"/>
          <w:sz w:val="20"/>
          <w:szCs w:val="20"/>
          <w:lang w:val="de"/>
        </w:rPr>
        <w:t>Kratzfestes, entspiegeltes Saphirglas</w:t>
      </w:r>
    </w:p>
    <w:p w14:paraId="46EBF309" w14:textId="0CDF27C8" w:rsidR="001D3F2F" w:rsidRPr="008E48CB" w:rsidRDefault="001D3F2F" w:rsidP="697FA671">
      <w:pPr>
        <w:pStyle w:val="Corps"/>
        <w:spacing w:line="259" w:lineRule="auto"/>
        <w:ind w:left="720" w:firstLine="720"/>
        <w:jc w:val="both"/>
        <w:rPr>
          <w:lang w:val="de-DE"/>
        </w:rPr>
      </w:pPr>
      <w:r>
        <w:rPr>
          <w:rFonts w:eastAsia="Helvetica Neue" w:cs="Helvetica Neue"/>
          <w:color w:val="000000" w:themeColor="text1"/>
          <w:sz w:val="20"/>
          <w:szCs w:val="20"/>
          <w:lang w:val="de"/>
        </w:rPr>
        <w:t xml:space="preserve">Gewölbte Krone aus poliertem Edelstahl, mit schwarzem Achat besetzt   </w:t>
      </w:r>
    </w:p>
    <w:p w14:paraId="75745B7B" w14:textId="72F646FF" w:rsidR="001D3F2F" w:rsidRPr="008E48CB" w:rsidRDefault="001D3F2F" w:rsidP="697FA671">
      <w:pPr>
        <w:pStyle w:val="Corps"/>
        <w:spacing w:line="259" w:lineRule="auto"/>
        <w:ind w:left="720" w:firstLine="720"/>
        <w:jc w:val="both"/>
        <w:rPr>
          <w:lang w:val="de-DE"/>
        </w:rPr>
      </w:pPr>
      <w:r>
        <w:rPr>
          <w:rFonts w:eastAsia="Helvetica Neue" w:cs="Helvetica Neue"/>
          <w:color w:val="000000" w:themeColor="text1"/>
          <w:sz w:val="20"/>
          <w:szCs w:val="20"/>
          <w:lang w:val="de"/>
        </w:rPr>
        <w:t>Geschlossener Boden aus poliertem Edelstahl (kann mit Gravur versehen werden)</w:t>
      </w:r>
    </w:p>
    <w:p w14:paraId="67207409" w14:textId="34D8525D" w:rsidR="001D3F2F" w:rsidRDefault="001D3F2F" w:rsidP="697FA671">
      <w:pPr>
        <w:pStyle w:val="Corps"/>
        <w:numPr>
          <w:ilvl w:val="0"/>
          <w:numId w:val="4"/>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de"/>
        </w:rPr>
        <w:t>Zifferblatt</w:t>
      </w:r>
    </w:p>
    <w:p w14:paraId="6806E0FA" w14:textId="3EBD91D5" w:rsidR="001D3F2F" w:rsidRPr="008E48CB" w:rsidRDefault="001D3F2F" w:rsidP="697FA671">
      <w:pPr>
        <w:pStyle w:val="Corps"/>
        <w:spacing w:line="259" w:lineRule="auto"/>
        <w:ind w:left="720" w:firstLine="720"/>
        <w:jc w:val="both"/>
        <w:rPr>
          <w:rFonts w:eastAsia="Helvetica Neue" w:cs="Helvetica Neue"/>
          <w:color w:val="000000" w:themeColor="text1"/>
          <w:sz w:val="20"/>
          <w:szCs w:val="20"/>
          <w:lang w:val="de-DE"/>
        </w:rPr>
      </w:pPr>
      <w:r>
        <w:rPr>
          <w:color w:val="000000" w:themeColor="text1"/>
          <w:sz w:val="20"/>
          <w:szCs w:val="20"/>
          <w:lang w:val="de"/>
        </w:rPr>
        <w:t>Silbernes Zifferblatt mit satinierter Kreuzstruktur</w:t>
      </w:r>
      <w:r>
        <w:rPr>
          <w:lang w:val="de"/>
        </w:rPr>
        <w:tab/>
      </w:r>
      <w:r>
        <w:rPr>
          <w:lang w:val="de"/>
        </w:rPr>
        <w:tab/>
      </w:r>
      <w:r>
        <w:rPr>
          <w:lang w:val="de"/>
        </w:rPr>
        <w:tab/>
      </w:r>
    </w:p>
    <w:p w14:paraId="13A5A727" w14:textId="4EE0DC1E" w:rsidR="001D3F2F" w:rsidRPr="008E48CB" w:rsidRDefault="001D3F2F" w:rsidP="697FA671">
      <w:pPr>
        <w:pStyle w:val="Corps"/>
        <w:spacing w:line="259" w:lineRule="auto"/>
        <w:ind w:left="720" w:firstLine="720"/>
        <w:jc w:val="both"/>
        <w:rPr>
          <w:rFonts w:eastAsia="Helvetica Neue" w:cs="Helvetica Neue"/>
          <w:color w:val="000000" w:themeColor="text1"/>
          <w:sz w:val="20"/>
          <w:szCs w:val="20"/>
          <w:lang w:val="de-DE"/>
        </w:rPr>
      </w:pPr>
      <w:r>
        <w:rPr>
          <w:rFonts w:eastAsia="Helvetica Neue" w:cs="Helvetica Neue"/>
          <w:color w:val="000000" w:themeColor="text1"/>
          <w:sz w:val="20"/>
          <w:szCs w:val="20"/>
          <w:lang w:val="de"/>
        </w:rPr>
        <w:t>Gedruckte schwarze Römische Ziffern</w:t>
      </w:r>
    </w:p>
    <w:p w14:paraId="5B2A393F" w14:textId="014DC224" w:rsidR="001D3F2F" w:rsidRPr="008E48CB" w:rsidRDefault="001D3F2F" w:rsidP="697FA671">
      <w:pPr>
        <w:pStyle w:val="Corps"/>
        <w:spacing w:line="259" w:lineRule="auto"/>
        <w:ind w:left="720" w:firstLine="720"/>
        <w:jc w:val="both"/>
        <w:rPr>
          <w:lang w:val="de-DE"/>
        </w:rPr>
      </w:pPr>
      <w:r>
        <w:rPr>
          <w:rFonts w:eastAsia="Helvetica Neue" w:cs="Helvetica Neue"/>
          <w:color w:val="000000" w:themeColor="text1"/>
          <w:sz w:val="20"/>
          <w:szCs w:val="20"/>
          <w:lang w:val="de"/>
        </w:rPr>
        <w:t>Blatt-Zeiger aus Ruthenium</w:t>
      </w:r>
    </w:p>
    <w:p w14:paraId="3AD8821E" w14:textId="2FB7CE34" w:rsidR="001D3F2F" w:rsidRDefault="001D3F2F" w:rsidP="697FA671">
      <w:pPr>
        <w:pStyle w:val="Corps"/>
        <w:numPr>
          <w:ilvl w:val="0"/>
          <w:numId w:val="3"/>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de"/>
        </w:rPr>
        <w:t>Armband</w:t>
      </w:r>
    </w:p>
    <w:p w14:paraId="5062DCF9" w14:textId="5D0CD5A0" w:rsidR="001D3F2F" w:rsidRPr="008E48CB" w:rsidRDefault="001D3F2F" w:rsidP="697FA671">
      <w:pPr>
        <w:pStyle w:val="Corps"/>
        <w:spacing w:line="259" w:lineRule="auto"/>
        <w:ind w:left="720" w:firstLine="720"/>
        <w:jc w:val="both"/>
        <w:rPr>
          <w:rFonts w:eastAsia="Helvetica Neue" w:cs="Helvetica Neue"/>
          <w:color w:val="000000" w:themeColor="text1"/>
          <w:sz w:val="20"/>
          <w:szCs w:val="20"/>
          <w:lang w:val="de-DE"/>
        </w:rPr>
      </w:pPr>
      <w:r>
        <w:rPr>
          <w:color w:val="000000" w:themeColor="text1"/>
          <w:sz w:val="20"/>
          <w:szCs w:val="20"/>
          <w:lang w:val="de"/>
        </w:rPr>
        <w:t xml:space="preserve">Austauschbares Edelstahl-Armband mit geprägter Verzierung und aus gepressten </w:t>
      </w:r>
      <w:r>
        <w:rPr>
          <w:color w:val="000000" w:themeColor="text1"/>
          <w:sz w:val="20"/>
          <w:szCs w:val="20"/>
          <w:lang w:val="de"/>
        </w:rPr>
        <w:tab/>
      </w:r>
      <w:r>
        <w:rPr>
          <w:color w:val="000000" w:themeColor="text1"/>
          <w:sz w:val="20"/>
          <w:szCs w:val="20"/>
          <w:lang w:val="de"/>
        </w:rPr>
        <w:tab/>
        <w:t>Gliedern</w:t>
      </w:r>
    </w:p>
    <w:p w14:paraId="1F496711" w14:textId="71BDD040" w:rsidR="001D3F2F" w:rsidRPr="008E48CB" w:rsidRDefault="001944F5" w:rsidP="697FA671">
      <w:pPr>
        <w:pStyle w:val="Corps"/>
        <w:spacing w:line="259" w:lineRule="auto"/>
        <w:ind w:left="720" w:firstLine="720"/>
        <w:jc w:val="both"/>
        <w:rPr>
          <w:lang w:val="de-DE"/>
        </w:rPr>
      </w:pPr>
      <w:r w:rsidRPr="008E48CB">
        <w:rPr>
          <w:rFonts w:eastAsia="Helvetica Neue" w:cs="Helvetica Neue"/>
          <w:color w:val="000000" w:themeColor="text1"/>
          <w:sz w:val="20"/>
          <w:szCs w:val="20"/>
          <w:lang w:val="de-DE"/>
        </w:rPr>
        <w:t>Schnellwechselsystem</w:t>
      </w:r>
      <w:r w:rsidR="001D3F2F" w:rsidRPr="008E48CB">
        <w:rPr>
          <w:rFonts w:eastAsia="Helvetica Neue" w:cs="Helvetica Neue"/>
          <w:color w:val="000000" w:themeColor="text1"/>
          <w:sz w:val="20"/>
          <w:szCs w:val="20"/>
          <w:lang w:val="de"/>
        </w:rPr>
        <w:t>,</w:t>
      </w:r>
      <w:r w:rsidR="001D3F2F">
        <w:rPr>
          <w:rFonts w:eastAsia="Helvetica Neue" w:cs="Helvetica Neue"/>
          <w:color w:val="000000" w:themeColor="text1"/>
          <w:sz w:val="20"/>
          <w:szCs w:val="20"/>
          <w:lang w:val="de"/>
        </w:rPr>
        <w:t xml:space="preserve"> sodass das Armband ohne Werkzeug gewechselt werden kann</w:t>
      </w:r>
    </w:p>
    <w:p w14:paraId="5463BACD" w14:textId="7E1A0542" w:rsidR="001D3F2F" w:rsidRDefault="001D3F2F" w:rsidP="697FA671">
      <w:pPr>
        <w:pStyle w:val="Corps"/>
        <w:numPr>
          <w:ilvl w:val="0"/>
          <w:numId w:val="2"/>
        </w:numPr>
        <w:spacing w:line="259" w:lineRule="auto"/>
        <w:jc w:val="both"/>
        <w:rPr>
          <w:rFonts w:eastAsia="Helvetica Neue" w:cs="Helvetica Neue"/>
          <w:b/>
          <w:bCs/>
          <w:color w:val="000000" w:themeColor="text1"/>
          <w:sz w:val="20"/>
          <w:szCs w:val="20"/>
        </w:rPr>
      </w:pPr>
      <w:r>
        <w:rPr>
          <w:rFonts w:eastAsia="Helvetica Neue" w:cs="Helvetica Neue"/>
          <w:b/>
          <w:bCs/>
          <w:color w:val="000000" w:themeColor="text1"/>
          <w:sz w:val="20"/>
          <w:szCs w:val="20"/>
          <w:lang w:val="de"/>
        </w:rPr>
        <w:t>Schließe</w:t>
      </w:r>
    </w:p>
    <w:p w14:paraId="2FFBF7E7" w14:textId="126273F8"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de"/>
        </w:rPr>
        <w:t>Dreifache Faltschließe aus poliertem Edelstahl</w:t>
      </w:r>
    </w:p>
    <w:p w14:paraId="2572799D" w14:textId="24CC113B" w:rsidR="001D3F2F" w:rsidRDefault="001D3F2F" w:rsidP="697FA671">
      <w:pPr>
        <w:pStyle w:val="Corps"/>
        <w:numPr>
          <w:ilvl w:val="0"/>
          <w:numId w:val="1"/>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de"/>
        </w:rPr>
        <w:t>Wasserdichtigkeit</w:t>
      </w:r>
    </w:p>
    <w:p w14:paraId="083BFBE2" w14:textId="582C8DDF"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de"/>
        </w:rPr>
        <w:t>50 m (ca. 5 ATM)</w:t>
      </w:r>
    </w:p>
    <w:p w14:paraId="1C86180A" w14:textId="4F279958" w:rsidR="001D3F2F" w:rsidRDefault="001D3F2F" w:rsidP="697FA671">
      <w:pPr>
        <w:pStyle w:val="Corps"/>
        <w:jc w:val="both"/>
        <w:rPr>
          <w:rStyle w:val="Aucun"/>
          <w:rFonts w:eastAsia="Helvetica Neue" w:cs="Helvetica Neue"/>
          <w:sz w:val="20"/>
          <w:szCs w:val="20"/>
        </w:rPr>
      </w:pPr>
    </w:p>
    <w:p w14:paraId="5F54FA51" w14:textId="77777777" w:rsidR="001D3F2F" w:rsidRPr="008E48CB" w:rsidRDefault="008D0E1C" w:rsidP="697FA671">
      <w:pPr>
        <w:pStyle w:val="Corps"/>
        <w:jc w:val="both"/>
        <w:rPr>
          <w:rStyle w:val="Aucun"/>
          <w:sz w:val="20"/>
          <w:szCs w:val="20"/>
          <w:lang w:val="de-DE"/>
        </w:rPr>
      </w:pPr>
      <w:r>
        <w:rPr>
          <w:rStyle w:val="Aucun"/>
          <w:sz w:val="20"/>
          <w:szCs w:val="20"/>
          <w:lang w:val="de"/>
        </w:rPr>
        <w:t xml:space="preserve">Das Modell wird in limitierter Auflage hergestellt. </w:t>
      </w:r>
    </w:p>
    <w:p w14:paraId="5A13E897" w14:textId="77777777" w:rsidR="001D3F2F" w:rsidRPr="008E48CB" w:rsidRDefault="001D3F2F">
      <w:pPr>
        <w:pStyle w:val="Corps"/>
        <w:jc w:val="both"/>
        <w:rPr>
          <w:rStyle w:val="Aucun"/>
          <w:sz w:val="20"/>
          <w:szCs w:val="20"/>
          <w:lang w:val="de-DE"/>
        </w:rPr>
      </w:pPr>
    </w:p>
    <w:p w14:paraId="48CEC9AA" w14:textId="77777777" w:rsidR="001D3F2F" w:rsidRPr="008E48CB" w:rsidRDefault="001D3F2F">
      <w:pPr>
        <w:pStyle w:val="Corps"/>
        <w:jc w:val="both"/>
        <w:rPr>
          <w:rStyle w:val="Aucun"/>
          <w:sz w:val="20"/>
          <w:szCs w:val="20"/>
          <w:lang w:val="de-DE"/>
        </w:rPr>
      </w:pPr>
    </w:p>
    <w:p w14:paraId="49C21468" w14:textId="04AE21AD" w:rsidR="010B8EB8" w:rsidRPr="00775A41" w:rsidRDefault="010B8EB8" w:rsidP="697FA671">
      <w:pPr>
        <w:pStyle w:val="Corps"/>
        <w:jc w:val="both"/>
        <w:rPr>
          <w:lang w:val="de"/>
        </w:rPr>
      </w:pPr>
      <w:r>
        <w:rPr>
          <w:color w:val="000000" w:themeColor="text1"/>
          <w:sz w:val="20"/>
          <w:szCs w:val="20"/>
          <w:lang w:val="de"/>
        </w:rPr>
        <w:t xml:space="preserve">Die neue Kollektion Joia de Baume &amp; Mercier markiert einen bedeutenden Meilenstein für die Maison: Sie steht für den freien und innovativen Geist, der tief in der DNA von Baume &amp; Mercier verwurzelt ist. Gleichzeitig spiegelt sie das historische Erbe, in dem Damenuhren eine wichtige Rolle für die Entwicklung der Maison gespielt haben, wider. </w:t>
      </w:r>
      <w:r>
        <w:rPr>
          <w:lang w:val="de"/>
        </w:rPr>
        <w:t xml:space="preserve"> </w:t>
      </w:r>
    </w:p>
    <w:p w14:paraId="6EC28233" w14:textId="1DE3868F" w:rsidR="697FA671" w:rsidRPr="00775A41" w:rsidRDefault="697FA671" w:rsidP="697FA671">
      <w:pPr>
        <w:pStyle w:val="Corps"/>
        <w:jc w:val="both"/>
        <w:rPr>
          <w:rStyle w:val="Aucun"/>
          <w:sz w:val="20"/>
          <w:szCs w:val="20"/>
          <w:lang w:val="de"/>
        </w:rPr>
      </w:pPr>
    </w:p>
    <w:p w14:paraId="724B4C76" w14:textId="77777777" w:rsidR="001D3F2F" w:rsidRPr="00775A41" w:rsidRDefault="001D3F2F">
      <w:pPr>
        <w:pStyle w:val="Corps"/>
        <w:jc w:val="both"/>
        <w:rPr>
          <w:rStyle w:val="Aucun"/>
          <w:sz w:val="20"/>
          <w:szCs w:val="20"/>
          <w:lang w:val="de"/>
        </w:rPr>
      </w:pPr>
    </w:p>
    <w:p w14:paraId="4DC13BEF" w14:textId="77777777" w:rsidR="001D3F2F" w:rsidRPr="00775A41" w:rsidRDefault="001D3F2F">
      <w:pPr>
        <w:pStyle w:val="Corps"/>
        <w:jc w:val="both"/>
        <w:rPr>
          <w:rStyle w:val="Aucun"/>
          <w:sz w:val="20"/>
          <w:szCs w:val="20"/>
          <w:lang w:val="de"/>
        </w:rPr>
      </w:pPr>
    </w:p>
    <w:p w14:paraId="09251D6A" w14:textId="77777777" w:rsidR="001D3F2F" w:rsidRPr="00775A41" w:rsidRDefault="001D3F2F">
      <w:pPr>
        <w:pStyle w:val="Corps"/>
        <w:jc w:val="both"/>
        <w:rPr>
          <w:rStyle w:val="Aucun"/>
          <w:sz w:val="20"/>
          <w:szCs w:val="20"/>
          <w:lang w:val="de"/>
        </w:rPr>
      </w:pPr>
    </w:p>
    <w:p w14:paraId="6FE619F6" w14:textId="77777777" w:rsidR="001D3F2F" w:rsidRPr="00775A41" w:rsidRDefault="001D3F2F">
      <w:pPr>
        <w:pStyle w:val="Corps"/>
        <w:jc w:val="both"/>
        <w:rPr>
          <w:lang w:val="de"/>
        </w:rPr>
      </w:pPr>
    </w:p>
    <w:sectPr w:rsidR="001D3F2F" w:rsidRPr="00775A41">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B2A5" w14:textId="77777777" w:rsidR="00AC4847" w:rsidRDefault="00AC4847">
      <w:r>
        <w:separator/>
      </w:r>
    </w:p>
  </w:endnote>
  <w:endnote w:type="continuationSeparator" w:id="0">
    <w:p w14:paraId="13C7EA05" w14:textId="77777777" w:rsidR="00AC4847" w:rsidRDefault="00AC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auto"/>
    <w:pitch w:val="variable"/>
    <w:sig w:usb0="2000028F" w:usb1="0000001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84EC" w14:textId="77777777" w:rsidR="001D3F2F" w:rsidRDefault="001D3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65BEB" w14:textId="77777777" w:rsidR="00AC4847" w:rsidRDefault="00AC4847">
      <w:r>
        <w:separator/>
      </w:r>
    </w:p>
  </w:footnote>
  <w:footnote w:type="continuationSeparator" w:id="0">
    <w:p w14:paraId="39F4587E" w14:textId="77777777" w:rsidR="00AC4847" w:rsidRDefault="00AC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AF47" w14:textId="77777777" w:rsidR="001D3F2F" w:rsidRDefault="001D3F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E65C"/>
    <w:multiLevelType w:val="hybridMultilevel"/>
    <w:tmpl w:val="CA467DB6"/>
    <w:lvl w:ilvl="0" w:tplc="32AC37B0">
      <w:start w:val="1"/>
      <w:numFmt w:val="bullet"/>
      <w:lvlText w:val=""/>
      <w:lvlJc w:val="left"/>
      <w:pPr>
        <w:ind w:left="720" w:hanging="360"/>
      </w:pPr>
      <w:rPr>
        <w:rFonts w:ascii="Symbol" w:hAnsi="Symbol" w:hint="default"/>
      </w:rPr>
    </w:lvl>
    <w:lvl w:ilvl="1" w:tplc="D12298D4">
      <w:start w:val="1"/>
      <w:numFmt w:val="bullet"/>
      <w:lvlText w:val="o"/>
      <w:lvlJc w:val="left"/>
      <w:pPr>
        <w:ind w:left="1440" w:hanging="360"/>
      </w:pPr>
      <w:rPr>
        <w:rFonts w:ascii="Courier New" w:hAnsi="Courier New" w:hint="default"/>
      </w:rPr>
    </w:lvl>
    <w:lvl w:ilvl="2" w:tplc="98824824">
      <w:start w:val="1"/>
      <w:numFmt w:val="bullet"/>
      <w:lvlText w:val=""/>
      <w:lvlJc w:val="left"/>
      <w:pPr>
        <w:ind w:left="2160" w:hanging="360"/>
      </w:pPr>
      <w:rPr>
        <w:rFonts w:ascii="Wingdings" w:hAnsi="Wingdings" w:hint="default"/>
      </w:rPr>
    </w:lvl>
    <w:lvl w:ilvl="3" w:tplc="1A768E38">
      <w:start w:val="1"/>
      <w:numFmt w:val="bullet"/>
      <w:lvlText w:val=""/>
      <w:lvlJc w:val="left"/>
      <w:pPr>
        <w:ind w:left="2880" w:hanging="360"/>
      </w:pPr>
      <w:rPr>
        <w:rFonts w:ascii="Symbol" w:hAnsi="Symbol" w:hint="default"/>
      </w:rPr>
    </w:lvl>
    <w:lvl w:ilvl="4" w:tplc="776C0252">
      <w:start w:val="1"/>
      <w:numFmt w:val="bullet"/>
      <w:lvlText w:val="o"/>
      <w:lvlJc w:val="left"/>
      <w:pPr>
        <w:ind w:left="3600" w:hanging="360"/>
      </w:pPr>
      <w:rPr>
        <w:rFonts w:ascii="Courier New" w:hAnsi="Courier New" w:hint="default"/>
      </w:rPr>
    </w:lvl>
    <w:lvl w:ilvl="5" w:tplc="7C566D0E">
      <w:start w:val="1"/>
      <w:numFmt w:val="bullet"/>
      <w:lvlText w:val=""/>
      <w:lvlJc w:val="left"/>
      <w:pPr>
        <w:ind w:left="4320" w:hanging="360"/>
      </w:pPr>
      <w:rPr>
        <w:rFonts w:ascii="Wingdings" w:hAnsi="Wingdings" w:hint="default"/>
      </w:rPr>
    </w:lvl>
    <w:lvl w:ilvl="6" w:tplc="4ABA2054">
      <w:start w:val="1"/>
      <w:numFmt w:val="bullet"/>
      <w:lvlText w:val=""/>
      <w:lvlJc w:val="left"/>
      <w:pPr>
        <w:ind w:left="5040" w:hanging="360"/>
      </w:pPr>
      <w:rPr>
        <w:rFonts w:ascii="Symbol" w:hAnsi="Symbol" w:hint="default"/>
      </w:rPr>
    </w:lvl>
    <w:lvl w:ilvl="7" w:tplc="7D70C9F6">
      <w:start w:val="1"/>
      <w:numFmt w:val="bullet"/>
      <w:lvlText w:val="o"/>
      <w:lvlJc w:val="left"/>
      <w:pPr>
        <w:ind w:left="5760" w:hanging="360"/>
      </w:pPr>
      <w:rPr>
        <w:rFonts w:ascii="Courier New" w:hAnsi="Courier New" w:hint="default"/>
      </w:rPr>
    </w:lvl>
    <w:lvl w:ilvl="8" w:tplc="922C1C96">
      <w:start w:val="1"/>
      <w:numFmt w:val="bullet"/>
      <w:lvlText w:val=""/>
      <w:lvlJc w:val="left"/>
      <w:pPr>
        <w:ind w:left="6480" w:hanging="360"/>
      </w:pPr>
      <w:rPr>
        <w:rFonts w:ascii="Wingdings" w:hAnsi="Wingdings" w:hint="default"/>
      </w:rPr>
    </w:lvl>
  </w:abstractNum>
  <w:abstractNum w:abstractNumId="1" w15:restartNumberingAfterBreak="0">
    <w:nsid w:val="351C7663"/>
    <w:multiLevelType w:val="hybridMultilevel"/>
    <w:tmpl w:val="5E76443A"/>
    <w:lvl w:ilvl="0" w:tplc="ECF86550">
      <w:start w:val="1"/>
      <w:numFmt w:val="bullet"/>
      <w:lvlText w:val=""/>
      <w:lvlJc w:val="left"/>
      <w:pPr>
        <w:ind w:left="720" w:hanging="360"/>
      </w:pPr>
      <w:rPr>
        <w:rFonts w:ascii="Symbol" w:hAnsi="Symbol" w:hint="default"/>
      </w:rPr>
    </w:lvl>
    <w:lvl w:ilvl="1" w:tplc="048CA85E">
      <w:start w:val="1"/>
      <w:numFmt w:val="bullet"/>
      <w:lvlText w:val="o"/>
      <w:lvlJc w:val="left"/>
      <w:pPr>
        <w:ind w:left="1440" w:hanging="360"/>
      </w:pPr>
      <w:rPr>
        <w:rFonts w:ascii="Courier New" w:hAnsi="Courier New" w:hint="default"/>
      </w:rPr>
    </w:lvl>
    <w:lvl w:ilvl="2" w:tplc="CA0CC87E">
      <w:start w:val="1"/>
      <w:numFmt w:val="bullet"/>
      <w:lvlText w:val=""/>
      <w:lvlJc w:val="left"/>
      <w:pPr>
        <w:ind w:left="2160" w:hanging="360"/>
      </w:pPr>
      <w:rPr>
        <w:rFonts w:ascii="Wingdings" w:hAnsi="Wingdings" w:hint="default"/>
      </w:rPr>
    </w:lvl>
    <w:lvl w:ilvl="3" w:tplc="048A8BF4">
      <w:start w:val="1"/>
      <w:numFmt w:val="bullet"/>
      <w:lvlText w:val=""/>
      <w:lvlJc w:val="left"/>
      <w:pPr>
        <w:ind w:left="2880" w:hanging="360"/>
      </w:pPr>
      <w:rPr>
        <w:rFonts w:ascii="Symbol" w:hAnsi="Symbol" w:hint="default"/>
      </w:rPr>
    </w:lvl>
    <w:lvl w:ilvl="4" w:tplc="700E2B12">
      <w:start w:val="1"/>
      <w:numFmt w:val="bullet"/>
      <w:lvlText w:val="o"/>
      <w:lvlJc w:val="left"/>
      <w:pPr>
        <w:ind w:left="3600" w:hanging="360"/>
      </w:pPr>
      <w:rPr>
        <w:rFonts w:ascii="Courier New" w:hAnsi="Courier New" w:hint="default"/>
      </w:rPr>
    </w:lvl>
    <w:lvl w:ilvl="5" w:tplc="A27AC910">
      <w:start w:val="1"/>
      <w:numFmt w:val="bullet"/>
      <w:lvlText w:val=""/>
      <w:lvlJc w:val="left"/>
      <w:pPr>
        <w:ind w:left="4320" w:hanging="360"/>
      </w:pPr>
      <w:rPr>
        <w:rFonts w:ascii="Wingdings" w:hAnsi="Wingdings" w:hint="default"/>
      </w:rPr>
    </w:lvl>
    <w:lvl w:ilvl="6" w:tplc="29DADA00">
      <w:start w:val="1"/>
      <w:numFmt w:val="bullet"/>
      <w:lvlText w:val=""/>
      <w:lvlJc w:val="left"/>
      <w:pPr>
        <w:ind w:left="5040" w:hanging="360"/>
      </w:pPr>
      <w:rPr>
        <w:rFonts w:ascii="Symbol" w:hAnsi="Symbol" w:hint="default"/>
      </w:rPr>
    </w:lvl>
    <w:lvl w:ilvl="7" w:tplc="C2223BB4">
      <w:start w:val="1"/>
      <w:numFmt w:val="bullet"/>
      <w:lvlText w:val="o"/>
      <w:lvlJc w:val="left"/>
      <w:pPr>
        <w:ind w:left="5760" w:hanging="360"/>
      </w:pPr>
      <w:rPr>
        <w:rFonts w:ascii="Courier New" w:hAnsi="Courier New" w:hint="default"/>
      </w:rPr>
    </w:lvl>
    <w:lvl w:ilvl="8" w:tplc="D0641762">
      <w:start w:val="1"/>
      <w:numFmt w:val="bullet"/>
      <w:lvlText w:val=""/>
      <w:lvlJc w:val="left"/>
      <w:pPr>
        <w:ind w:left="6480" w:hanging="360"/>
      </w:pPr>
      <w:rPr>
        <w:rFonts w:ascii="Wingdings" w:hAnsi="Wingdings" w:hint="default"/>
      </w:rPr>
    </w:lvl>
  </w:abstractNum>
  <w:abstractNum w:abstractNumId="2" w15:restartNumberingAfterBreak="0">
    <w:nsid w:val="4E73EB6A"/>
    <w:multiLevelType w:val="hybridMultilevel"/>
    <w:tmpl w:val="1DDC0812"/>
    <w:lvl w:ilvl="0" w:tplc="DF44C496">
      <w:start w:val="1"/>
      <w:numFmt w:val="bullet"/>
      <w:lvlText w:val=""/>
      <w:lvlJc w:val="left"/>
      <w:pPr>
        <w:ind w:left="720" w:hanging="360"/>
      </w:pPr>
      <w:rPr>
        <w:rFonts w:ascii="Symbol" w:hAnsi="Symbol" w:hint="default"/>
      </w:rPr>
    </w:lvl>
    <w:lvl w:ilvl="1" w:tplc="31E0DC26">
      <w:start w:val="1"/>
      <w:numFmt w:val="bullet"/>
      <w:lvlText w:val="o"/>
      <w:lvlJc w:val="left"/>
      <w:pPr>
        <w:ind w:left="1440" w:hanging="360"/>
      </w:pPr>
      <w:rPr>
        <w:rFonts w:ascii="Courier New" w:hAnsi="Courier New" w:hint="default"/>
      </w:rPr>
    </w:lvl>
    <w:lvl w:ilvl="2" w:tplc="43847746">
      <w:start w:val="1"/>
      <w:numFmt w:val="bullet"/>
      <w:lvlText w:val=""/>
      <w:lvlJc w:val="left"/>
      <w:pPr>
        <w:ind w:left="2160" w:hanging="360"/>
      </w:pPr>
      <w:rPr>
        <w:rFonts w:ascii="Wingdings" w:hAnsi="Wingdings" w:hint="default"/>
      </w:rPr>
    </w:lvl>
    <w:lvl w:ilvl="3" w:tplc="3D1AA35A">
      <w:start w:val="1"/>
      <w:numFmt w:val="bullet"/>
      <w:lvlText w:val=""/>
      <w:lvlJc w:val="left"/>
      <w:pPr>
        <w:ind w:left="2880" w:hanging="360"/>
      </w:pPr>
      <w:rPr>
        <w:rFonts w:ascii="Symbol" w:hAnsi="Symbol" w:hint="default"/>
      </w:rPr>
    </w:lvl>
    <w:lvl w:ilvl="4" w:tplc="381038E2">
      <w:start w:val="1"/>
      <w:numFmt w:val="bullet"/>
      <w:lvlText w:val="o"/>
      <w:lvlJc w:val="left"/>
      <w:pPr>
        <w:ind w:left="3600" w:hanging="360"/>
      </w:pPr>
      <w:rPr>
        <w:rFonts w:ascii="Courier New" w:hAnsi="Courier New" w:hint="default"/>
      </w:rPr>
    </w:lvl>
    <w:lvl w:ilvl="5" w:tplc="9F3C4D72">
      <w:start w:val="1"/>
      <w:numFmt w:val="bullet"/>
      <w:lvlText w:val=""/>
      <w:lvlJc w:val="left"/>
      <w:pPr>
        <w:ind w:left="4320" w:hanging="360"/>
      </w:pPr>
      <w:rPr>
        <w:rFonts w:ascii="Wingdings" w:hAnsi="Wingdings" w:hint="default"/>
      </w:rPr>
    </w:lvl>
    <w:lvl w:ilvl="6" w:tplc="84EA8E92">
      <w:start w:val="1"/>
      <w:numFmt w:val="bullet"/>
      <w:lvlText w:val=""/>
      <w:lvlJc w:val="left"/>
      <w:pPr>
        <w:ind w:left="5040" w:hanging="360"/>
      </w:pPr>
      <w:rPr>
        <w:rFonts w:ascii="Symbol" w:hAnsi="Symbol" w:hint="default"/>
      </w:rPr>
    </w:lvl>
    <w:lvl w:ilvl="7" w:tplc="1EC00826">
      <w:start w:val="1"/>
      <w:numFmt w:val="bullet"/>
      <w:lvlText w:val="o"/>
      <w:lvlJc w:val="left"/>
      <w:pPr>
        <w:ind w:left="5760" w:hanging="360"/>
      </w:pPr>
      <w:rPr>
        <w:rFonts w:ascii="Courier New" w:hAnsi="Courier New" w:hint="default"/>
      </w:rPr>
    </w:lvl>
    <w:lvl w:ilvl="8" w:tplc="DF6E231E">
      <w:start w:val="1"/>
      <w:numFmt w:val="bullet"/>
      <w:lvlText w:val=""/>
      <w:lvlJc w:val="left"/>
      <w:pPr>
        <w:ind w:left="6480" w:hanging="360"/>
      </w:pPr>
      <w:rPr>
        <w:rFonts w:ascii="Wingdings" w:hAnsi="Wingdings" w:hint="default"/>
      </w:rPr>
    </w:lvl>
  </w:abstractNum>
  <w:abstractNum w:abstractNumId="3" w15:restartNumberingAfterBreak="0">
    <w:nsid w:val="5EE19FB4"/>
    <w:multiLevelType w:val="hybridMultilevel"/>
    <w:tmpl w:val="5F1C48F2"/>
    <w:lvl w:ilvl="0" w:tplc="C0B2EE9E">
      <w:start w:val="1"/>
      <w:numFmt w:val="bullet"/>
      <w:lvlText w:val=""/>
      <w:lvlJc w:val="left"/>
      <w:pPr>
        <w:ind w:left="720" w:hanging="360"/>
      </w:pPr>
      <w:rPr>
        <w:rFonts w:ascii="Symbol" w:hAnsi="Symbol" w:hint="default"/>
      </w:rPr>
    </w:lvl>
    <w:lvl w:ilvl="1" w:tplc="BD109FC8">
      <w:start w:val="1"/>
      <w:numFmt w:val="bullet"/>
      <w:lvlText w:val="o"/>
      <w:lvlJc w:val="left"/>
      <w:pPr>
        <w:ind w:left="1440" w:hanging="360"/>
      </w:pPr>
      <w:rPr>
        <w:rFonts w:ascii="Courier New" w:hAnsi="Courier New" w:hint="default"/>
      </w:rPr>
    </w:lvl>
    <w:lvl w:ilvl="2" w:tplc="6D443BDE">
      <w:start w:val="1"/>
      <w:numFmt w:val="bullet"/>
      <w:lvlText w:val=""/>
      <w:lvlJc w:val="left"/>
      <w:pPr>
        <w:ind w:left="2160" w:hanging="360"/>
      </w:pPr>
      <w:rPr>
        <w:rFonts w:ascii="Wingdings" w:hAnsi="Wingdings" w:hint="default"/>
      </w:rPr>
    </w:lvl>
    <w:lvl w:ilvl="3" w:tplc="19D44FBC">
      <w:start w:val="1"/>
      <w:numFmt w:val="bullet"/>
      <w:lvlText w:val=""/>
      <w:lvlJc w:val="left"/>
      <w:pPr>
        <w:ind w:left="2880" w:hanging="360"/>
      </w:pPr>
      <w:rPr>
        <w:rFonts w:ascii="Symbol" w:hAnsi="Symbol" w:hint="default"/>
      </w:rPr>
    </w:lvl>
    <w:lvl w:ilvl="4" w:tplc="515A6B4E">
      <w:start w:val="1"/>
      <w:numFmt w:val="bullet"/>
      <w:lvlText w:val="o"/>
      <w:lvlJc w:val="left"/>
      <w:pPr>
        <w:ind w:left="3600" w:hanging="360"/>
      </w:pPr>
      <w:rPr>
        <w:rFonts w:ascii="Courier New" w:hAnsi="Courier New" w:hint="default"/>
      </w:rPr>
    </w:lvl>
    <w:lvl w:ilvl="5" w:tplc="FF0E7DF4">
      <w:start w:val="1"/>
      <w:numFmt w:val="bullet"/>
      <w:lvlText w:val=""/>
      <w:lvlJc w:val="left"/>
      <w:pPr>
        <w:ind w:left="4320" w:hanging="360"/>
      </w:pPr>
      <w:rPr>
        <w:rFonts w:ascii="Wingdings" w:hAnsi="Wingdings" w:hint="default"/>
      </w:rPr>
    </w:lvl>
    <w:lvl w:ilvl="6" w:tplc="864C767E">
      <w:start w:val="1"/>
      <w:numFmt w:val="bullet"/>
      <w:lvlText w:val=""/>
      <w:lvlJc w:val="left"/>
      <w:pPr>
        <w:ind w:left="5040" w:hanging="360"/>
      </w:pPr>
      <w:rPr>
        <w:rFonts w:ascii="Symbol" w:hAnsi="Symbol" w:hint="default"/>
      </w:rPr>
    </w:lvl>
    <w:lvl w:ilvl="7" w:tplc="300CCC28">
      <w:start w:val="1"/>
      <w:numFmt w:val="bullet"/>
      <w:lvlText w:val="o"/>
      <w:lvlJc w:val="left"/>
      <w:pPr>
        <w:ind w:left="5760" w:hanging="360"/>
      </w:pPr>
      <w:rPr>
        <w:rFonts w:ascii="Courier New" w:hAnsi="Courier New" w:hint="default"/>
      </w:rPr>
    </w:lvl>
    <w:lvl w:ilvl="8" w:tplc="A3C8D626">
      <w:start w:val="1"/>
      <w:numFmt w:val="bullet"/>
      <w:lvlText w:val=""/>
      <w:lvlJc w:val="left"/>
      <w:pPr>
        <w:ind w:left="6480" w:hanging="360"/>
      </w:pPr>
      <w:rPr>
        <w:rFonts w:ascii="Wingdings" w:hAnsi="Wingdings" w:hint="default"/>
      </w:rPr>
    </w:lvl>
  </w:abstractNum>
  <w:abstractNum w:abstractNumId="4" w15:restartNumberingAfterBreak="0">
    <w:nsid w:val="70080B60"/>
    <w:multiLevelType w:val="hybridMultilevel"/>
    <w:tmpl w:val="E372235C"/>
    <w:lvl w:ilvl="0" w:tplc="E6247DDE">
      <w:start w:val="1"/>
      <w:numFmt w:val="bullet"/>
      <w:lvlText w:val=""/>
      <w:lvlJc w:val="left"/>
      <w:pPr>
        <w:ind w:left="720" w:hanging="360"/>
      </w:pPr>
      <w:rPr>
        <w:rFonts w:ascii="Symbol" w:hAnsi="Symbol" w:hint="default"/>
      </w:rPr>
    </w:lvl>
    <w:lvl w:ilvl="1" w:tplc="44E44F88">
      <w:start w:val="1"/>
      <w:numFmt w:val="bullet"/>
      <w:lvlText w:val="o"/>
      <w:lvlJc w:val="left"/>
      <w:pPr>
        <w:ind w:left="1440" w:hanging="360"/>
      </w:pPr>
      <w:rPr>
        <w:rFonts w:ascii="Courier New" w:hAnsi="Courier New" w:hint="default"/>
      </w:rPr>
    </w:lvl>
    <w:lvl w:ilvl="2" w:tplc="ABD6CEFA">
      <w:start w:val="1"/>
      <w:numFmt w:val="bullet"/>
      <w:lvlText w:val=""/>
      <w:lvlJc w:val="left"/>
      <w:pPr>
        <w:ind w:left="2160" w:hanging="360"/>
      </w:pPr>
      <w:rPr>
        <w:rFonts w:ascii="Wingdings" w:hAnsi="Wingdings" w:hint="default"/>
      </w:rPr>
    </w:lvl>
    <w:lvl w:ilvl="3" w:tplc="FB686CDE">
      <w:start w:val="1"/>
      <w:numFmt w:val="bullet"/>
      <w:lvlText w:val=""/>
      <w:lvlJc w:val="left"/>
      <w:pPr>
        <w:ind w:left="2880" w:hanging="360"/>
      </w:pPr>
      <w:rPr>
        <w:rFonts w:ascii="Symbol" w:hAnsi="Symbol" w:hint="default"/>
      </w:rPr>
    </w:lvl>
    <w:lvl w:ilvl="4" w:tplc="1690E04C">
      <w:start w:val="1"/>
      <w:numFmt w:val="bullet"/>
      <w:lvlText w:val="o"/>
      <w:lvlJc w:val="left"/>
      <w:pPr>
        <w:ind w:left="3600" w:hanging="360"/>
      </w:pPr>
      <w:rPr>
        <w:rFonts w:ascii="Courier New" w:hAnsi="Courier New" w:hint="default"/>
      </w:rPr>
    </w:lvl>
    <w:lvl w:ilvl="5" w:tplc="6A666794">
      <w:start w:val="1"/>
      <w:numFmt w:val="bullet"/>
      <w:lvlText w:val=""/>
      <w:lvlJc w:val="left"/>
      <w:pPr>
        <w:ind w:left="4320" w:hanging="360"/>
      </w:pPr>
      <w:rPr>
        <w:rFonts w:ascii="Wingdings" w:hAnsi="Wingdings" w:hint="default"/>
      </w:rPr>
    </w:lvl>
    <w:lvl w:ilvl="6" w:tplc="32CC30D4">
      <w:start w:val="1"/>
      <w:numFmt w:val="bullet"/>
      <w:lvlText w:val=""/>
      <w:lvlJc w:val="left"/>
      <w:pPr>
        <w:ind w:left="5040" w:hanging="360"/>
      </w:pPr>
      <w:rPr>
        <w:rFonts w:ascii="Symbol" w:hAnsi="Symbol" w:hint="default"/>
      </w:rPr>
    </w:lvl>
    <w:lvl w:ilvl="7" w:tplc="AE1864FE">
      <w:start w:val="1"/>
      <w:numFmt w:val="bullet"/>
      <w:lvlText w:val="o"/>
      <w:lvlJc w:val="left"/>
      <w:pPr>
        <w:ind w:left="5760" w:hanging="360"/>
      </w:pPr>
      <w:rPr>
        <w:rFonts w:ascii="Courier New" w:hAnsi="Courier New" w:hint="default"/>
      </w:rPr>
    </w:lvl>
    <w:lvl w:ilvl="8" w:tplc="F006BA44">
      <w:start w:val="1"/>
      <w:numFmt w:val="bullet"/>
      <w:lvlText w:val=""/>
      <w:lvlJc w:val="left"/>
      <w:pPr>
        <w:ind w:left="6480" w:hanging="360"/>
      </w:pPr>
      <w:rPr>
        <w:rFonts w:ascii="Wingdings" w:hAnsi="Wingdings" w:hint="default"/>
      </w:rPr>
    </w:lvl>
  </w:abstractNum>
  <w:abstractNum w:abstractNumId="5" w15:restartNumberingAfterBreak="0">
    <w:nsid w:val="7131EA8F"/>
    <w:multiLevelType w:val="hybridMultilevel"/>
    <w:tmpl w:val="4762E112"/>
    <w:lvl w:ilvl="0" w:tplc="EE92E064">
      <w:start w:val="1"/>
      <w:numFmt w:val="bullet"/>
      <w:lvlText w:val=""/>
      <w:lvlJc w:val="left"/>
      <w:pPr>
        <w:ind w:left="720" w:hanging="360"/>
      </w:pPr>
      <w:rPr>
        <w:rFonts w:ascii="Symbol" w:hAnsi="Symbol" w:hint="default"/>
      </w:rPr>
    </w:lvl>
    <w:lvl w:ilvl="1" w:tplc="DB363E20">
      <w:start w:val="1"/>
      <w:numFmt w:val="bullet"/>
      <w:lvlText w:val="o"/>
      <w:lvlJc w:val="left"/>
      <w:pPr>
        <w:ind w:left="1440" w:hanging="360"/>
      </w:pPr>
      <w:rPr>
        <w:rFonts w:ascii="Courier New" w:hAnsi="Courier New" w:hint="default"/>
      </w:rPr>
    </w:lvl>
    <w:lvl w:ilvl="2" w:tplc="D83C2610">
      <w:start w:val="1"/>
      <w:numFmt w:val="bullet"/>
      <w:lvlText w:val=""/>
      <w:lvlJc w:val="left"/>
      <w:pPr>
        <w:ind w:left="2160" w:hanging="360"/>
      </w:pPr>
      <w:rPr>
        <w:rFonts w:ascii="Wingdings" w:hAnsi="Wingdings" w:hint="default"/>
      </w:rPr>
    </w:lvl>
    <w:lvl w:ilvl="3" w:tplc="8EF6F76C">
      <w:start w:val="1"/>
      <w:numFmt w:val="bullet"/>
      <w:lvlText w:val=""/>
      <w:lvlJc w:val="left"/>
      <w:pPr>
        <w:ind w:left="2880" w:hanging="360"/>
      </w:pPr>
      <w:rPr>
        <w:rFonts w:ascii="Symbol" w:hAnsi="Symbol" w:hint="default"/>
      </w:rPr>
    </w:lvl>
    <w:lvl w:ilvl="4" w:tplc="A1F0EACE">
      <w:start w:val="1"/>
      <w:numFmt w:val="bullet"/>
      <w:lvlText w:val="o"/>
      <w:lvlJc w:val="left"/>
      <w:pPr>
        <w:ind w:left="3600" w:hanging="360"/>
      </w:pPr>
      <w:rPr>
        <w:rFonts w:ascii="Courier New" w:hAnsi="Courier New" w:hint="default"/>
      </w:rPr>
    </w:lvl>
    <w:lvl w:ilvl="5" w:tplc="A6D0F166">
      <w:start w:val="1"/>
      <w:numFmt w:val="bullet"/>
      <w:lvlText w:val=""/>
      <w:lvlJc w:val="left"/>
      <w:pPr>
        <w:ind w:left="4320" w:hanging="360"/>
      </w:pPr>
      <w:rPr>
        <w:rFonts w:ascii="Wingdings" w:hAnsi="Wingdings" w:hint="default"/>
      </w:rPr>
    </w:lvl>
    <w:lvl w:ilvl="6" w:tplc="8550C658">
      <w:start w:val="1"/>
      <w:numFmt w:val="bullet"/>
      <w:lvlText w:val=""/>
      <w:lvlJc w:val="left"/>
      <w:pPr>
        <w:ind w:left="5040" w:hanging="360"/>
      </w:pPr>
      <w:rPr>
        <w:rFonts w:ascii="Symbol" w:hAnsi="Symbol" w:hint="default"/>
      </w:rPr>
    </w:lvl>
    <w:lvl w:ilvl="7" w:tplc="C83C2FC6">
      <w:start w:val="1"/>
      <w:numFmt w:val="bullet"/>
      <w:lvlText w:val="o"/>
      <w:lvlJc w:val="left"/>
      <w:pPr>
        <w:ind w:left="5760" w:hanging="360"/>
      </w:pPr>
      <w:rPr>
        <w:rFonts w:ascii="Courier New" w:hAnsi="Courier New" w:hint="default"/>
      </w:rPr>
    </w:lvl>
    <w:lvl w:ilvl="8" w:tplc="1D7094B0">
      <w:start w:val="1"/>
      <w:numFmt w:val="bullet"/>
      <w:lvlText w:val=""/>
      <w:lvlJc w:val="left"/>
      <w:pPr>
        <w:ind w:left="6480" w:hanging="360"/>
      </w:pPr>
      <w:rPr>
        <w:rFonts w:ascii="Wingdings" w:hAnsi="Wingdings" w:hint="default"/>
      </w:rPr>
    </w:lvl>
  </w:abstractNum>
  <w:abstractNum w:abstractNumId="6" w15:restartNumberingAfterBreak="0">
    <w:nsid w:val="77F5D774"/>
    <w:multiLevelType w:val="hybridMultilevel"/>
    <w:tmpl w:val="D5AE0900"/>
    <w:lvl w:ilvl="0" w:tplc="8684D5B6">
      <w:start w:val="1"/>
      <w:numFmt w:val="bullet"/>
      <w:lvlText w:val=""/>
      <w:lvlJc w:val="left"/>
      <w:pPr>
        <w:ind w:left="720" w:hanging="360"/>
      </w:pPr>
      <w:rPr>
        <w:rFonts w:ascii="Symbol" w:hAnsi="Symbol" w:hint="default"/>
      </w:rPr>
    </w:lvl>
    <w:lvl w:ilvl="1" w:tplc="63344228">
      <w:start w:val="1"/>
      <w:numFmt w:val="bullet"/>
      <w:lvlText w:val="o"/>
      <w:lvlJc w:val="left"/>
      <w:pPr>
        <w:ind w:left="1440" w:hanging="360"/>
      </w:pPr>
      <w:rPr>
        <w:rFonts w:ascii="Courier New" w:hAnsi="Courier New" w:hint="default"/>
      </w:rPr>
    </w:lvl>
    <w:lvl w:ilvl="2" w:tplc="5E960944">
      <w:start w:val="1"/>
      <w:numFmt w:val="bullet"/>
      <w:lvlText w:val=""/>
      <w:lvlJc w:val="left"/>
      <w:pPr>
        <w:ind w:left="2160" w:hanging="360"/>
      </w:pPr>
      <w:rPr>
        <w:rFonts w:ascii="Wingdings" w:hAnsi="Wingdings" w:hint="default"/>
      </w:rPr>
    </w:lvl>
    <w:lvl w:ilvl="3" w:tplc="F3CEF090">
      <w:start w:val="1"/>
      <w:numFmt w:val="bullet"/>
      <w:lvlText w:val=""/>
      <w:lvlJc w:val="left"/>
      <w:pPr>
        <w:ind w:left="2880" w:hanging="360"/>
      </w:pPr>
      <w:rPr>
        <w:rFonts w:ascii="Symbol" w:hAnsi="Symbol" w:hint="default"/>
      </w:rPr>
    </w:lvl>
    <w:lvl w:ilvl="4" w:tplc="89FE3572">
      <w:start w:val="1"/>
      <w:numFmt w:val="bullet"/>
      <w:lvlText w:val="o"/>
      <w:lvlJc w:val="left"/>
      <w:pPr>
        <w:ind w:left="3600" w:hanging="360"/>
      </w:pPr>
      <w:rPr>
        <w:rFonts w:ascii="Courier New" w:hAnsi="Courier New" w:hint="default"/>
      </w:rPr>
    </w:lvl>
    <w:lvl w:ilvl="5" w:tplc="A56EF4F4">
      <w:start w:val="1"/>
      <w:numFmt w:val="bullet"/>
      <w:lvlText w:val=""/>
      <w:lvlJc w:val="left"/>
      <w:pPr>
        <w:ind w:left="4320" w:hanging="360"/>
      </w:pPr>
      <w:rPr>
        <w:rFonts w:ascii="Wingdings" w:hAnsi="Wingdings" w:hint="default"/>
      </w:rPr>
    </w:lvl>
    <w:lvl w:ilvl="6" w:tplc="ECE46DA4">
      <w:start w:val="1"/>
      <w:numFmt w:val="bullet"/>
      <w:lvlText w:val=""/>
      <w:lvlJc w:val="left"/>
      <w:pPr>
        <w:ind w:left="5040" w:hanging="360"/>
      </w:pPr>
      <w:rPr>
        <w:rFonts w:ascii="Symbol" w:hAnsi="Symbol" w:hint="default"/>
      </w:rPr>
    </w:lvl>
    <w:lvl w:ilvl="7" w:tplc="C7A6B492">
      <w:start w:val="1"/>
      <w:numFmt w:val="bullet"/>
      <w:lvlText w:val="o"/>
      <w:lvlJc w:val="left"/>
      <w:pPr>
        <w:ind w:left="5760" w:hanging="360"/>
      </w:pPr>
      <w:rPr>
        <w:rFonts w:ascii="Courier New" w:hAnsi="Courier New" w:hint="default"/>
      </w:rPr>
    </w:lvl>
    <w:lvl w:ilvl="8" w:tplc="EC90D088">
      <w:start w:val="1"/>
      <w:numFmt w:val="bullet"/>
      <w:lvlText w:val=""/>
      <w:lvlJc w:val="left"/>
      <w:pPr>
        <w:ind w:left="6480" w:hanging="360"/>
      </w:pPr>
      <w:rPr>
        <w:rFonts w:ascii="Wingdings" w:hAnsi="Wingdings" w:hint="default"/>
      </w:rPr>
    </w:lvl>
  </w:abstractNum>
  <w:num w:numId="1" w16cid:durableId="784156437">
    <w:abstractNumId w:val="6"/>
  </w:num>
  <w:num w:numId="2" w16cid:durableId="1457943009">
    <w:abstractNumId w:val="2"/>
  </w:num>
  <w:num w:numId="3" w16cid:durableId="1444808416">
    <w:abstractNumId w:val="0"/>
  </w:num>
  <w:num w:numId="4" w16cid:durableId="272443916">
    <w:abstractNumId w:val="5"/>
  </w:num>
  <w:num w:numId="5" w16cid:durableId="1887059394">
    <w:abstractNumId w:val="1"/>
  </w:num>
  <w:num w:numId="6" w16cid:durableId="1943148852">
    <w:abstractNumId w:val="3"/>
  </w:num>
  <w:num w:numId="7" w16cid:durableId="850098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revisionView w:insDel="0" w:formatting="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2F"/>
    <w:rsid w:val="001944F5"/>
    <w:rsid w:val="001D3F2F"/>
    <w:rsid w:val="003B5A34"/>
    <w:rsid w:val="00481578"/>
    <w:rsid w:val="004903CC"/>
    <w:rsid w:val="004F2C31"/>
    <w:rsid w:val="006D3261"/>
    <w:rsid w:val="00775A41"/>
    <w:rsid w:val="00844FAC"/>
    <w:rsid w:val="008A7059"/>
    <w:rsid w:val="008D0E1C"/>
    <w:rsid w:val="008E48CB"/>
    <w:rsid w:val="0095544E"/>
    <w:rsid w:val="00AC4847"/>
    <w:rsid w:val="00B12A07"/>
    <w:rsid w:val="00BA5B3A"/>
    <w:rsid w:val="00BC1A47"/>
    <w:rsid w:val="00BF667D"/>
    <w:rsid w:val="00CB28F9"/>
    <w:rsid w:val="00CE1354"/>
    <w:rsid w:val="00D90FE6"/>
    <w:rsid w:val="00DE6F94"/>
    <w:rsid w:val="00E556F0"/>
    <w:rsid w:val="00E76665"/>
    <w:rsid w:val="00EC1749"/>
    <w:rsid w:val="00F533B7"/>
    <w:rsid w:val="010B8EB8"/>
    <w:rsid w:val="0382449E"/>
    <w:rsid w:val="048CC977"/>
    <w:rsid w:val="0E63B9AA"/>
    <w:rsid w:val="0FCFDC96"/>
    <w:rsid w:val="13750A3E"/>
    <w:rsid w:val="15439F45"/>
    <w:rsid w:val="1AC2BA6E"/>
    <w:rsid w:val="1D44AE0A"/>
    <w:rsid w:val="23E31BBA"/>
    <w:rsid w:val="243E1A01"/>
    <w:rsid w:val="26F907D7"/>
    <w:rsid w:val="28AF0D4A"/>
    <w:rsid w:val="290D584F"/>
    <w:rsid w:val="2A1624DB"/>
    <w:rsid w:val="2B229610"/>
    <w:rsid w:val="2E777390"/>
    <w:rsid w:val="31E0F475"/>
    <w:rsid w:val="32DA1303"/>
    <w:rsid w:val="336C6ADF"/>
    <w:rsid w:val="3C8F0B93"/>
    <w:rsid w:val="3DEB83AF"/>
    <w:rsid w:val="3EC42D86"/>
    <w:rsid w:val="3FA4AE34"/>
    <w:rsid w:val="471713FC"/>
    <w:rsid w:val="4740AF85"/>
    <w:rsid w:val="498825A9"/>
    <w:rsid w:val="50459ED0"/>
    <w:rsid w:val="53F35BF8"/>
    <w:rsid w:val="5A1F1409"/>
    <w:rsid w:val="5AC222E6"/>
    <w:rsid w:val="5E9010B1"/>
    <w:rsid w:val="609DEE15"/>
    <w:rsid w:val="614CA706"/>
    <w:rsid w:val="64FE1C31"/>
    <w:rsid w:val="65040DD9"/>
    <w:rsid w:val="697FA671"/>
    <w:rsid w:val="6C07A535"/>
    <w:rsid w:val="6DD902CF"/>
    <w:rsid w:val="6F90E6E0"/>
    <w:rsid w:val="6F962B89"/>
    <w:rsid w:val="717E8148"/>
    <w:rsid w:val="736622BD"/>
    <w:rsid w:val="799EB915"/>
    <w:rsid w:val="79BEBC64"/>
    <w:rsid w:val="7A1C6B0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45AC"/>
  <w15:docId w15:val="{9020369A-6582-4F87-A5D1-26B5B03B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775A4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9C080-E4CC-44FF-93E4-EE800826DE1B}">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34</TotalTime>
  <Pages>2</Pages>
  <Words>916</Words>
  <Characters>5040</Characters>
  <Application>Microsoft Office Word</Application>
  <DocSecurity>0</DocSecurity>
  <Lines>42</Lines>
  <Paragraphs>11</Paragraphs>
  <ScaleCrop>false</ScaleCrop>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KÖDER Kim (BEM-DE)</dc:creator>
  <cp:lastModifiedBy>DUMONT-GIRARD Clarisse (BEM-CH)</cp:lastModifiedBy>
  <cp:revision>6</cp:revision>
  <dcterms:created xsi:type="dcterms:W3CDTF">2026-03-09T16:50:00Z</dcterms:created>
  <dcterms:modified xsi:type="dcterms:W3CDTF">2026-03-20T17:54:00Z</dcterms:modified>
</cp:coreProperties>
</file>