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8E8AE0" w14:textId="683C162B" w:rsidR="000275F8" w:rsidRPr="00323BE9" w:rsidRDefault="008F4F00" w:rsidP="00104176">
      <w:pPr>
        <w:pStyle w:val="NoSpacing"/>
        <w:jc w:val="center"/>
        <w:rPr>
          <w:rFonts w:ascii="Times" w:eastAsia="MS Mincho" w:hAnsi="Times"/>
          <w:b/>
          <w:sz w:val="40"/>
          <w:szCs w:val="40"/>
        </w:rPr>
      </w:pPr>
      <w:r w:rsidRPr="00323BE9">
        <w:rPr>
          <w:rFonts w:ascii="Times" w:eastAsia="MS Mincho" w:hAnsi="Times" w:hint="eastAsia"/>
          <w:b/>
          <w:sz w:val="40"/>
          <w:szCs w:val="40"/>
        </w:rPr>
        <w:t>50</w:t>
      </w:r>
      <w:r w:rsidRPr="00323BE9">
        <w:rPr>
          <w:rFonts w:ascii="Times" w:eastAsia="MS Mincho" w:hAnsi="Times" w:hint="eastAsia"/>
          <w:b/>
          <w:sz w:val="40"/>
          <w:szCs w:val="40"/>
        </w:rPr>
        <w:t>周年「リビエラ」ウォッチ</w:t>
      </w:r>
      <w:r w:rsidR="001572BF" w:rsidRPr="00323BE9">
        <w:rPr>
          <w:rFonts w:ascii="Times" w:eastAsia="MS Mincho" w:hAnsi="Times" w:hint="eastAsia"/>
          <w:b/>
          <w:sz w:val="40"/>
          <w:szCs w:val="40"/>
        </w:rPr>
        <w:t>の</w:t>
      </w:r>
    </w:p>
    <w:p w14:paraId="0A793828" w14:textId="70654F38" w:rsidR="00F13C44" w:rsidRPr="00323BE9" w:rsidRDefault="001572BF" w:rsidP="00104176">
      <w:pPr>
        <w:pStyle w:val="NoSpacing"/>
        <w:jc w:val="center"/>
        <w:rPr>
          <w:rFonts w:ascii="Times" w:eastAsia="MS Mincho" w:hAnsi="Times"/>
          <w:b/>
          <w:sz w:val="40"/>
          <w:szCs w:val="40"/>
        </w:rPr>
      </w:pPr>
      <w:r w:rsidRPr="00323BE9">
        <w:rPr>
          <w:rFonts w:ascii="Times" w:eastAsia="MS Mincho" w:hAnsi="Times" w:hint="eastAsia"/>
          <w:b/>
          <w:sz w:val="40"/>
          <w:szCs w:val="40"/>
        </w:rPr>
        <w:t>最新作</w:t>
      </w:r>
      <w:r w:rsidR="00441F77" w:rsidRPr="00323BE9">
        <w:rPr>
          <w:rFonts w:ascii="Times" w:eastAsia="MS Mincho" w:hAnsi="Times" w:hint="eastAsia"/>
          <w:b/>
          <w:sz w:val="40"/>
          <w:szCs w:val="40"/>
        </w:rPr>
        <w:t>が登場</w:t>
      </w:r>
    </w:p>
    <w:p w14:paraId="4B36B92D" w14:textId="03C6808C" w:rsidR="0045643C" w:rsidRPr="0045643C" w:rsidRDefault="0045643C" w:rsidP="002E1E60">
      <w:pPr>
        <w:pStyle w:val="NoSpacing"/>
        <w:jc w:val="center"/>
        <w:rPr>
          <w:rFonts w:ascii="Times" w:eastAsia="MS Mincho" w:hAnsi="Times"/>
          <w:b/>
          <w:bCs/>
        </w:rPr>
      </w:pPr>
    </w:p>
    <w:p w14:paraId="2DF2EF13" w14:textId="5BCA71BC" w:rsidR="0045643C" w:rsidRPr="0045643C" w:rsidRDefault="0045643C" w:rsidP="008F4F00">
      <w:pPr>
        <w:pStyle w:val="NoSpacing"/>
        <w:jc w:val="both"/>
        <w:rPr>
          <w:rFonts w:ascii="Times" w:hAnsi="Times"/>
        </w:rPr>
      </w:pPr>
    </w:p>
    <w:p w14:paraId="439E8F54" w14:textId="77777777" w:rsidR="001B22AC" w:rsidRDefault="001B22AC" w:rsidP="008F4F00">
      <w:pPr>
        <w:pStyle w:val="NoSpacing"/>
        <w:jc w:val="both"/>
        <w:rPr>
          <w:rFonts w:ascii="Times" w:hAnsi="Times"/>
          <w:u w:val="single"/>
        </w:rPr>
      </w:pPr>
    </w:p>
    <w:p w14:paraId="3BC83949" w14:textId="62EC309A" w:rsidR="00275AE5" w:rsidRDefault="0045643C" w:rsidP="008F4F00">
      <w:pPr>
        <w:pStyle w:val="NoSpacing"/>
        <w:jc w:val="both"/>
        <w:rPr>
          <w:rFonts w:ascii="Times" w:eastAsia="MS Mincho" w:hAnsi="Times"/>
        </w:rPr>
      </w:pPr>
      <w:r w:rsidRPr="00E12C80">
        <w:rPr>
          <w:rFonts w:ascii="Times" w:eastAsia="MS Mincho" w:hAnsi="Times" w:hint="eastAsia"/>
        </w:rPr>
        <w:t>ボーム＆メルシエのライフスタイルを象徴した「リビエラ」ウォッチは、今年誕生</w:t>
      </w:r>
      <w:r w:rsidRPr="00E12C80">
        <w:rPr>
          <w:rFonts w:ascii="Times" w:eastAsia="MS Mincho" w:hAnsi="Times" w:hint="eastAsia"/>
        </w:rPr>
        <w:t>50</w:t>
      </w:r>
      <w:r w:rsidRPr="00E12C80">
        <w:rPr>
          <w:rFonts w:ascii="Times" w:eastAsia="MS Mincho" w:hAnsi="Times" w:hint="eastAsia"/>
        </w:rPr>
        <w:t>周年を迎えます。</w:t>
      </w:r>
      <w:r w:rsidRPr="00E12C80">
        <w:rPr>
          <w:rFonts w:ascii="Times" w:eastAsia="MS Mincho" w:hAnsi="Times"/>
        </w:rPr>
        <w:t>2021</w:t>
      </w:r>
      <w:r w:rsidRPr="00E12C80">
        <w:rPr>
          <w:rFonts w:ascii="Times" w:eastAsia="MS Mincho" w:hAnsi="Times" w:hint="eastAsia"/>
        </w:rPr>
        <w:t>年には時代に合った第</w:t>
      </w:r>
      <w:r w:rsidRPr="00E12C80">
        <w:rPr>
          <w:rFonts w:ascii="Times" w:eastAsia="MS Mincho" w:hAnsi="Times" w:hint="eastAsia"/>
        </w:rPr>
        <w:t>5</w:t>
      </w:r>
      <w:r w:rsidRPr="00E12C80">
        <w:rPr>
          <w:rFonts w:ascii="Times" w:eastAsia="MS Mincho" w:hAnsi="Times" w:hint="eastAsia"/>
        </w:rPr>
        <w:t>世代として再解釈され、メゾンの</w:t>
      </w:r>
      <w:r w:rsidR="00E85168" w:rsidRPr="00E12C80">
        <w:rPr>
          <w:rFonts w:ascii="Times" w:eastAsia="MS Mincho" w:hAnsi="Times" w:hint="eastAsia"/>
        </w:rPr>
        <w:t>シグネチャー</w:t>
      </w:r>
      <w:r w:rsidRPr="00E12C80">
        <w:rPr>
          <w:rFonts w:ascii="Times" w:eastAsia="MS Mincho" w:hAnsi="Times" w:hint="eastAsia"/>
        </w:rPr>
        <w:t>コレクションとして、ボーム＆メルシエのデザイン、多様な素材、</w:t>
      </w:r>
      <w:r w:rsidR="00061FFF" w:rsidRPr="00E12C80">
        <w:rPr>
          <w:rFonts w:ascii="Times" w:eastAsia="MS Mincho" w:hAnsi="Times" w:hint="eastAsia"/>
        </w:rPr>
        <w:t>時計製造のノウハウを</w:t>
      </w:r>
      <w:r w:rsidR="00E66BFE" w:rsidRPr="00E12C80">
        <w:rPr>
          <w:rFonts w:ascii="Times" w:eastAsia="MS Mincho" w:hAnsi="Times" w:hint="eastAsia"/>
        </w:rPr>
        <w:t>その時代に合わせ</w:t>
      </w:r>
      <w:r w:rsidRPr="00E12C80">
        <w:rPr>
          <w:rFonts w:ascii="Times" w:eastAsia="MS Mincho" w:hAnsi="Times" w:hint="eastAsia"/>
        </w:rPr>
        <w:t>毎年表現し</w:t>
      </w:r>
      <w:r w:rsidR="00EB6DA0" w:rsidRPr="00E12C80">
        <w:rPr>
          <w:rFonts w:ascii="Times" w:eastAsia="MS Mincho" w:hAnsi="Times" w:hint="eastAsia"/>
        </w:rPr>
        <w:t>続けています。</w:t>
      </w:r>
      <w:r w:rsidRPr="00E12C80">
        <w:rPr>
          <w:rFonts w:ascii="Times" w:eastAsia="MS Mincho" w:hAnsi="Times" w:hint="eastAsia"/>
        </w:rPr>
        <w:t>12</w:t>
      </w:r>
      <w:r w:rsidRPr="00E12C80">
        <w:rPr>
          <w:rFonts w:ascii="Times" w:eastAsia="MS Mincho" w:hAnsi="Times" w:hint="eastAsia"/>
        </w:rPr>
        <w:t>角形のベゼル</w:t>
      </w:r>
      <w:r w:rsidR="00324EC4" w:rsidRPr="00E12C80">
        <w:rPr>
          <w:rFonts w:ascii="Times" w:eastAsia="MS Mincho" w:hAnsi="Times" w:hint="eastAsia"/>
        </w:rPr>
        <w:t>が特徴的なこの</w:t>
      </w:r>
      <w:r w:rsidR="003E527B" w:rsidRPr="00E12C80">
        <w:rPr>
          <w:rFonts w:ascii="Times" w:eastAsia="MS Mincho" w:hAnsi="Times" w:hint="eastAsia"/>
        </w:rPr>
        <w:t>タイムピース</w:t>
      </w:r>
      <w:r w:rsidR="00324EC4" w:rsidRPr="00E12C80">
        <w:rPr>
          <w:rFonts w:ascii="Times" w:eastAsia="MS Mincho" w:hAnsi="Times" w:hint="eastAsia"/>
        </w:rPr>
        <w:t>は</w:t>
      </w:r>
      <w:r w:rsidRPr="00E12C80">
        <w:rPr>
          <w:rFonts w:ascii="Times" w:eastAsia="MS Mincho" w:hAnsi="Times" w:hint="eastAsia"/>
        </w:rPr>
        <w:t>、ピュアでスレンダーなライン、</w:t>
      </w:r>
      <w:r w:rsidRPr="00E12C80">
        <w:rPr>
          <w:rFonts w:ascii="Times" w:eastAsia="MS Mincho" w:hAnsi="Times" w:hint="eastAsia"/>
        </w:rPr>
        <w:t>1970</w:t>
      </w:r>
      <w:r w:rsidRPr="00E12C80">
        <w:rPr>
          <w:rFonts w:ascii="Times" w:eastAsia="MS Mincho" w:hAnsi="Times" w:hint="eastAsia"/>
        </w:rPr>
        <w:t>年代に時計のスタイリストであるジャン‐クロード・ゲイトが考えた流行に左右されないスポーツ</w:t>
      </w:r>
      <w:r w:rsidR="00F27D61" w:rsidRPr="00E12C80">
        <w:rPr>
          <w:rFonts w:ascii="Times" w:eastAsia="MS Mincho" w:hAnsi="Times" w:hint="eastAsia"/>
        </w:rPr>
        <w:t>・</w:t>
      </w:r>
      <w:r w:rsidRPr="00E12C80">
        <w:rPr>
          <w:rFonts w:ascii="Times" w:eastAsia="MS Mincho" w:hAnsi="Times" w:hint="eastAsia"/>
        </w:rPr>
        <w:t>シックのスタイルは守りながら、今年は</w:t>
      </w:r>
      <w:r w:rsidRPr="00E12C80">
        <w:rPr>
          <w:rFonts w:ascii="Times" w:eastAsia="MS Mincho" w:hAnsi="Times" w:hint="eastAsia"/>
        </w:rPr>
        <w:t>2</w:t>
      </w:r>
      <w:r w:rsidRPr="00E12C80">
        <w:rPr>
          <w:rFonts w:ascii="Times" w:eastAsia="MS Mincho" w:hAnsi="Times" w:hint="eastAsia"/>
        </w:rPr>
        <w:t>つの</w:t>
      </w:r>
      <w:r w:rsidR="00EA2633" w:rsidRPr="00E12C80">
        <w:rPr>
          <w:rFonts w:ascii="Times" w:eastAsia="MS Mincho" w:hAnsi="Times" w:hint="eastAsia"/>
        </w:rPr>
        <w:t>新作</w:t>
      </w:r>
      <w:r w:rsidRPr="00E12C80">
        <w:rPr>
          <w:rFonts w:ascii="Times" w:eastAsia="MS Mincho" w:hAnsi="Times" w:hint="eastAsia"/>
        </w:rPr>
        <w:t>モデルを</w:t>
      </w:r>
      <w:r w:rsidR="00EF741B" w:rsidRPr="00E12C80">
        <w:rPr>
          <w:rFonts w:ascii="Times" w:eastAsia="MS Mincho" w:hAnsi="Times" w:hint="eastAsia"/>
        </w:rPr>
        <w:t>発表いた</w:t>
      </w:r>
      <w:r w:rsidRPr="00E12C80">
        <w:rPr>
          <w:rFonts w:ascii="Times" w:eastAsia="MS Mincho" w:hAnsi="Times" w:hint="eastAsia"/>
        </w:rPr>
        <w:t>します。新しいリビエラ</w:t>
      </w:r>
      <w:r w:rsidR="00EA2633" w:rsidRPr="00E12C80">
        <w:rPr>
          <w:rFonts w:ascii="Times" w:eastAsia="MS Mincho" w:hAnsi="Times"/>
        </w:rPr>
        <w:t xml:space="preserve"> </w:t>
      </w:r>
      <w:r w:rsidR="00E22EB7">
        <w:rPr>
          <w:rFonts w:ascii="Times" w:eastAsia="MS Mincho" w:hAnsi="Times" w:hint="eastAsia"/>
        </w:rPr>
        <w:t>アズール</w:t>
      </w:r>
      <w:r w:rsidR="00E22EB7">
        <w:rPr>
          <w:rFonts w:ascii="Times" w:eastAsia="MS Mincho" w:hAnsi="Times" w:hint="eastAsia"/>
        </w:rPr>
        <w:t>3</w:t>
      </w:r>
      <w:r w:rsidR="00E22EB7">
        <w:rPr>
          <w:rFonts w:ascii="Times" w:eastAsia="MS Mincho" w:hAnsi="Times"/>
        </w:rPr>
        <w:t>00m</w:t>
      </w:r>
      <w:r w:rsidRPr="00E12C80">
        <w:rPr>
          <w:rFonts w:ascii="Times" w:eastAsia="MS Mincho" w:hAnsi="Times" w:hint="eastAsia"/>
        </w:rPr>
        <w:t>は、自社ムーブメント</w:t>
      </w:r>
      <w:r w:rsidR="00EA2633" w:rsidRPr="00E12C80">
        <w:rPr>
          <w:rFonts w:ascii="Times" w:eastAsia="MS Mincho" w:hAnsi="Times" w:hint="eastAsia"/>
        </w:rPr>
        <w:t xml:space="preserve"> </w:t>
      </w:r>
      <w:r w:rsidRPr="00E12C80">
        <w:rPr>
          <w:rFonts w:ascii="Times" w:eastAsia="MS Mincho" w:hAnsi="Times" w:hint="eastAsia"/>
        </w:rPr>
        <w:t>ボーマティックを搭載し、ボーム＆メルシエの確固としたエレガンスを具現化します。そのフォルムと</w:t>
      </w:r>
      <w:r w:rsidR="00755643" w:rsidRPr="00E12C80">
        <w:rPr>
          <w:rFonts w:ascii="Times" w:eastAsia="MS Mincho" w:hAnsi="Times" w:hint="eastAsia"/>
        </w:rPr>
        <w:t>1</w:t>
      </w:r>
      <w:r w:rsidR="00755643" w:rsidRPr="00E12C80">
        <w:rPr>
          <w:rFonts w:ascii="Times" w:eastAsia="MS Mincho" w:hAnsi="Times"/>
        </w:rPr>
        <w:t>2</w:t>
      </w:r>
      <w:r w:rsidR="00755643" w:rsidRPr="00E12C80">
        <w:rPr>
          <w:rFonts w:ascii="Times" w:eastAsia="MS Mincho" w:hAnsi="Times" w:hint="eastAsia"/>
        </w:rPr>
        <w:t>の</w:t>
      </w:r>
      <w:r w:rsidRPr="00E12C80">
        <w:rPr>
          <w:rFonts w:ascii="Times" w:eastAsia="MS Mincho" w:hAnsi="Times" w:hint="eastAsia"/>
        </w:rPr>
        <w:t>時間を融合させ</w:t>
      </w:r>
      <w:r w:rsidR="00755643" w:rsidRPr="00E12C80">
        <w:rPr>
          <w:rFonts w:ascii="Times" w:eastAsia="MS Mincho" w:hAnsi="Times" w:hint="eastAsia"/>
        </w:rPr>
        <w:t>た</w:t>
      </w:r>
      <w:r w:rsidRPr="00E12C80">
        <w:rPr>
          <w:rFonts w:ascii="Times" w:eastAsia="MS Mincho" w:hAnsi="Times" w:hint="eastAsia"/>
        </w:rPr>
        <w:t>ベゼルの</w:t>
      </w:r>
      <w:r w:rsidR="00112084" w:rsidRPr="00E12C80">
        <w:rPr>
          <w:rFonts w:ascii="Times" w:eastAsia="MS Mincho" w:hAnsi="Times" w:hint="eastAsia"/>
        </w:rPr>
        <w:t>ユニークな</w:t>
      </w:r>
      <w:r w:rsidRPr="00E12C80">
        <w:rPr>
          <w:rFonts w:ascii="Times" w:eastAsia="MS Mincho" w:hAnsi="Times" w:hint="eastAsia"/>
        </w:rPr>
        <w:t>デザインは、</w:t>
      </w:r>
      <w:r w:rsidR="00DD08EE" w:rsidRPr="00E12C80">
        <w:rPr>
          <w:rFonts w:ascii="Times" w:eastAsia="MS Mincho" w:hAnsi="Times" w:hint="eastAsia"/>
        </w:rPr>
        <w:t>自然でシンプルかつ無駄のない</w:t>
      </w:r>
      <w:r w:rsidRPr="00E12C80">
        <w:rPr>
          <w:rFonts w:ascii="Times" w:eastAsia="MS Mincho" w:hAnsi="Times" w:hint="eastAsia"/>
        </w:rPr>
        <w:t>完璧</w:t>
      </w:r>
      <w:r w:rsidR="00D80FCC" w:rsidRPr="00E12C80">
        <w:rPr>
          <w:rFonts w:ascii="Times" w:eastAsia="MS Mincho" w:hAnsi="Times" w:hint="eastAsia"/>
        </w:rPr>
        <w:t>な</w:t>
      </w:r>
      <w:r w:rsidRPr="00E12C80">
        <w:rPr>
          <w:rFonts w:ascii="Times" w:eastAsia="MS Mincho" w:hAnsi="Times" w:hint="eastAsia"/>
        </w:rPr>
        <w:t>視覚効果を与え</w:t>
      </w:r>
      <w:r w:rsidR="00D80FCC" w:rsidRPr="00E12C80">
        <w:rPr>
          <w:rFonts w:ascii="Times" w:eastAsia="MS Mincho" w:hAnsi="Times" w:hint="eastAsia"/>
        </w:rPr>
        <w:t>てくれ</w:t>
      </w:r>
      <w:r w:rsidRPr="00E12C80">
        <w:rPr>
          <w:rFonts w:ascii="Times" w:eastAsia="MS Mincho" w:hAnsi="Times" w:hint="eastAsia"/>
        </w:rPr>
        <w:t>ます。</w:t>
      </w:r>
    </w:p>
    <w:p w14:paraId="1518E1C7" w14:textId="77777777" w:rsidR="00323BE9" w:rsidRDefault="00323BE9" w:rsidP="001E5B47">
      <w:pPr>
        <w:pStyle w:val="NoSpacing"/>
        <w:jc w:val="both"/>
        <w:rPr>
          <w:rFonts w:ascii="Times" w:eastAsia="MS Mincho" w:hAnsi="Times"/>
          <w:b/>
        </w:rPr>
      </w:pPr>
    </w:p>
    <w:p w14:paraId="72A4AEA6" w14:textId="77777777" w:rsidR="00323BE9" w:rsidRDefault="00323BE9" w:rsidP="001E5B47">
      <w:pPr>
        <w:pStyle w:val="NoSpacing"/>
        <w:jc w:val="both"/>
        <w:rPr>
          <w:rFonts w:ascii="Times" w:eastAsia="MS Mincho" w:hAnsi="Times"/>
          <w:b/>
        </w:rPr>
      </w:pPr>
    </w:p>
    <w:p w14:paraId="29DEB733" w14:textId="7B6FF6FF" w:rsidR="00824B9C" w:rsidRDefault="00824B9C" w:rsidP="00824B9C">
      <w:pPr>
        <w:pStyle w:val="NoSpacing"/>
        <w:jc w:val="center"/>
        <w:rPr>
          <w:rFonts w:ascii="Times" w:eastAsia="MS Mincho" w:hAnsi="Times"/>
          <w:b/>
        </w:rPr>
      </w:pPr>
      <w:r>
        <w:rPr>
          <w:rFonts w:ascii="Times" w:hAnsi="Times"/>
          <w:b/>
          <w:bCs/>
          <w:noProof/>
        </w:rPr>
        <w:drawing>
          <wp:inline distT="0" distB="0" distL="0" distR="0" wp14:anchorId="6C1A98F4" wp14:editId="536AAD0B">
            <wp:extent cx="2812743" cy="3512744"/>
            <wp:effectExtent l="0" t="0" r="698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19577" cy="3521278"/>
                    </a:xfrm>
                    <a:prstGeom prst="rect">
                      <a:avLst/>
                    </a:prstGeom>
                    <a:noFill/>
                    <a:ln>
                      <a:noFill/>
                    </a:ln>
                  </pic:spPr>
                </pic:pic>
              </a:graphicData>
            </a:graphic>
          </wp:inline>
        </w:drawing>
      </w:r>
      <w:r>
        <w:rPr>
          <w:rFonts w:ascii="Times" w:eastAsia="MS Mincho" w:hAnsi="Times"/>
          <w:b/>
        </w:rPr>
        <w:t xml:space="preserve">   </w:t>
      </w:r>
      <w:r>
        <w:rPr>
          <w:rFonts w:ascii="Times" w:hAnsi="Times"/>
          <w:b/>
          <w:bCs/>
          <w:noProof/>
        </w:rPr>
        <w:drawing>
          <wp:inline distT="0" distB="0" distL="0" distR="0" wp14:anchorId="554F6781" wp14:editId="6242A085">
            <wp:extent cx="2811542" cy="3511242"/>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20362" cy="3522257"/>
                    </a:xfrm>
                    <a:prstGeom prst="rect">
                      <a:avLst/>
                    </a:prstGeom>
                    <a:noFill/>
                    <a:ln>
                      <a:noFill/>
                    </a:ln>
                  </pic:spPr>
                </pic:pic>
              </a:graphicData>
            </a:graphic>
          </wp:inline>
        </w:drawing>
      </w:r>
    </w:p>
    <w:p w14:paraId="6AEDFE90" w14:textId="5793FA0A" w:rsidR="00824B9C" w:rsidRDefault="00824B9C" w:rsidP="001E5B47">
      <w:pPr>
        <w:pStyle w:val="NoSpacing"/>
        <w:jc w:val="both"/>
        <w:rPr>
          <w:rFonts w:ascii="Times" w:eastAsia="MS Mincho" w:hAnsi="Times"/>
          <w:b/>
        </w:rPr>
      </w:pPr>
    </w:p>
    <w:p w14:paraId="62EC30F1" w14:textId="1DB848C1" w:rsidR="00824B9C" w:rsidRDefault="00824B9C" w:rsidP="001E5B47">
      <w:pPr>
        <w:pStyle w:val="NoSpacing"/>
        <w:jc w:val="both"/>
        <w:rPr>
          <w:rFonts w:ascii="Times" w:eastAsia="MS Mincho" w:hAnsi="Times"/>
          <w:b/>
        </w:rPr>
      </w:pPr>
      <w:r w:rsidRPr="0021653B">
        <w:rPr>
          <w:rFonts w:ascii="Times" w:hAnsi="Times"/>
          <w:b/>
          <w:bCs/>
          <w:noProof/>
        </w:rPr>
        <mc:AlternateContent>
          <mc:Choice Requires="wps">
            <w:drawing>
              <wp:anchor distT="45720" distB="45720" distL="114300" distR="114300" simplePos="0" relativeHeight="251658752" behindDoc="0" locked="0" layoutInCell="1" allowOverlap="1" wp14:anchorId="52FD6256" wp14:editId="3B68052E">
                <wp:simplePos x="0" y="0"/>
                <wp:positionH relativeFrom="margin">
                  <wp:align>center</wp:align>
                </wp:positionH>
                <wp:positionV relativeFrom="paragraph">
                  <wp:posOffset>12977</wp:posOffset>
                </wp:positionV>
                <wp:extent cx="2731135" cy="296545"/>
                <wp:effectExtent l="0" t="0" r="0" b="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1135" cy="296545"/>
                        </a:xfrm>
                        <a:prstGeom prst="rect">
                          <a:avLst/>
                        </a:prstGeom>
                        <a:noFill/>
                        <a:ln w="9525">
                          <a:noFill/>
                          <a:miter lim="800000"/>
                          <a:headEnd/>
                          <a:tailEnd/>
                        </a:ln>
                      </wps:spPr>
                      <wps:txbx>
                        <w:txbxContent>
                          <w:p w14:paraId="383E7BC4" w14:textId="77777777" w:rsidR="00824B9C" w:rsidRPr="0021653B" w:rsidRDefault="00824B9C" w:rsidP="00824B9C">
                            <w:pPr>
                              <w:jc w:val="center"/>
                              <w:rPr>
                                <w:rFonts w:ascii="Sabon LT Std" w:hAnsi="Sabon LT Std"/>
                                <w:i/>
                                <w:iCs/>
                                <w:sz w:val="20"/>
                                <w:szCs w:val="20"/>
                                <w:lang w:val="en-US"/>
                              </w:rPr>
                            </w:pPr>
                            <w:r w:rsidRPr="0021653B">
                              <w:rPr>
                                <w:rFonts w:ascii="Sabon LT Std" w:hAnsi="Sabon LT Std"/>
                                <w:i/>
                                <w:iCs/>
                                <w:sz w:val="20"/>
                                <w:szCs w:val="20"/>
                              </w:rPr>
                              <w:t xml:space="preserve">Riviera </w:t>
                            </w:r>
                            <w:r>
                              <w:rPr>
                                <w:rFonts w:ascii="Sabon LT Std" w:hAnsi="Sabon LT Std"/>
                                <w:i/>
                                <w:iCs/>
                                <w:sz w:val="20"/>
                                <w:szCs w:val="20"/>
                              </w:rPr>
                              <w:t xml:space="preserve"> – 10716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2FD6256" id="_x0000_t202" coordsize="21600,21600" o:spt="202" path="m,l,21600r21600,l21600,xe">
                <v:stroke joinstyle="miter"/>
                <v:path gradientshapeok="t" o:connecttype="rect"/>
              </v:shapetype>
              <v:shape id="Text Box 2" o:spid="_x0000_s1026" type="#_x0000_t202" style="position:absolute;left:0;text-align:left;margin-left:0;margin-top:1pt;width:215.05pt;height:23.35pt;z-index:25165875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" filled="f" stroked="f">
                <v:textbox>
                  <w:txbxContent>
                    <w:p w14:paraId="383E7BC4" w14:textId="77777777" w:rsidR="00824B9C" w:rsidRPr="0021653B" w:rsidRDefault="00824B9C" w:rsidP="00824B9C">
                      <w:pPr>
                        <w:jc w:val="center"/>
                        <w:rPr>
                          <w:rFonts w:ascii="Sabon LT Std" w:hAnsi="Sabon LT Std"/>
                          <w:i/>
                          <w:iCs/>
                          <w:sz w:val="20"/>
                          <w:szCs w:val="20"/>
                          <w:lang w:val="en-US"/>
                        </w:rPr>
                      </w:pPr>
                      <w:r w:rsidRPr="0021653B">
                        <w:rPr>
                          <w:rFonts w:ascii="Sabon LT Std" w:hAnsi="Sabon LT Std"/>
                          <w:i/>
                          <w:iCs/>
                          <w:sz w:val="20"/>
                          <w:szCs w:val="20"/>
                        </w:rPr>
                        <w:t xml:space="preserve">Riviera </w:t>
                      </w:r>
                      <w:r>
                        <w:rPr>
                          <w:rFonts w:ascii="Sabon LT Std" w:hAnsi="Sabon LT Std"/>
                          <w:i/>
                          <w:iCs/>
                          <w:sz w:val="20"/>
                          <w:szCs w:val="20"/>
                        </w:rPr>
                        <w:t xml:space="preserve"> – 10716</w:t>
                      </w:r>
                    </w:p>
                  </w:txbxContent>
                </v:textbox>
                <w10:wrap type="square" anchorx="margin"/>
              </v:shape>
            </w:pict>
          </mc:Fallback>
        </mc:AlternateContent>
      </w:r>
    </w:p>
    <w:p w14:paraId="1BB635E6" w14:textId="209B891C" w:rsidR="00824B9C" w:rsidRDefault="00824B9C" w:rsidP="001E5B47">
      <w:pPr>
        <w:pStyle w:val="NoSpacing"/>
        <w:jc w:val="both"/>
        <w:rPr>
          <w:rFonts w:ascii="Times" w:eastAsia="MS Mincho" w:hAnsi="Times"/>
          <w:b/>
        </w:rPr>
      </w:pPr>
    </w:p>
    <w:p w14:paraId="09E7B105" w14:textId="77777777" w:rsidR="00824B9C" w:rsidRDefault="00824B9C" w:rsidP="001E5B47">
      <w:pPr>
        <w:pStyle w:val="NoSpacing"/>
        <w:jc w:val="both"/>
        <w:rPr>
          <w:rFonts w:ascii="Times" w:eastAsia="MS Mincho" w:hAnsi="Times"/>
          <w:b/>
        </w:rPr>
      </w:pPr>
    </w:p>
    <w:p w14:paraId="4DA1B1B7" w14:textId="77777777" w:rsidR="00824B9C" w:rsidRDefault="00824B9C" w:rsidP="001E5B47">
      <w:pPr>
        <w:pStyle w:val="NoSpacing"/>
        <w:jc w:val="both"/>
        <w:rPr>
          <w:rFonts w:ascii="Times" w:eastAsia="MS Mincho" w:hAnsi="Times"/>
          <w:b/>
        </w:rPr>
      </w:pPr>
    </w:p>
    <w:p w14:paraId="1CB5004E" w14:textId="6026DAB8" w:rsidR="001B22AC" w:rsidRDefault="001B22AC" w:rsidP="001E5B47">
      <w:pPr>
        <w:pStyle w:val="NoSpacing"/>
        <w:jc w:val="both"/>
        <w:rPr>
          <w:rFonts w:ascii="Times" w:eastAsia="MS Mincho" w:hAnsi="Times"/>
          <w:b/>
          <w:bCs/>
        </w:rPr>
      </w:pPr>
      <w:r>
        <w:rPr>
          <w:rFonts w:ascii="Times" w:eastAsia="MS Mincho" w:hAnsi="Times" w:hint="eastAsia"/>
          <w:b/>
        </w:rPr>
        <w:lastRenderedPageBreak/>
        <w:t>コート・ダジュールのエスプリを表現する</w:t>
      </w:r>
      <w:r>
        <w:rPr>
          <w:rFonts w:ascii="Times" w:eastAsia="MS Mincho" w:hAnsi="Times" w:hint="eastAsia"/>
          <w:b/>
        </w:rPr>
        <w:t>2</w:t>
      </w:r>
      <w:r>
        <w:rPr>
          <w:rFonts w:ascii="Times" w:eastAsia="MS Mincho" w:hAnsi="Times" w:hint="eastAsia"/>
          <w:b/>
        </w:rPr>
        <w:t>つの</w:t>
      </w:r>
      <w:r w:rsidRPr="00E12C80">
        <w:rPr>
          <w:rFonts w:ascii="Times" w:eastAsia="MS Mincho" w:hAnsi="Times" w:hint="eastAsia"/>
          <w:b/>
        </w:rPr>
        <w:t>リビエラ</w:t>
      </w:r>
      <w:r w:rsidR="0028427C" w:rsidRPr="00E12C80">
        <w:rPr>
          <w:rFonts w:ascii="Times" w:eastAsia="MS Mincho" w:hAnsi="Times"/>
          <w:b/>
        </w:rPr>
        <w:t xml:space="preserve"> </w:t>
      </w:r>
      <w:r w:rsidR="005759F8">
        <w:rPr>
          <w:rFonts w:ascii="Times" w:eastAsia="MS Mincho" w:hAnsi="Times" w:hint="eastAsia"/>
          <w:b/>
        </w:rPr>
        <w:t>アズール</w:t>
      </w:r>
      <w:r w:rsidR="005759F8">
        <w:rPr>
          <w:rFonts w:ascii="Times" w:eastAsia="MS Mincho" w:hAnsi="Times" w:hint="eastAsia"/>
          <w:b/>
        </w:rPr>
        <w:t>3</w:t>
      </w:r>
      <w:r w:rsidR="005759F8">
        <w:rPr>
          <w:rFonts w:ascii="Times" w:eastAsia="MS Mincho" w:hAnsi="Times"/>
          <w:b/>
        </w:rPr>
        <w:t>00m</w:t>
      </w:r>
    </w:p>
    <w:p w14:paraId="3493292A" w14:textId="77777777" w:rsidR="00F61E9A" w:rsidRPr="001B22AC" w:rsidRDefault="00F61E9A" w:rsidP="008F4F00">
      <w:pPr>
        <w:pStyle w:val="NoSpacing"/>
        <w:jc w:val="both"/>
        <w:rPr>
          <w:rFonts w:ascii="Times" w:hAnsi="Times"/>
          <w:b/>
          <w:bCs/>
        </w:rPr>
      </w:pPr>
    </w:p>
    <w:p w14:paraId="5609B3C2" w14:textId="1A17E9DA" w:rsidR="00FF6043" w:rsidRDefault="001B22AC" w:rsidP="008F4F00">
      <w:pPr>
        <w:pStyle w:val="NoSpacing"/>
        <w:jc w:val="both"/>
        <w:rPr>
          <w:rFonts w:ascii="Times" w:eastAsia="MS Mincho" w:hAnsi="Times"/>
        </w:rPr>
      </w:pPr>
      <w:r>
        <w:rPr>
          <w:rFonts w:ascii="Times" w:eastAsia="MS Mincho" w:hAnsi="Times" w:hint="eastAsia"/>
        </w:rPr>
        <w:t>1973</w:t>
      </w:r>
      <w:r>
        <w:rPr>
          <w:rFonts w:ascii="Times" w:eastAsia="MS Mincho" w:hAnsi="Times" w:hint="eastAsia"/>
        </w:rPr>
        <w:t>年の誕生当時、「リビエラ」は時計のデザインコードを覆し、コンパクトなケース、</w:t>
      </w:r>
      <w:r>
        <w:rPr>
          <w:rFonts w:ascii="Times" w:eastAsia="MS Mincho" w:hAnsi="Times" w:hint="eastAsia"/>
        </w:rPr>
        <w:t>12</w:t>
      </w:r>
      <w:r>
        <w:rPr>
          <w:rFonts w:ascii="Times" w:eastAsia="MS Mincho" w:hAnsi="Times" w:hint="eastAsia"/>
        </w:rPr>
        <w:t>角形のベゼル、他にはないスタイルで、メゾンの新たな歴史を刻みました。</w:t>
      </w:r>
      <w:r>
        <w:rPr>
          <w:rFonts w:ascii="Times" w:eastAsia="MS Mincho" w:hAnsi="Times" w:hint="eastAsia"/>
        </w:rPr>
        <w:t>1981</w:t>
      </w:r>
      <w:r>
        <w:rPr>
          <w:rFonts w:ascii="Times" w:eastAsia="MS Mincho" w:hAnsi="Times" w:hint="eastAsia"/>
        </w:rPr>
        <w:t>年、ボーム＆メルシエは「リビエラ」</w:t>
      </w:r>
      <w:r w:rsidR="000B621F">
        <w:rPr>
          <w:rFonts w:ascii="Times" w:eastAsia="MS Mincho" w:hAnsi="Times" w:hint="eastAsia"/>
        </w:rPr>
        <w:t>で初めての</w:t>
      </w:r>
      <w:r>
        <w:rPr>
          <w:rFonts w:ascii="Times" w:eastAsia="MS Mincho" w:hAnsi="Times" w:hint="eastAsia"/>
        </w:rPr>
        <w:t>ダイビング</w:t>
      </w:r>
      <w:r w:rsidR="000B621F">
        <w:rPr>
          <w:rFonts w:ascii="Times" w:eastAsia="MS Mincho" w:hAnsi="Times" w:hint="eastAsia"/>
        </w:rPr>
        <w:t xml:space="preserve"> </w:t>
      </w:r>
      <w:r>
        <w:rPr>
          <w:rFonts w:ascii="Times" w:eastAsia="MS Mincho" w:hAnsi="Times" w:hint="eastAsia"/>
        </w:rPr>
        <w:t>ウォッチを発表しま</w:t>
      </w:r>
      <w:r w:rsidR="000B621F">
        <w:rPr>
          <w:rFonts w:ascii="Times" w:eastAsia="MS Mincho" w:hAnsi="Times" w:hint="eastAsia"/>
        </w:rPr>
        <w:t>した</w:t>
      </w:r>
      <w:r>
        <w:rPr>
          <w:rFonts w:ascii="Times" w:eastAsia="MS Mincho" w:hAnsi="Times" w:hint="eastAsia"/>
        </w:rPr>
        <w:t>。このタイムピースは、その個性は完全に守りながらも、時代の</w:t>
      </w:r>
      <w:r w:rsidR="008919D9">
        <w:rPr>
          <w:rFonts w:ascii="Times" w:eastAsia="MS Mincho" w:hAnsi="Times" w:hint="eastAsia"/>
        </w:rPr>
        <w:t>潮流</w:t>
      </w:r>
      <w:r>
        <w:rPr>
          <w:rFonts w:ascii="Times" w:eastAsia="MS Mincho" w:hAnsi="Times" w:hint="eastAsia"/>
        </w:rPr>
        <w:t>をしっか</w:t>
      </w:r>
      <w:r w:rsidRPr="006027AF">
        <w:rPr>
          <w:rFonts w:ascii="MS Mincho" w:eastAsia="MS Mincho" w:hAnsi="MS Mincho" w:hint="eastAsia"/>
        </w:rPr>
        <w:t>りと</w:t>
      </w:r>
      <w:r w:rsidRPr="00061B8E">
        <w:rPr>
          <w:rFonts w:ascii="MS Mincho" w:eastAsia="MS Mincho" w:hAnsi="MS Mincho" w:hint="eastAsia"/>
        </w:rPr>
        <w:t>取り入れていました。ベゼル</w:t>
      </w:r>
      <w:r w:rsidR="008369ED" w:rsidRPr="006027AF">
        <w:rPr>
          <w:rFonts w:ascii="MS Mincho" w:eastAsia="MS Mincho" w:hAnsi="MS Mincho" w:hint="eastAsia"/>
        </w:rPr>
        <w:t>と</w:t>
      </w:r>
      <w:r w:rsidRPr="00061B8E">
        <w:rPr>
          <w:rFonts w:ascii="MS Mincho" w:eastAsia="MS Mincho" w:hAnsi="MS Mincho" w:hint="eastAsia"/>
        </w:rPr>
        <w:t>文字盤はブラックでした。</w:t>
      </w:r>
      <w:r w:rsidRPr="00061B8E">
        <w:rPr>
          <w:rFonts w:ascii="MS Mincho" w:eastAsia="MS Mincho" w:hAnsi="MS Mincho"/>
        </w:rPr>
        <w:t>3</w:t>
      </w:r>
      <w:r w:rsidRPr="00061B8E">
        <w:rPr>
          <w:rFonts w:ascii="MS Mincho" w:eastAsia="MS Mincho" w:hAnsi="MS Mincho" w:hint="eastAsia"/>
        </w:rPr>
        <w:t>時位置には、</w:t>
      </w:r>
      <w:r w:rsidR="008369ED" w:rsidRPr="006027AF">
        <w:rPr>
          <w:rFonts w:ascii="MS Mincho" w:eastAsia="MS Mincho" w:hAnsi="MS Mincho" w:hint="eastAsia"/>
        </w:rPr>
        <w:t>デイト表示を備え</w:t>
      </w:r>
      <w:r w:rsidRPr="006027AF">
        <w:rPr>
          <w:rFonts w:ascii="MS Mincho" w:eastAsia="MS Mincho" w:hAnsi="MS Mincho" w:hint="eastAsia"/>
        </w:rPr>
        <w:t>、発光性の</w:t>
      </w:r>
      <w:r w:rsidR="008369ED" w:rsidRPr="006027AF">
        <w:rPr>
          <w:rFonts w:ascii="MS Mincho" w:eastAsia="MS Mincho" w:hAnsi="MS Mincho" w:hint="eastAsia"/>
        </w:rPr>
        <w:t>ある</w:t>
      </w:r>
      <w:r w:rsidRPr="006027AF">
        <w:rPr>
          <w:rFonts w:ascii="MS Mincho" w:eastAsia="MS Mincho" w:hAnsi="MS Mincho" w:hint="eastAsia"/>
        </w:rPr>
        <w:t>針は非常に高い視認性を備え</w:t>
      </w:r>
      <w:r w:rsidR="00DF52CE" w:rsidRPr="006027AF">
        <w:rPr>
          <w:rFonts w:ascii="MS Mincho" w:eastAsia="MS Mincho" w:hAnsi="MS Mincho" w:hint="eastAsia"/>
        </w:rPr>
        <w:t>、</w:t>
      </w:r>
      <w:r w:rsidRPr="006027AF">
        <w:rPr>
          <w:rFonts w:ascii="MS Mincho" w:eastAsia="MS Mincho" w:hAnsi="MS Mincho" w:hint="eastAsia"/>
        </w:rPr>
        <w:t>ダイビングの装備で、「リビエラ」は進化しま</w:t>
      </w:r>
      <w:r w:rsidR="00DF52CE" w:rsidRPr="006027AF">
        <w:rPr>
          <w:rFonts w:ascii="MS Mincho" w:eastAsia="MS Mincho" w:hAnsi="MS Mincho" w:hint="eastAsia"/>
        </w:rPr>
        <w:t>した。</w:t>
      </w:r>
      <w:r w:rsidRPr="00061B8E">
        <w:rPr>
          <w:rFonts w:ascii="MS Mincho" w:eastAsia="MS Mincho" w:hAnsi="MS Mincho"/>
        </w:rPr>
        <w:t>50</w:t>
      </w:r>
      <w:r w:rsidRPr="00061B8E">
        <w:rPr>
          <w:rFonts w:ascii="MS Mincho" w:eastAsia="MS Mincho" w:hAnsi="MS Mincho" w:hint="eastAsia"/>
        </w:rPr>
        <w:t>周年を迎える今年、「リビエラ」を導いてきたコート・ダジュール</w:t>
      </w:r>
      <w:r w:rsidR="002D12C0" w:rsidRPr="006027AF">
        <w:rPr>
          <w:rFonts w:ascii="MS Mincho" w:eastAsia="MS Mincho" w:hAnsi="MS Mincho" w:hint="eastAsia"/>
        </w:rPr>
        <w:t>（フレンチ・</w:t>
      </w:r>
      <w:r w:rsidR="00DF52CE" w:rsidRPr="006027AF">
        <w:rPr>
          <w:rFonts w:ascii="MS Mincho" w:eastAsia="MS Mincho" w:hAnsi="MS Mincho" w:hint="eastAsia"/>
        </w:rPr>
        <w:t>リビエラ）</w:t>
      </w:r>
      <w:r w:rsidR="00DF52CE" w:rsidRPr="006027AF">
        <w:rPr>
          <w:rFonts w:ascii="MS Mincho" w:eastAsia="MS Mincho" w:hAnsi="MS Mincho"/>
        </w:rPr>
        <w:br/>
      </w:r>
      <w:r w:rsidRPr="006027AF">
        <w:rPr>
          <w:rFonts w:ascii="MS Mincho" w:eastAsia="MS Mincho" w:hAnsi="MS Mincho" w:hint="eastAsia"/>
        </w:rPr>
        <w:t>の大海</w:t>
      </w:r>
      <w:r w:rsidR="00940BC5" w:rsidRPr="006027AF">
        <w:rPr>
          <w:rFonts w:ascii="MS Mincho" w:eastAsia="MS Mincho" w:hAnsi="MS Mincho" w:hint="eastAsia"/>
        </w:rPr>
        <w:t>原</w:t>
      </w:r>
      <w:r w:rsidRPr="006027AF">
        <w:rPr>
          <w:rFonts w:ascii="MS Mincho" w:eastAsia="MS Mincho" w:hAnsi="MS Mincho" w:hint="eastAsia"/>
        </w:rPr>
        <w:t>にダイ</w:t>
      </w:r>
      <w:r w:rsidR="00940BC5" w:rsidRPr="006027AF">
        <w:rPr>
          <w:rFonts w:ascii="MS Mincho" w:eastAsia="MS Mincho" w:hAnsi="MS Mincho" w:hint="eastAsia"/>
        </w:rPr>
        <w:t>ブします。</w:t>
      </w:r>
      <w:r w:rsidRPr="00061B8E">
        <w:rPr>
          <w:rFonts w:ascii="MS Mincho" w:eastAsia="MS Mincho" w:hAnsi="MS Mincho" w:hint="eastAsia"/>
        </w:rPr>
        <w:t>直径</w:t>
      </w:r>
      <w:r w:rsidRPr="00061B8E">
        <w:rPr>
          <w:rFonts w:ascii="MS Mincho" w:eastAsia="MS Mincho" w:hAnsi="MS Mincho"/>
        </w:rPr>
        <w:t>42mm</w:t>
      </w:r>
      <w:r w:rsidRPr="00061B8E">
        <w:rPr>
          <w:rFonts w:ascii="MS Mincho" w:eastAsia="MS Mincho" w:hAnsi="MS Mincho" w:hint="eastAsia"/>
        </w:rPr>
        <w:t>のステンレス・スティール製ケースの中に、その名声を築いたすべてのデ</w:t>
      </w:r>
      <w:r>
        <w:rPr>
          <w:rFonts w:ascii="Times" w:eastAsia="MS Mincho" w:hAnsi="Times" w:hint="eastAsia"/>
        </w:rPr>
        <w:t>ザインコードを取り入れ、新たな解釈を加えます。</w:t>
      </w:r>
      <w:r>
        <w:rPr>
          <w:rFonts w:ascii="Times" w:eastAsia="MS Mincho" w:hAnsi="Times" w:hint="eastAsia"/>
        </w:rPr>
        <w:t xml:space="preserve">  </w:t>
      </w:r>
    </w:p>
    <w:p w14:paraId="7656D9A3" w14:textId="77777777" w:rsidR="00FF6043" w:rsidRDefault="00FF6043" w:rsidP="008F4F00">
      <w:pPr>
        <w:pStyle w:val="NoSpacing"/>
        <w:jc w:val="both"/>
        <w:rPr>
          <w:rFonts w:ascii="Times" w:hAnsi="Times"/>
        </w:rPr>
      </w:pPr>
    </w:p>
    <w:p w14:paraId="72FF1F1F" w14:textId="61761064" w:rsidR="009E66B7" w:rsidRDefault="00D40331" w:rsidP="006644ED">
      <w:pPr>
        <w:pStyle w:val="NoSpacing"/>
        <w:jc w:val="both"/>
        <w:rPr>
          <w:rFonts w:ascii="Times" w:eastAsia="MS Mincho" w:hAnsi="Times"/>
        </w:rPr>
      </w:pPr>
      <w:r>
        <w:rPr>
          <w:rFonts w:ascii="Times" w:eastAsia="MS Mincho" w:hAnsi="Times" w:hint="eastAsia"/>
        </w:rPr>
        <w:t>30</w:t>
      </w:r>
      <w:r>
        <w:rPr>
          <w:rFonts w:ascii="Times" w:eastAsia="MS Mincho" w:hAnsi="Times" w:hint="eastAsia"/>
        </w:rPr>
        <w:t>気圧防水（約</w:t>
      </w:r>
      <w:r>
        <w:rPr>
          <w:rFonts w:ascii="Times" w:eastAsia="MS Mincho" w:hAnsi="Times" w:hint="eastAsia"/>
        </w:rPr>
        <w:t>300</w:t>
      </w:r>
      <w:r>
        <w:rPr>
          <w:rFonts w:ascii="Times" w:eastAsia="MS Mincho" w:hAnsi="Times" w:hint="eastAsia"/>
        </w:rPr>
        <w:t>ｍ）を備えた新しい</w:t>
      </w:r>
      <w:r w:rsidRPr="00E12C80">
        <w:rPr>
          <w:rFonts w:ascii="Times" w:eastAsia="MS Mincho" w:hAnsi="Times" w:hint="eastAsia"/>
        </w:rPr>
        <w:t>リビエラ</w:t>
      </w:r>
      <w:r w:rsidR="0013376F" w:rsidRPr="00E12C80">
        <w:rPr>
          <w:rFonts w:ascii="Times" w:eastAsia="MS Mincho" w:hAnsi="Times"/>
        </w:rPr>
        <w:t xml:space="preserve"> </w:t>
      </w:r>
      <w:r w:rsidR="003A76F2">
        <w:rPr>
          <w:rFonts w:ascii="Times" w:eastAsia="MS Mincho" w:hAnsi="Times" w:hint="eastAsia"/>
        </w:rPr>
        <w:t>アズール</w:t>
      </w:r>
      <w:r w:rsidR="003A76F2">
        <w:rPr>
          <w:rFonts w:ascii="Times" w:eastAsia="MS Mincho" w:hAnsi="Times" w:hint="eastAsia"/>
        </w:rPr>
        <w:t>3</w:t>
      </w:r>
      <w:r w:rsidR="003A76F2">
        <w:rPr>
          <w:rFonts w:ascii="Times" w:eastAsia="MS Mincho" w:hAnsi="Times"/>
        </w:rPr>
        <w:t>00m</w:t>
      </w:r>
      <w:r>
        <w:rPr>
          <w:rFonts w:ascii="Times" w:eastAsia="MS Mincho" w:hAnsi="Times" w:hint="eastAsia"/>
        </w:rPr>
        <w:t>は、</w:t>
      </w:r>
      <w:r>
        <w:rPr>
          <w:rFonts w:ascii="Times" w:eastAsia="MS Mincho" w:hAnsi="Times" w:hint="eastAsia"/>
        </w:rPr>
        <w:t>2</w:t>
      </w:r>
      <w:r>
        <w:rPr>
          <w:rFonts w:ascii="Times" w:eastAsia="MS Mincho" w:hAnsi="Times" w:hint="eastAsia"/>
        </w:rPr>
        <w:t>つのモデルで展開され</w:t>
      </w:r>
      <w:r w:rsidR="00333C9C">
        <w:rPr>
          <w:rFonts w:ascii="Times" w:eastAsia="MS Mincho" w:hAnsi="Times" w:hint="eastAsia"/>
        </w:rPr>
        <w:t>ます。個性的で力強い</w:t>
      </w:r>
      <w:r w:rsidR="00473E97">
        <w:rPr>
          <w:rFonts w:ascii="Times" w:eastAsia="MS Mincho" w:hAnsi="Times" w:hint="eastAsia"/>
        </w:rPr>
        <w:t>印象のスタイルを備え、</w:t>
      </w:r>
      <w:r>
        <w:rPr>
          <w:rFonts w:ascii="Times" w:eastAsia="MS Mincho" w:hAnsi="Times" w:hint="eastAsia"/>
        </w:rPr>
        <w:t>この夏のシックでスポーティな相棒となってくれるでしょう。これら</w:t>
      </w:r>
      <w:r>
        <w:rPr>
          <w:rFonts w:ascii="Times" w:eastAsia="MS Mincho" w:hAnsi="Times" w:hint="eastAsia"/>
        </w:rPr>
        <w:t>2</w:t>
      </w:r>
      <w:r>
        <w:rPr>
          <w:rFonts w:ascii="Times" w:eastAsia="MS Mincho" w:hAnsi="Times" w:hint="eastAsia"/>
        </w:rPr>
        <w:t>つの新作</w:t>
      </w:r>
      <w:r>
        <w:rPr>
          <w:rFonts w:ascii="Times" w:eastAsia="MS Mincho" w:hAnsi="Times" w:hint="eastAsia"/>
        </w:rPr>
        <w:t>M0A10716</w:t>
      </w:r>
      <w:r>
        <w:rPr>
          <w:rFonts w:ascii="Times" w:eastAsia="MS Mincho" w:hAnsi="Times" w:hint="eastAsia"/>
        </w:rPr>
        <w:t>と</w:t>
      </w:r>
      <w:r>
        <w:rPr>
          <w:rFonts w:ascii="Times" w:eastAsia="MS Mincho" w:hAnsi="Times" w:hint="eastAsia"/>
        </w:rPr>
        <w:t>M0A10717</w:t>
      </w:r>
      <w:r>
        <w:rPr>
          <w:rFonts w:ascii="Times" w:eastAsia="MS Mincho" w:hAnsi="Times" w:hint="eastAsia"/>
        </w:rPr>
        <w:t>は、ポリッシュとサンレイ・サテン仕上げが施されたステンレス・スティール製片方向回転ベゼルを備え、ダイビングの時間を計算することができます。ラッカー仕上げ（ブルーまたはブラック）の独特なデザインのベゼルは、最初の</w:t>
      </w:r>
      <w:r>
        <w:rPr>
          <w:rFonts w:ascii="Times" w:eastAsia="MS Mincho" w:hAnsi="Times" w:hint="eastAsia"/>
        </w:rPr>
        <w:t>15</w:t>
      </w:r>
      <w:r>
        <w:rPr>
          <w:rFonts w:ascii="Times" w:eastAsia="MS Mincho" w:hAnsi="Times" w:hint="eastAsia"/>
        </w:rPr>
        <w:t>分の目盛りが刻まれています。海水浴、ジェットスキー、ヨットでの航海、シュノーケリング、サーフィンなど、「リビエラ」はあらゆるシーンに適応します。水辺でのレジャーにぴったりで、様々なアクティビティのための</w:t>
      </w:r>
      <w:r w:rsidR="00766AF5">
        <w:rPr>
          <w:rFonts w:ascii="Times" w:eastAsia="MS Mincho" w:hAnsi="Times" w:hint="eastAsia"/>
        </w:rPr>
        <w:t>タイムピース</w:t>
      </w:r>
      <w:r>
        <w:rPr>
          <w:rFonts w:ascii="Times" w:eastAsia="MS Mincho" w:hAnsi="Times" w:hint="eastAsia"/>
        </w:rPr>
        <w:t>です。そして、</w:t>
      </w:r>
      <w:r w:rsidR="00BD2FB1">
        <w:rPr>
          <w:rFonts w:ascii="Times" w:eastAsia="MS Mincho" w:hAnsi="Times" w:hint="eastAsia"/>
        </w:rPr>
        <w:t>独特な</w:t>
      </w:r>
      <w:r>
        <w:rPr>
          <w:rFonts w:ascii="Times" w:eastAsia="MS Mincho" w:hAnsi="Times" w:hint="eastAsia"/>
        </w:rPr>
        <w:t>ディテール</w:t>
      </w:r>
      <w:r w:rsidR="000030BA">
        <w:rPr>
          <w:rFonts w:ascii="Times" w:eastAsia="MS Mincho" w:hAnsi="Times" w:hint="eastAsia"/>
        </w:rPr>
        <w:t>の</w:t>
      </w:r>
      <w:r>
        <w:rPr>
          <w:rFonts w:ascii="Times" w:eastAsia="MS Mincho" w:hAnsi="Times" w:hint="eastAsia"/>
        </w:rPr>
        <w:t>このベゼルはブルーまたはブラックの陽極</w:t>
      </w:r>
      <w:r w:rsidR="00D62FC5">
        <w:rPr>
          <w:rFonts w:ascii="Times" w:eastAsia="MS Mincho" w:hAnsi="Times" w:hint="eastAsia"/>
        </w:rPr>
        <w:t>酸化</w:t>
      </w:r>
      <w:r>
        <w:rPr>
          <w:rFonts w:ascii="Times" w:eastAsia="MS Mincho" w:hAnsi="Times" w:hint="eastAsia"/>
        </w:rPr>
        <w:t>処理されたアルミニウム製のリングを備え、人間工学に基づいたノッチにより使い勝手</w:t>
      </w:r>
      <w:r w:rsidR="005200CD">
        <w:rPr>
          <w:rFonts w:ascii="Times" w:eastAsia="MS Mincho" w:hAnsi="Times" w:hint="eastAsia"/>
        </w:rPr>
        <w:t>の良さ</w:t>
      </w:r>
      <w:r>
        <w:rPr>
          <w:rFonts w:ascii="Times" w:eastAsia="MS Mincho" w:hAnsi="Times" w:hint="eastAsia"/>
        </w:rPr>
        <w:t>と正確なつまみ具合を保証します。発光性のスーパールミノバ塗布のインデックスは、水中での視認性を高めます。</w:t>
      </w:r>
    </w:p>
    <w:p w14:paraId="095FC26B" w14:textId="77777777" w:rsidR="006644ED" w:rsidRPr="006644ED" w:rsidRDefault="006644ED" w:rsidP="006644ED">
      <w:pPr>
        <w:pStyle w:val="NoSpacing"/>
        <w:jc w:val="both"/>
        <w:rPr>
          <w:rFonts w:ascii="Times" w:eastAsia="MS Mincho" w:hAnsi="Times"/>
        </w:rPr>
      </w:pPr>
    </w:p>
    <w:bookmarkStart w:id="0" w:name="_Hlk128397748"/>
    <w:p w14:paraId="264FC3C3" w14:textId="466EC61C" w:rsidR="006644ED" w:rsidRDefault="006644ED" w:rsidP="006644ED">
      <w:pPr>
        <w:pStyle w:val="NoSpacing"/>
        <w:jc w:val="center"/>
        <w:rPr>
          <w:rFonts w:ascii="Times" w:hAnsi="Times"/>
        </w:rPr>
      </w:pPr>
      <w:r w:rsidRPr="0021653B">
        <w:rPr>
          <w:rFonts w:ascii="Times" w:hAnsi="Times"/>
          <w:b/>
          <w:bCs/>
          <w:noProof/>
        </w:rPr>
        <mc:AlternateContent>
          <mc:Choice Requires="wps">
            <w:drawing>
              <wp:anchor distT="45720" distB="45720" distL="114300" distR="114300" simplePos="0" relativeHeight="251661312" behindDoc="0" locked="0" layoutInCell="1" allowOverlap="1" wp14:anchorId="4AF17778" wp14:editId="65A90BBA">
                <wp:simplePos x="0" y="0"/>
                <wp:positionH relativeFrom="margin">
                  <wp:posOffset>1469390</wp:posOffset>
                </wp:positionH>
                <wp:positionV relativeFrom="paragraph">
                  <wp:posOffset>2816697</wp:posOffset>
                </wp:positionV>
                <wp:extent cx="2731135" cy="296545"/>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1135" cy="296545"/>
                        </a:xfrm>
                        <a:prstGeom prst="rect">
                          <a:avLst/>
                        </a:prstGeom>
                        <a:noFill/>
                        <a:ln w="9525">
                          <a:noFill/>
                          <a:miter lim="800000"/>
                          <a:headEnd/>
                          <a:tailEnd/>
                        </a:ln>
                      </wps:spPr>
                      <wps:txbx>
                        <w:txbxContent>
                          <w:p w14:paraId="04642E74" w14:textId="77777777" w:rsidR="006644ED" w:rsidRPr="0021653B" w:rsidRDefault="006644ED" w:rsidP="006644ED">
                            <w:pPr>
                              <w:jc w:val="center"/>
                              <w:rPr>
                                <w:rFonts w:ascii="Sabon LT Std" w:hAnsi="Sabon LT Std"/>
                                <w:i/>
                                <w:iCs/>
                                <w:sz w:val="20"/>
                                <w:szCs w:val="20"/>
                                <w:lang w:val="en-US"/>
                              </w:rPr>
                            </w:pPr>
                            <w:r w:rsidRPr="0021653B">
                              <w:rPr>
                                <w:rFonts w:ascii="Sabon LT Std" w:hAnsi="Sabon LT Std"/>
                                <w:i/>
                                <w:iCs/>
                                <w:sz w:val="20"/>
                                <w:szCs w:val="20"/>
                              </w:rPr>
                              <w:t xml:space="preserve">Riviera </w:t>
                            </w:r>
                            <w:r>
                              <w:rPr>
                                <w:rFonts w:ascii="Sabon LT Std" w:hAnsi="Sabon LT Std"/>
                                <w:i/>
                                <w:iCs/>
                                <w:sz w:val="20"/>
                                <w:szCs w:val="20"/>
                              </w:rPr>
                              <w:t>– 10716 / 10717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F17778" id="_x0000_s1027" type="#_x0000_t202" style="position:absolute;left:0;text-align:left;margin-left:115.7pt;margin-top:221.8pt;width:215.05pt;height:23.3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" filled="f" stroked="f">
                <v:textbox>
                  <w:txbxContent>
                    <w:p w14:paraId="04642E74" w14:textId="77777777" w:rsidR="006644ED" w:rsidRPr="0021653B" w:rsidRDefault="006644ED" w:rsidP="006644ED">
                      <w:pPr>
                        <w:jc w:val="center"/>
                        <w:rPr>
                          <w:rFonts w:ascii="Sabon LT Std" w:hAnsi="Sabon LT Std"/>
                          <w:i/>
                          <w:iCs/>
                          <w:sz w:val="20"/>
                          <w:szCs w:val="20"/>
                          <w:lang w:val="en-US"/>
                        </w:rPr>
                      </w:pPr>
                      <w:r w:rsidRPr="0021653B">
                        <w:rPr>
                          <w:rFonts w:ascii="Sabon LT Std" w:hAnsi="Sabon LT Std"/>
                          <w:i/>
                          <w:iCs/>
                          <w:sz w:val="20"/>
                          <w:szCs w:val="20"/>
                        </w:rPr>
                        <w:t xml:space="preserve">Riviera </w:t>
                      </w:r>
                      <w:r>
                        <w:rPr>
                          <w:rFonts w:ascii="Sabon LT Std" w:hAnsi="Sabon LT Std"/>
                          <w:i/>
                          <w:iCs/>
                          <w:sz w:val="20"/>
                          <w:szCs w:val="20"/>
                        </w:rPr>
                        <w:t>– 10716 / 10717</w:t>
                      </w:r>
                    </w:p>
                  </w:txbxContent>
                </v:textbox>
                <w10:wrap anchorx="margin"/>
              </v:shape>
            </w:pict>
          </mc:Fallback>
        </mc:AlternateContent>
      </w:r>
      <w:r>
        <w:rPr>
          <w:noProof/>
        </w:rPr>
        <w:drawing>
          <wp:inline distT="0" distB="0" distL="0" distR="0" wp14:anchorId="74381874" wp14:editId="6892C59F">
            <wp:extent cx="1753732" cy="280657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2">
                      <a:extLst>
                        <a:ext uri="{28A0092B-C50C-407E-A947-70E740481C1C}">
                          <a14:useLocalDpi xmlns:a14="http://schemas.microsoft.com/office/drawing/2010/main" val="0"/>
                        </a:ext>
                      </a:extLst>
                    </a:blip>
                    <a:stretch>
                      <a:fillRect/>
                    </a:stretch>
                  </pic:blipFill>
                  <pic:spPr>
                    <a:xfrm>
                      <a:off x="0" y="0"/>
                      <a:ext cx="1789653" cy="2864060"/>
                    </a:xfrm>
                    <a:prstGeom prst="rect">
                      <a:avLst/>
                    </a:prstGeom>
                  </pic:spPr>
                </pic:pic>
              </a:graphicData>
            </a:graphic>
          </wp:inline>
        </w:drawing>
      </w:r>
      <w:r w:rsidRPr="223DE6CA">
        <w:rPr>
          <w:rFonts w:ascii="Times" w:hAnsi="Times"/>
        </w:rPr>
        <w:t xml:space="preserve">    </w:t>
      </w:r>
      <w:r>
        <w:rPr>
          <w:noProof/>
        </w:rPr>
        <w:drawing>
          <wp:inline distT="0" distB="0" distL="0" distR="0" wp14:anchorId="05424408" wp14:editId="0BD708F9">
            <wp:extent cx="1732235" cy="2772171"/>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3">
                      <a:extLst>
                        <a:ext uri="{28A0092B-C50C-407E-A947-70E740481C1C}">
                          <a14:useLocalDpi xmlns:a14="http://schemas.microsoft.com/office/drawing/2010/main" val="0"/>
                        </a:ext>
                      </a:extLst>
                    </a:blip>
                    <a:stretch>
                      <a:fillRect/>
                    </a:stretch>
                  </pic:blipFill>
                  <pic:spPr>
                    <a:xfrm>
                      <a:off x="0" y="0"/>
                      <a:ext cx="1761373" cy="2818802"/>
                    </a:xfrm>
                    <a:prstGeom prst="rect">
                      <a:avLst/>
                    </a:prstGeom>
                  </pic:spPr>
                </pic:pic>
              </a:graphicData>
            </a:graphic>
          </wp:inline>
        </w:drawing>
      </w:r>
      <w:r w:rsidRPr="223DE6CA">
        <w:rPr>
          <w:rFonts w:ascii="Times" w:hAnsi="Times"/>
        </w:rPr>
        <w:t xml:space="preserve"> </w:t>
      </w:r>
    </w:p>
    <w:bookmarkEnd w:id="0"/>
    <w:p w14:paraId="68CC5818" w14:textId="57BAA360" w:rsidR="00FF6043" w:rsidRDefault="00877F09" w:rsidP="008F4F00">
      <w:pPr>
        <w:pStyle w:val="NoSpacing"/>
        <w:jc w:val="both"/>
        <w:rPr>
          <w:rFonts w:ascii="Times" w:eastAsia="MS Mincho" w:hAnsi="Times"/>
        </w:rPr>
      </w:pPr>
      <w:r>
        <w:rPr>
          <w:rFonts w:ascii="Times" w:eastAsia="MS Mincho" w:hAnsi="Times" w:hint="eastAsia"/>
        </w:rPr>
        <w:lastRenderedPageBreak/>
        <w:t>透明なウェーブ</w:t>
      </w:r>
      <w:r w:rsidR="00FE0B2A">
        <w:rPr>
          <w:rFonts w:ascii="Times" w:eastAsia="MS Mincho" w:hAnsi="Times" w:hint="eastAsia"/>
        </w:rPr>
        <w:t>装飾</w:t>
      </w:r>
      <w:r>
        <w:rPr>
          <w:rFonts w:ascii="Times" w:eastAsia="MS Mincho" w:hAnsi="Times" w:hint="eastAsia"/>
        </w:rPr>
        <w:t>プリントで飾られたスモーキーなブルーまたはグレーのサファイアダイヤルは、ブルーまたはブラックの色合いが一見、地中海の海底、夏の海水浴、ボーム＆メルシエの</w:t>
      </w:r>
      <w:r>
        <w:rPr>
          <w:rFonts w:ascii="Times" w:eastAsia="MS Mincho" w:hAnsi="Times" w:hint="eastAsia"/>
        </w:rPr>
        <w:t>DNA</w:t>
      </w:r>
      <w:r>
        <w:rPr>
          <w:rFonts w:ascii="Times" w:eastAsia="MS Mincho" w:hAnsi="Times" w:hint="eastAsia"/>
        </w:rPr>
        <w:t>を表現するスポーツウォッチの洗練されたヴィジョンを想起させます。ムーブメントの機構を垣間見ることができるスモーキーサファイアダイヤルは、ボーム＆メルシエの自社ムーブメント</w:t>
      </w:r>
      <w:r w:rsidR="008F5063">
        <w:rPr>
          <w:rFonts w:ascii="Times" w:eastAsia="MS Mincho" w:hAnsi="Times" w:hint="eastAsia"/>
        </w:rPr>
        <w:t xml:space="preserve"> </w:t>
      </w:r>
      <w:r>
        <w:rPr>
          <w:rFonts w:ascii="Times" w:eastAsia="MS Mincho" w:hAnsi="Times" w:hint="eastAsia"/>
        </w:rPr>
        <w:t>ボーマティックを搭載する全ての「リビエラ」の特徴です。</w:t>
      </w:r>
    </w:p>
    <w:p w14:paraId="3208983D" w14:textId="77777777" w:rsidR="00FF6043" w:rsidRDefault="00FF6043" w:rsidP="008F4F00">
      <w:pPr>
        <w:pStyle w:val="NoSpacing"/>
        <w:jc w:val="both"/>
        <w:rPr>
          <w:rFonts w:ascii="Times" w:hAnsi="Times"/>
        </w:rPr>
      </w:pPr>
    </w:p>
    <w:p w14:paraId="37E3B02D" w14:textId="607D37BC" w:rsidR="009E66B7" w:rsidRDefault="00D40331">
      <w:pPr>
        <w:pStyle w:val="NoSpacing"/>
        <w:jc w:val="both"/>
        <w:rPr>
          <w:rFonts w:ascii="Times" w:eastAsia="MS Mincho" w:hAnsi="Times"/>
        </w:rPr>
      </w:pPr>
      <w:r>
        <w:rPr>
          <w:rFonts w:ascii="Times" w:eastAsia="MS Mincho" w:hAnsi="Times" w:hint="eastAsia"/>
        </w:rPr>
        <w:t>スポーティなスタイルを備え、独特なフォルムの新しい時分針は、メゾンのデザインに傾ける情熱を感じさせます。部分的に塗布されたスーパールミノバは、ブルーモデルはベージュ、ブラックモデルはグレーで発光し、非常に高い視認性とバランスのよい光のコントラストをもたらします。自社ムーブメント</w:t>
      </w:r>
      <w:r w:rsidR="00884CCF">
        <w:rPr>
          <w:rFonts w:ascii="Times" w:eastAsia="MS Mincho" w:hAnsi="Times" w:hint="eastAsia"/>
        </w:rPr>
        <w:t xml:space="preserve"> </w:t>
      </w:r>
      <w:r>
        <w:rPr>
          <w:rFonts w:ascii="Times" w:eastAsia="MS Mincho" w:hAnsi="Times" w:hint="eastAsia"/>
        </w:rPr>
        <w:t>ボーマティックが搭載され、</w:t>
      </w:r>
      <w:r>
        <w:rPr>
          <w:rFonts w:ascii="Times" w:eastAsia="MS Mincho" w:hAnsi="Times" w:hint="eastAsia"/>
        </w:rPr>
        <w:t>5</w:t>
      </w:r>
      <w:r>
        <w:rPr>
          <w:rFonts w:ascii="Times" w:eastAsia="MS Mincho" w:hAnsi="Times" w:hint="eastAsia"/>
        </w:rPr>
        <w:t>日間のパワーリザーブ、日差</w:t>
      </w:r>
      <w:r>
        <w:rPr>
          <w:rFonts w:ascii="Times" w:eastAsia="MS Mincho" w:hAnsi="Times" w:hint="eastAsia"/>
        </w:rPr>
        <w:t>-</w:t>
      </w:r>
      <w:r w:rsidR="00434ED3">
        <w:rPr>
          <w:rFonts w:ascii="Times" w:eastAsia="MS Mincho" w:hAnsi="Times"/>
        </w:rPr>
        <w:t>5</w:t>
      </w:r>
      <w:r>
        <w:rPr>
          <w:rFonts w:ascii="Times" w:eastAsia="MS Mincho" w:hAnsi="Times" w:hint="eastAsia"/>
        </w:rPr>
        <w:t>～</w:t>
      </w:r>
      <w:r>
        <w:rPr>
          <w:rFonts w:ascii="Times" w:eastAsia="MS Mincho" w:hAnsi="Times" w:hint="eastAsia"/>
        </w:rPr>
        <w:t>+</w:t>
      </w:r>
      <w:r w:rsidR="00434ED3">
        <w:rPr>
          <w:rFonts w:ascii="Times" w:eastAsia="MS Mincho" w:hAnsi="Times"/>
        </w:rPr>
        <w:t>10</w:t>
      </w:r>
      <w:bookmarkStart w:id="1" w:name="_GoBack"/>
      <w:bookmarkEnd w:id="1"/>
      <w:r>
        <w:rPr>
          <w:rFonts w:ascii="Times" w:eastAsia="MS Mincho" w:hAnsi="Times" w:hint="eastAsia"/>
        </w:rPr>
        <w:t>秒の高精度、日常の磁場にしっかりと耐えうる</w:t>
      </w:r>
      <w:r>
        <w:rPr>
          <w:rFonts w:ascii="Times" w:eastAsia="MS Mincho" w:hAnsi="Times" w:hint="eastAsia"/>
        </w:rPr>
        <w:t>1500</w:t>
      </w:r>
      <w:r>
        <w:rPr>
          <w:rFonts w:ascii="Times" w:eastAsia="MS Mincho" w:hAnsi="Times" w:hint="eastAsia"/>
        </w:rPr>
        <w:t>ガウスの耐磁性という、確かなパフォーマンスを備えます。</w:t>
      </w:r>
      <w:r>
        <w:rPr>
          <w:rFonts w:ascii="Times" w:eastAsia="MS Mincho" w:hAnsi="Times" w:hint="eastAsia"/>
        </w:rPr>
        <w:t>120</w:t>
      </w:r>
      <w:r>
        <w:rPr>
          <w:rFonts w:ascii="Times" w:eastAsia="MS Mincho" w:hAnsi="Times" w:hint="eastAsia"/>
        </w:rPr>
        <w:t>時間のパワーリザーブにより、この新しい</w:t>
      </w:r>
      <w:r w:rsidRPr="00E12C80">
        <w:rPr>
          <w:rFonts w:ascii="Times" w:eastAsia="MS Mincho" w:hAnsi="Times" w:hint="eastAsia"/>
        </w:rPr>
        <w:t>リビエラ</w:t>
      </w:r>
      <w:r w:rsidRPr="00E12C80">
        <w:rPr>
          <w:rFonts w:ascii="Times" w:eastAsia="MS Mincho" w:hAnsi="Times"/>
        </w:rPr>
        <w:t xml:space="preserve"> </w:t>
      </w:r>
      <w:r w:rsidR="004B4973">
        <w:rPr>
          <w:rFonts w:ascii="Times" w:eastAsia="MS Mincho" w:hAnsi="Times" w:hint="eastAsia"/>
        </w:rPr>
        <w:t>アズール</w:t>
      </w:r>
      <w:r w:rsidR="004B4973">
        <w:rPr>
          <w:rFonts w:ascii="Times" w:eastAsia="MS Mincho" w:hAnsi="Times" w:hint="eastAsia"/>
        </w:rPr>
        <w:t>3</w:t>
      </w:r>
      <w:r w:rsidR="004B4973">
        <w:rPr>
          <w:rFonts w:ascii="Times" w:eastAsia="MS Mincho" w:hAnsi="Times"/>
        </w:rPr>
        <w:t>00m</w:t>
      </w:r>
      <w:r>
        <w:rPr>
          <w:rFonts w:ascii="Times" w:eastAsia="MS Mincho" w:hAnsi="Times" w:hint="eastAsia"/>
        </w:rPr>
        <w:t>は、木曜日の夜に腕から外しても火曜日の朝までパワーを失うことはありません。</w:t>
      </w:r>
      <w:r>
        <w:rPr>
          <w:rFonts w:ascii="Times" w:eastAsia="MS Mincho" w:hAnsi="Times" w:hint="eastAsia"/>
        </w:rPr>
        <w:t xml:space="preserve"> </w:t>
      </w:r>
    </w:p>
    <w:p w14:paraId="270D5F10" w14:textId="7DEE99F5" w:rsidR="009E66B7" w:rsidRDefault="009E66B7">
      <w:pPr>
        <w:pStyle w:val="NoSpacing"/>
        <w:jc w:val="both"/>
        <w:rPr>
          <w:rFonts w:ascii="Times" w:hAnsi="Times"/>
        </w:rPr>
      </w:pPr>
    </w:p>
    <w:p w14:paraId="459553B3" w14:textId="707C7016" w:rsidR="009E66B7" w:rsidRPr="00E12C80" w:rsidRDefault="009E66B7">
      <w:pPr>
        <w:pStyle w:val="NoSpacing"/>
        <w:jc w:val="both"/>
        <w:rPr>
          <w:rFonts w:ascii="Times" w:eastAsia="MS Mincho" w:hAnsi="Times"/>
        </w:rPr>
      </w:pPr>
      <w:r w:rsidRPr="00E12C80">
        <w:rPr>
          <w:rFonts w:ascii="Times" w:eastAsia="MS Mincho" w:hAnsi="Times" w:hint="eastAsia"/>
        </w:rPr>
        <w:t>あらゆるウォータースポーツに適応する</w:t>
      </w:r>
      <w:r w:rsidRPr="00E12C80">
        <w:rPr>
          <w:rFonts w:ascii="Times" w:eastAsia="MS Mincho" w:hAnsi="Times" w:hint="eastAsia"/>
        </w:rPr>
        <w:t>2</w:t>
      </w:r>
      <w:r w:rsidRPr="00E12C80">
        <w:rPr>
          <w:rFonts w:ascii="Times" w:eastAsia="MS Mincho" w:hAnsi="Times" w:hint="eastAsia"/>
        </w:rPr>
        <w:t>つの新作リビエラ</w:t>
      </w:r>
      <w:r w:rsidR="00634368" w:rsidRPr="00E12C80">
        <w:rPr>
          <w:rFonts w:ascii="Times" w:eastAsia="MS Mincho" w:hAnsi="Times"/>
        </w:rPr>
        <w:t xml:space="preserve"> </w:t>
      </w:r>
      <w:r w:rsidR="009C263B">
        <w:rPr>
          <w:rFonts w:ascii="Times" w:eastAsia="MS Mincho" w:hAnsi="Times" w:hint="eastAsia"/>
        </w:rPr>
        <w:t>アズール</w:t>
      </w:r>
      <w:r w:rsidR="009C263B">
        <w:rPr>
          <w:rFonts w:ascii="Times" w:eastAsia="MS Mincho" w:hAnsi="Times" w:hint="eastAsia"/>
        </w:rPr>
        <w:t>3</w:t>
      </w:r>
      <w:r w:rsidR="009C263B">
        <w:rPr>
          <w:rFonts w:ascii="Times" w:eastAsia="MS Mincho" w:hAnsi="Times"/>
        </w:rPr>
        <w:t>00m</w:t>
      </w:r>
      <w:r w:rsidRPr="00E12C80">
        <w:rPr>
          <w:rFonts w:ascii="Times" w:eastAsia="MS Mincho" w:hAnsi="Times" w:hint="eastAsia"/>
        </w:rPr>
        <w:t>は、</w:t>
      </w:r>
      <w:r w:rsidRPr="00E12C80">
        <w:rPr>
          <w:rFonts w:ascii="Times" w:eastAsia="MS Mincho" w:hAnsi="Times" w:hint="eastAsia"/>
        </w:rPr>
        <w:t>300</w:t>
      </w:r>
      <w:r w:rsidRPr="00E12C80">
        <w:rPr>
          <w:rFonts w:ascii="Times" w:eastAsia="MS Mincho" w:hAnsi="Times" w:hint="eastAsia"/>
        </w:rPr>
        <w:t>ｍの防水性能を備えます。ケースと完全に一体化した</w:t>
      </w:r>
      <w:r w:rsidR="00F82681">
        <w:rPr>
          <w:rFonts w:ascii="Times" w:eastAsia="MS Mincho" w:hAnsi="Times" w:hint="eastAsia"/>
        </w:rPr>
        <w:t>幅広</w:t>
      </w:r>
      <w:r w:rsidR="008C705C">
        <w:rPr>
          <w:rFonts w:ascii="Times" w:eastAsia="MS Mincho" w:hAnsi="Times" w:hint="eastAsia"/>
        </w:rPr>
        <w:t>の</w:t>
      </w:r>
      <w:r w:rsidR="00F60638" w:rsidRPr="00E12C80">
        <w:rPr>
          <w:rFonts w:ascii="Times" w:eastAsia="MS Mincho" w:hAnsi="Times" w:hint="eastAsia"/>
        </w:rPr>
        <w:t>ねじ込み式リューズと</w:t>
      </w:r>
      <w:r w:rsidRPr="00E12C80">
        <w:rPr>
          <w:rFonts w:ascii="Times" w:eastAsia="MS Mincho" w:hAnsi="Times" w:hint="eastAsia"/>
        </w:rPr>
        <w:t>リューズカバーも採用され、</w:t>
      </w:r>
      <w:r w:rsidR="00F60638" w:rsidRPr="00E12C80">
        <w:rPr>
          <w:rFonts w:ascii="Times" w:eastAsia="MS Mincho" w:hAnsi="Times" w:hint="eastAsia"/>
        </w:rPr>
        <w:t>ケースのラインを損なうことなく</w:t>
      </w:r>
      <w:r w:rsidRPr="00E12C80">
        <w:rPr>
          <w:rFonts w:ascii="Times" w:eastAsia="MS Mincho" w:hAnsi="Times" w:hint="eastAsia"/>
        </w:rPr>
        <w:t>衝撃から守ります。</w:t>
      </w:r>
    </w:p>
    <w:p w14:paraId="028A5958" w14:textId="77777777" w:rsidR="009E66B7" w:rsidRPr="00E12C80" w:rsidRDefault="009E66B7">
      <w:pPr>
        <w:pStyle w:val="NoSpacing"/>
        <w:jc w:val="both"/>
        <w:rPr>
          <w:rFonts w:ascii="Times" w:hAnsi="Times"/>
        </w:rPr>
      </w:pPr>
    </w:p>
    <w:p w14:paraId="66A8D37E" w14:textId="54379BED" w:rsidR="00D215F2" w:rsidRDefault="001340EB" w:rsidP="008F4F00">
      <w:pPr>
        <w:pStyle w:val="NoSpacing"/>
        <w:jc w:val="both"/>
        <w:rPr>
          <w:rFonts w:ascii="Times" w:eastAsia="MS Mincho" w:hAnsi="Times"/>
        </w:rPr>
      </w:pPr>
      <w:r w:rsidRPr="00E12C80">
        <w:rPr>
          <w:rFonts w:ascii="Times" w:eastAsia="MS Mincho" w:hAnsi="Times" w:hint="eastAsia"/>
        </w:rPr>
        <w:t>ボーム＆メルシエ自社開発の非常に信頼性が高</w:t>
      </w:r>
      <w:r w:rsidR="00AA6B94" w:rsidRPr="00E12C80">
        <w:rPr>
          <w:rFonts w:ascii="Times" w:eastAsia="MS Mincho" w:hAnsi="Times" w:hint="eastAsia"/>
        </w:rPr>
        <w:t>い</w:t>
      </w:r>
      <w:r w:rsidRPr="00E12C80">
        <w:rPr>
          <w:rFonts w:ascii="Times" w:eastAsia="MS Mincho" w:hAnsi="Times" w:hint="eastAsia"/>
        </w:rPr>
        <w:t>堅牢なインターチェンジャブルシステム</w:t>
      </w:r>
      <w:r w:rsidRPr="00E12C80">
        <w:rPr>
          <w:rFonts w:ascii="Times" w:eastAsia="MS Mincho" w:hAnsi="Times" w:hint="eastAsia"/>
        </w:rPr>
        <w:t xml:space="preserve"> « Fast Strap »</w:t>
      </w:r>
      <w:r w:rsidRPr="00E12C80">
        <w:rPr>
          <w:rFonts w:ascii="Times" w:eastAsia="MS Mincho" w:hAnsi="Times" w:hint="eastAsia"/>
        </w:rPr>
        <w:t>により、スタイルや気分に合わせ特別なツールを必要とせず簡単にご自身で、スティール製ブレスレットまたはラバーストラップに交換していただけます。そして、新たなリビエラ</w:t>
      </w:r>
      <w:r w:rsidR="00AA6B94" w:rsidRPr="00E12C80">
        <w:rPr>
          <w:rFonts w:ascii="Times" w:eastAsia="MS Mincho" w:hAnsi="Times"/>
        </w:rPr>
        <w:t xml:space="preserve"> </w:t>
      </w:r>
      <w:r w:rsidR="0039414A">
        <w:rPr>
          <w:rFonts w:ascii="Times" w:eastAsia="MS Mincho" w:hAnsi="Times" w:hint="eastAsia"/>
        </w:rPr>
        <w:t>アズール</w:t>
      </w:r>
      <w:r w:rsidR="0039414A">
        <w:rPr>
          <w:rFonts w:ascii="Times" w:eastAsia="MS Mincho" w:hAnsi="Times" w:hint="eastAsia"/>
        </w:rPr>
        <w:t>3</w:t>
      </w:r>
      <w:r w:rsidR="0039414A">
        <w:rPr>
          <w:rFonts w:ascii="Times" w:eastAsia="MS Mincho" w:hAnsi="Times"/>
        </w:rPr>
        <w:t>00m</w:t>
      </w:r>
      <w:r w:rsidRPr="00E12C80">
        <w:rPr>
          <w:rFonts w:ascii="Times" w:eastAsia="MS Mincho" w:hAnsi="Times" w:hint="eastAsia"/>
        </w:rPr>
        <w:t>は、</w:t>
      </w:r>
      <w:r w:rsidR="00D61069" w:rsidRPr="00E12C80">
        <w:rPr>
          <w:rFonts w:ascii="Times" w:eastAsia="MS Mincho" w:hAnsi="Times" w:hint="eastAsia"/>
        </w:rPr>
        <w:t>週末をアクティブ</w:t>
      </w:r>
      <w:r w:rsidR="00D61069">
        <w:rPr>
          <w:rFonts w:ascii="Times" w:eastAsia="MS Mincho" w:hAnsi="Times" w:hint="eastAsia"/>
        </w:rPr>
        <w:t>に</w:t>
      </w:r>
      <w:r w:rsidR="00656BE1">
        <w:rPr>
          <w:rFonts w:ascii="Times" w:eastAsia="MS Mincho" w:hAnsi="Times" w:hint="eastAsia"/>
        </w:rPr>
        <w:t>過ごされる方たちに</w:t>
      </w:r>
      <w:r>
        <w:rPr>
          <w:rFonts w:ascii="Times" w:eastAsia="MS Mincho" w:hAnsi="Times" w:hint="eastAsia"/>
        </w:rPr>
        <w:t>寄り添います。</w:t>
      </w:r>
    </w:p>
    <w:p w14:paraId="7465A2E5" w14:textId="7A271630" w:rsidR="0038395C" w:rsidRDefault="0038395C" w:rsidP="008F4F00">
      <w:pPr>
        <w:pStyle w:val="NoSpacing"/>
        <w:jc w:val="both"/>
        <w:rPr>
          <w:rFonts w:ascii="Times" w:eastAsia="MS Mincho" w:hAnsi="Times"/>
        </w:rPr>
      </w:pPr>
    </w:p>
    <w:p w14:paraId="488B17F6" w14:textId="1B232132" w:rsidR="0038395C" w:rsidRDefault="0038395C" w:rsidP="008F4F00">
      <w:pPr>
        <w:pStyle w:val="NoSpacing"/>
        <w:jc w:val="both"/>
        <w:rPr>
          <w:rFonts w:ascii="Times" w:eastAsia="MS Mincho" w:hAnsi="Times"/>
        </w:rPr>
      </w:pPr>
    </w:p>
    <w:p w14:paraId="42C052D0" w14:textId="3B2CAB30" w:rsidR="006644ED" w:rsidRDefault="0038395C" w:rsidP="0038395C">
      <w:pPr>
        <w:pStyle w:val="NoSpacing"/>
        <w:jc w:val="both"/>
        <w:rPr>
          <w:rFonts w:ascii="Times" w:hAnsi="Times"/>
        </w:rPr>
      </w:pPr>
      <w:r w:rsidRPr="0038395C">
        <w:rPr>
          <w:rFonts w:ascii="Times" w:eastAsia="MS Mincho" w:hAnsi="Times" w:hint="eastAsia"/>
        </w:rPr>
        <w:t>自社製ボーマティック</w:t>
      </w:r>
      <w:r w:rsidRPr="0038395C">
        <w:rPr>
          <w:rFonts w:ascii="Times" w:eastAsia="MS Mincho" w:hAnsi="Times" w:hint="eastAsia"/>
        </w:rPr>
        <w:t xml:space="preserve"> </w:t>
      </w:r>
      <w:r w:rsidRPr="0038395C">
        <w:rPr>
          <w:rFonts w:ascii="Times" w:eastAsia="MS Mincho" w:hAnsi="Times" w:hint="eastAsia"/>
        </w:rPr>
        <w:t>ムーブメントの極めて高い信頼性を証明するため、今後ボーム＆メルシエは、ボーマティック</w:t>
      </w:r>
      <w:r w:rsidRPr="0038395C">
        <w:rPr>
          <w:rFonts w:ascii="Times" w:eastAsia="MS Mincho" w:hAnsi="Times" w:hint="eastAsia"/>
        </w:rPr>
        <w:t xml:space="preserve"> </w:t>
      </w:r>
      <w:r w:rsidRPr="0038395C">
        <w:rPr>
          <w:rFonts w:ascii="Times" w:eastAsia="MS Mincho" w:hAnsi="Times" w:hint="eastAsia"/>
        </w:rPr>
        <w:t>キャリバー搭載のモデルを対象に、国際保証を合計</w:t>
      </w:r>
      <w:r w:rsidRPr="0038395C">
        <w:rPr>
          <w:rFonts w:ascii="Times" w:eastAsia="MS Mincho" w:hAnsi="Times" w:hint="eastAsia"/>
        </w:rPr>
        <w:t>8</w:t>
      </w:r>
      <w:r w:rsidRPr="0038395C">
        <w:rPr>
          <w:rFonts w:ascii="Times" w:eastAsia="MS Mincho" w:hAnsi="Times" w:hint="eastAsia"/>
        </w:rPr>
        <w:t>年間といたします。従来の</w:t>
      </w:r>
      <w:r w:rsidRPr="0038395C">
        <w:rPr>
          <w:rFonts w:ascii="Times" w:eastAsia="MS Mincho" w:hAnsi="Times" w:hint="eastAsia"/>
        </w:rPr>
        <w:t>2</w:t>
      </w:r>
      <w:r w:rsidRPr="0038395C">
        <w:rPr>
          <w:rFonts w:ascii="Times" w:eastAsia="MS Mincho" w:hAnsi="Times" w:hint="eastAsia"/>
        </w:rPr>
        <w:t>年間に加え、保証の有効化の際、ボーム＆メルシエのウェブサイト上で登録をしていただくだけで、時計のオーナー様には</w:t>
      </w:r>
      <w:r w:rsidRPr="0038395C">
        <w:rPr>
          <w:rFonts w:ascii="Times" w:eastAsia="MS Mincho" w:hAnsi="Times" w:hint="eastAsia"/>
        </w:rPr>
        <w:t>6</w:t>
      </w:r>
      <w:r w:rsidRPr="0038395C">
        <w:rPr>
          <w:rFonts w:ascii="Times" w:eastAsia="MS Mincho" w:hAnsi="Times" w:hint="eastAsia"/>
        </w:rPr>
        <w:t>年間の保証延長を提供いたします。</w:t>
      </w:r>
    </w:p>
    <w:p w14:paraId="1839DEE2" w14:textId="7F2845CF" w:rsidR="006644ED" w:rsidRDefault="006644ED">
      <w:pPr>
        <w:pStyle w:val="NoSpacing"/>
        <w:jc w:val="both"/>
        <w:rPr>
          <w:rFonts w:ascii="Times" w:hAnsi="Times"/>
        </w:rPr>
      </w:pPr>
    </w:p>
    <w:p w14:paraId="470B21DE" w14:textId="66269841" w:rsidR="006644ED" w:rsidRDefault="00945B40" w:rsidP="00945B40">
      <w:pPr>
        <w:pStyle w:val="NoSpacing"/>
        <w:jc w:val="center"/>
        <w:rPr>
          <w:rFonts w:ascii="Times" w:hAnsi="Times"/>
        </w:rPr>
      </w:pPr>
      <w:r>
        <w:rPr>
          <w:noProof/>
        </w:rPr>
        <w:drawing>
          <wp:inline distT="0" distB="0" distL="0" distR="0" wp14:anchorId="71ABF151" wp14:editId="2039DB33">
            <wp:extent cx="3196424" cy="1527697"/>
            <wp:effectExtent l="0" t="0" r="4445"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30312" cy="1543894"/>
                    </a:xfrm>
                    <a:prstGeom prst="rect">
                      <a:avLst/>
                    </a:prstGeom>
                    <a:noFill/>
                    <a:ln>
                      <a:noFill/>
                    </a:ln>
                  </pic:spPr>
                </pic:pic>
              </a:graphicData>
            </a:graphic>
          </wp:inline>
        </w:drawing>
      </w:r>
    </w:p>
    <w:p w14:paraId="6F017804" w14:textId="266612A3" w:rsidR="006644ED" w:rsidRDefault="006644ED">
      <w:pPr>
        <w:pStyle w:val="NoSpacing"/>
        <w:jc w:val="both"/>
        <w:rPr>
          <w:rFonts w:ascii="Times" w:hAnsi="Times"/>
        </w:rPr>
      </w:pPr>
    </w:p>
    <w:p w14:paraId="6A300E52" w14:textId="77777777" w:rsidR="006644ED" w:rsidRDefault="006644ED" w:rsidP="006644ED">
      <w:pPr>
        <w:pStyle w:val="NoSpacing"/>
        <w:jc w:val="both"/>
        <w:rPr>
          <w:rFonts w:ascii="Times" w:eastAsia="MS Mincho" w:hAnsi="Times"/>
          <w:b/>
          <w:bCs/>
        </w:rPr>
      </w:pPr>
      <w:r>
        <w:rPr>
          <w:rFonts w:ascii="Times" w:hAnsi="Times"/>
          <w:noProof/>
          <w:lang w:val="fr-CH"/>
        </w:rPr>
        <w:lastRenderedPageBreak/>
        <w:drawing>
          <wp:inline distT="0" distB="0" distL="0" distR="0" wp14:anchorId="180093F7" wp14:editId="5A1768E2">
            <wp:extent cx="5760720" cy="8146415"/>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00-RIVIERA VINAGE V2 EXPORT copie.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60720" cy="8146415"/>
                    </a:xfrm>
                    <a:prstGeom prst="rect">
                      <a:avLst/>
                    </a:prstGeom>
                  </pic:spPr>
                </pic:pic>
              </a:graphicData>
            </a:graphic>
          </wp:inline>
        </w:drawing>
      </w:r>
      <w:r>
        <w:rPr>
          <w:rFonts w:ascii="Times" w:eastAsia="MS Mincho" w:hAnsi="Times" w:hint="eastAsia"/>
          <w:b/>
        </w:rPr>
        <w:lastRenderedPageBreak/>
        <w:t>リビエラ</w:t>
      </w:r>
      <w:r>
        <w:rPr>
          <w:rFonts w:ascii="Times" w:eastAsia="MS Mincho" w:hAnsi="Times" w:hint="eastAsia"/>
          <w:b/>
        </w:rPr>
        <w:t xml:space="preserve"> </w:t>
      </w:r>
      <w:r>
        <w:rPr>
          <w:rFonts w:ascii="Times" w:eastAsia="MS Mincho" w:hAnsi="Times" w:hint="eastAsia"/>
          <w:b/>
        </w:rPr>
        <w:t>コレクション：</w:t>
      </w:r>
      <w:r>
        <w:rPr>
          <w:rFonts w:ascii="Times" w:eastAsia="MS Mincho" w:hAnsi="Times" w:hint="eastAsia"/>
          <w:b/>
        </w:rPr>
        <w:t>5</w:t>
      </w:r>
      <w:r>
        <w:rPr>
          <w:rFonts w:ascii="Times" w:eastAsia="MS Mincho" w:hAnsi="Times" w:hint="eastAsia"/>
          <w:b/>
        </w:rPr>
        <w:t>世代にわたる伝説</w:t>
      </w:r>
    </w:p>
    <w:p w14:paraId="50A259FF" w14:textId="77777777" w:rsidR="006644ED" w:rsidRPr="005E5C4D" w:rsidRDefault="006644ED" w:rsidP="006644ED">
      <w:pPr>
        <w:pStyle w:val="NoSpacing"/>
        <w:jc w:val="both"/>
        <w:rPr>
          <w:rFonts w:ascii="Times" w:hAnsi="Times"/>
          <w:b/>
          <w:bCs/>
        </w:rPr>
      </w:pPr>
    </w:p>
    <w:p w14:paraId="7F636F4A" w14:textId="77777777" w:rsidR="006644ED" w:rsidRDefault="006644ED" w:rsidP="006644ED">
      <w:pPr>
        <w:pStyle w:val="Corps"/>
        <w:tabs>
          <w:tab w:val="left" w:pos="7087"/>
          <w:tab w:val="left" w:pos="7795"/>
        </w:tabs>
        <w:spacing w:line="240" w:lineRule="auto"/>
        <w:rPr>
          <w:rFonts w:ascii="Times" w:hAnsi="Times"/>
          <w:color w:val="auto"/>
          <w:sz w:val="24"/>
        </w:rPr>
      </w:pPr>
      <w:r>
        <w:rPr>
          <w:rFonts w:ascii="Times" w:hAnsi="Times" w:hint="eastAsia"/>
          <w:color w:val="auto"/>
          <w:sz w:val="24"/>
        </w:rPr>
        <w:t>神秘的で、唯一無二、常に時代の先を行く時計、それが「リビエラ」です。これまで数回にわたりデザインが見直され、頻繁に自身で定義するその時代の流れに自然と適応していきます。</w:t>
      </w:r>
    </w:p>
    <w:p w14:paraId="24B15A0D" w14:textId="77777777" w:rsidR="006644ED" w:rsidRDefault="006644ED" w:rsidP="006644ED">
      <w:pPr>
        <w:pStyle w:val="Corps"/>
        <w:tabs>
          <w:tab w:val="left" w:pos="7087"/>
          <w:tab w:val="left" w:pos="7795"/>
        </w:tabs>
        <w:spacing w:line="240" w:lineRule="auto"/>
        <w:rPr>
          <w:rFonts w:ascii="Times" w:hAnsi="Times"/>
          <w:color w:val="auto"/>
          <w:sz w:val="24"/>
        </w:rPr>
      </w:pPr>
    </w:p>
    <w:p w14:paraId="42D87B6A" w14:textId="77777777" w:rsidR="006644ED" w:rsidRDefault="006644ED" w:rsidP="006644ED">
      <w:pPr>
        <w:pStyle w:val="Corps"/>
        <w:tabs>
          <w:tab w:val="left" w:pos="7087"/>
          <w:tab w:val="left" w:pos="7795"/>
        </w:tabs>
        <w:spacing w:line="240" w:lineRule="auto"/>
        <w:rPr>
          <w:rFonts w:ascii="Times" w:hAnsi="Times"/>
          <w:color w:val="auto"/>
          <w:sz w:val="24"/>
        </w:rPr>
      </w:pPr>
      <w:r>
        <w:rPr>
          <w:noProof/>
        </w:rPr>
        <w:drawing>
          <wp:inline distT="0" distB="0" distL="0" distR="0" wp14:anchorId="7C5E711F" wp14:editId="4E26AC3F">
            <wp:extent cx="5711190" cy="5700156"/>
            <wp:effectExtent l="0" t="0" r="381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215" t="608" r="1411" b="2208"/>
                    <a:stretch/>
                  </pic:blipFill>
                  <pic:spPr bwMode="auto">
                    <a:xfrm>
                      <a:off x="0" y="0"/>
                      <a:ext cx="5717875" cy="5706828"/>
                    </a:xfrm>
                    <a:prstGeom prst="rect">
                      <a:avLst/>
                    </a:prstGeom>
                    <a:noFill/>
                    <a:ln>
                      <a:noFill/>
                    </a:ln>
                    <a:extLst>
                      <a:ext uri="{53640926-AAD7-44D8-BBD7-CCE9431645EC}">
                        <a14:shadowObscured xmlns:a14="http://schemas.microsoft.com/office/drawing/2010/main"/>
                      </a:ext>
                    </a:extLst>
                  </pic:spPr>
                </pic:pic>
              </a:graphicData>
            </a:graphic>
          </wp:inline>
        </w:drawing>
      </w:r>
    </w:p>
    <w:p w14:paraId="0603716B" w14:textId="77777777" w:rsidR="006644ED" w:rsidRDefault="006644ED" w:rsidP="006644ED">
      <w:pPr>
        <w:pStyle w:val="Corps"/>
        <w:tabs>
          <w:tab w:val="left" w:pos="7087"/>
          <w:tab w:val="left" w:pos="7795"/>
        </w:tabs>
        <w:spacing w:line="240" w:lineRule="auto"/>
        <w:rPr>
          <w:rFonts w:ascii="Times" w:hAnsi="Times"/>
          <w:color w:val="auto"/>
          <w:sz w:val="24"/>
        </w:rPr>
      </w:pPr>
    </w:p>
    <w:p w14:paraId="4D22DC87" w14:textId="77777777" w:rsidR="006644ED" w:rsidRDefault="006644ED" w:rsidP="006644ED">
      <w:pPr>
        <w:pStyle w:val="Corps"/>
        <w:tabs>
          <w:tab w:val="left" w:pos="7087"/>
          <w:tab w:val="left" w:pos="7795"/>
        </w:tabs>
        <w:spacing w:line="240" w:lineRule="auto"/>
        <w:rPr>
          <w:rFonts w:ascii="Times" w:hAnsi="Times"/>
          <w:color w:val="auto"/>
          <w:sz w:val="24"/>
        </w:rPr>
      </w:pPr>
    </w:p>
    <w:p w14:paraId="4D730BE5" w14:textId="77777777" w:rsidR="006644ED" w:rsidRDefault="006644ED" w:rsidP="006644ED">
      <w:pPr>
        <w:pStyle w:val="Corps"/>
        <w:tabs>
          <w:tab w:val="left" w:pos="7087"/>
          <w:tab w:val="left" w:pos="7795"/>
        </w:tabs>
        <w:spacing w:line="240" w:lineRule="auto"/>
        <w:rPr>
          <w:rFonts w:ascii="Times" w:hAnsi="Times"/>
          <w:color w:val="auto"/>
          <w:sz w:val="24"/>
        </w:rPr>
      </w:pPr>
    </w:p>
    <w:p w14:paraId="519C3CC3" w14:textId="77777777" w:rsidR="006644ED" w:rsidRDefault="006644ED" w:rsidP="006644ED">
      <w:pPr>
        <w:pStyle w:val="Corps"/>
        <w:tabs>
          <w:tab w:val="left" w:pos="7087"/>
          <w:tab w:val="left" w:pos="7795"/>
        </w:tabs>
        <w:spacing w:line="240" w:lineRule="auto"/>
        <w:rPr>
          <w:rFonts w:ascii="Times" w:hAnsi="Times"/>
          <w:color w:val="auto"/>
          <w:sz w:val="24"/>
        </w:rPr>
      </w:pPr>
    </w:p>
    <w:p w14:paraId="71D3E63E" w14:textId="77777777" w:rsidR="006644ED" w:rsidRDefault="006644ED" w:rsidP="006644ED">
      <w:pPr>
        <w:pStyle w:val="Corps"/>
        <w:tabs>
          <w:tab w:val="left" w:pos="7087"/>
          <w:tab w:val="left" w:pos="7795"/>
        </w:tabs>
        <w:spacing w:line="240" w:lineRule="auto"/>
        <w:rPr>
          <w:rFonts w:ascii="Times" w:hAnsi="Times"/>
          <w:color w:val="auto"/>
          <w:sz w:val="24"/>
        </w:rPr>
      </w:pPr>
    </w:p>
    <w:p w14:paraId="6934DDD2" w14:textId="77777777" w:rsidR="006644ED" w:rsidRPr="00513105" w:rsidRDefault="006644ED" w:rsidP="006644ED">
      <w:pPr>
        <w:pStyle w:val="Corps"/>
        <w:tabs>
          <w:tab w:val="left" w:pos="7087"/>
          <w:tab w:val="left" w:pos="7795"/>
        </w:tabs>
        <w:spacing w:line="240" w:lineRule="auto"/>
        <w:rPr>
          <w:rFonts w:ascii="Times" w:eastAsiaTheme="minorHAnsi" w:hAnsi="Times" w:cstheme="minorBidi"/>
          <w:color w:val="auto"/>
          <w:sz w:val="24"/>
          <w:szCs w:val="24"/>
        </w:rPr>
      </w:pPr>
      <w:r w:rsidRPr="008904DA">
        <w:rPr>
          <w:rFonts w:ascii="Times" w:hAnsi="Times"/>
          <w:noProof/>
          <w:color w:val="auto"/>
          <w:sz w:val="24"/>
        </w:rPr>
        <w:lastRenderedPageBreak/>
        <w:drawing>
          <wp:anchor distT="0" distB="0" distL="114300" distR="114300" simplePos="0" relativeHeight="251663360" behindDoc="1" locked="0" layoutInCell="1" allowOverlap="1" wp14:anchorId="3CAABBA3" wp14:editId="7CED3261">
            <wp:simplePos x="0" y="0"/>
            <wp:positionH relativeFrom="margin">
              <wp:posOffset>0</wp:posOffset>
            </wp:positionH>
            <wp:positionV relativeFrom="paragraph">
              <wp:posOffset>8633</wp:posOffset>
            </wp:positionV>
            <wp:extent cx="2171700" cy="2984500"/>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0M07256.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171700" cy="2984500"/>
                    </a:xfrm>
                    <a:prstGeom prst="rect">
                      <a:avLst/>
                    </a:prstGeom>
                  </pic:spPr>
                </pic:pic>
              </a:graphicData>
            </a:graphic>
            <wp14:sizeRelH relativeFrom="margin">
              <wp14:pctWidth>0</wp14:pctWidth>
            </wp14:sizeRelH>
            <wp14:sizeRelV relativeFrom="margin">
              <wp14:pctHeight>0</wp14:pctHeight>
            </wp14:sizeRelV>
          </wp:anchor>
        </w:drawing>
      </w:r>
      <w:r>
        <w:rPr>
          <w:rFonts w:ascii="Times" w:hAnsi="Times" w:hint="eastAsia"/>
          <w:color w:val="auto"/>
          <w:sz w:val="24"/>
        </w:rPr>
        <w:t>1973</w:t>
      </w:r>
      <w:r>
        <w:rPr>
          <w:rFonts w:ascii="Times" w:hAnsi="Times" w:hint="eastAsia"/>
          <w:color w:val="auto"/>
          <w:sz w:val="24"/>
        </w:rPr>
        <w:t>年に発表されたリビエラは、その</w:t>
      </w:r>
      <w:r>
        <w:rPr>
          <w:rFonts w:ascii="Times" w:hAnsi="Times" w:hint="eastAsia"/>
          <w:color w:val="auto"/>
          <w:sz w:val="24"/>
        </w:rPr>
        <w:t>12</w:t>
      </w:r>
      <w:r>
        <w:rPr>
          <w:rFonts w:ascii="Times" w:hAnsi="Times" w:hint="eastAsia"/>
          <w:color w:val="auto"/>
          <w:sz w:val="24"/>
        </w:rPr>
        <w:t>角形のフォルムとフラットなリンクのメタルブレスレットにより、瞬く間に話題となりました。アヴァンギャルドなデザインでありながらも、文字盤にはまだ「リビエラ」の特徴は登場していませんでした。</w:t>
      </w:r>
      <w:r>
        <w:rPr>
          <w:rFonts w:ascii="Times" w:hAnsi="Times" w:hint="eastAsia"/>
          <w:color w:val="auto"/>
          <w:sz w:val="24"/>
        </w:rPr>
        <w:t>1975</w:t>
      </w:r>
      <w:r>
        <w:rPr>
          <w:rFonts w:ascii="Times" w:hAnsi="Times" w:hint="eastAsia"/>
          <w:color w:val="auto"/>
          <w:sz w:val="24"/>
        </w:rPr>
        <w:t>年に進化を遂げ、自動巻きとクォーツ式のムーブメントを搭載し、ラージ、ミドル、スモールのサイズ、そして、ステンレス・スティールとゴールド</w:t>
      </w:r>
      <w:r>
        <w:rPr>
          <w:rFonts w:ascii="Times" w:hAnsi="Times" w:hint="eastAsia"/>
          <w:color w:val="auto"/>
          <w:sz w:val="24"/>
        </w:rPr>
        <w:t xml:space="preserve"> /</w:t>
      </w:r>
      <w:r>
        <w:rPr>
          <w:rFonts w:ascii="Times" w:hAnsi="Times"/>
          <w:color w:val="auto"/>
          <w:sz w:val="24"/>
        </w:rPr>
        <w:t xml:space="preserve"> </w:t>
      </w:r>
      <w:r>
        <w:rPr>
          <w:rFonts w:ascii="Times" w:hAnsi="Times" w:hint="eastAsia"/>
          <w:color w:val="auto"/>
          <w:sz w:val="24"/>
        </w:rPr>
        <w:t>スティールとソリッドゴールドの素材で展開されました。</w:t>
      </w:r>
      <w:r>
        <w:rPr>
          <w:rFonts w:ascii="Times" w:hAnsi="Times" w:hint="eastAsia"/>
          <w:color w:val="auto"/>
          <w:sz w:val="24"/>
        </w:rPr>
        <w:t xml:space="preserve"> </w:t>
      </w:r>
    </w:p>
    <w:p w14:paraId="2C2EA086" w14:textId="77777777" w:rsidR="006644ED" w:rsidRPr="00513105" w:rsidRDefault="006644ED" w:rsidP="006644ED">
      <w:pPr>
        <w:pStyle w:val="Corps"/>
        <w:tabs>
          <w:tab w:val="left" w:pos="7087"/>
          <w:tab w:val="left" w:pos="7795"/>
        </w:tabs>
        <w:spacing w:line="240" w:lineRule="auto"/>
        <w:rPr>
          <w:rFonts w:ascii="Times" w:eastAsiaTheme="minorHAnsi" w:hAnsi="Times" w:cstheme="minorBidi"/>
          <w:color w:val="auto"/>
          <w:sz w:val="24"/>
          <w:szCs w:val="24"/>
          <w:lang w:val="fr-CH"/>
        </w:rPr>
      </w:pPr>
    </w:p>
    <w:p w14:paraId="13D1095A" w14:textId="77777777" w:rsidR="006644ED" w:rsidRDefault="006644ED" w:rsidP="006644ED">
      <w:pPr>
        <w:pStyle w:val="Corps"/>
        <w:tabs>
          <w:tab w:val="left" w:pos="7087"/>
          <w:tab w:val="left" w:pos="7795"/>
        </w:tabs>
        <w:spacing w:line="240" w:lineRule="auto"/>
        <w:rPr>
          <w:rFonts w:ascii="Times" w:hAnsi="Times"/>
          <w:color w:val="auto"/>
          <w:sz w:val="24"/>
        </w:rPr>
      </w:pPr>
      <w:r w:rsidRPr="008904DA">
        <w:rPr>
          <w:rFonts w:ascii="Times" w:hAnsi="Times"/>
          <w:noProof/>
          <w:color w:val="auto"/>
          <w:sz w:val="24"/>
        </w:rPr>
        <mc:AlternateContent>
          <mc:Choice Requires="wps">
            <w:drawing>
              <wp:anchor distT="45720" distB="45720" distL="114300" distR="114300" simplePos="0" relativeHeight="251664384" behindDoc="0" locked="0" layoutInCell="1" allowOverlap="1" wp14:anchorId="32B2AF19" wp14:editId="0BF40F4D">
                <wp:simplePos x="0" y="0"/>
                <wp:positionH relativeFrom="margin">
                  <wp:posOffset>0</wp:posOffset>
                </wp:positionH>
                <wp:positionV relativeFrom="paragraph">
                  <wp:posOffset>609343</wp:posOffset>
                </wp:positionV>
                <wp:extent cx="2360930" cy="1404620"/>
                <wp:effectExtent l="0" t="0" r="0" b="6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6E381746" w14:textId="77777777" w:rsidR="006644ED" w:rsidRPr="0021653B" w:rsidRDefault="006644ED" w:rsidP="006644ED">
                            <w:pPr>
                              <w:jc w:val="both"/>
                              <w:rPr>
                                <w:rFonts w:ascii="Sabon LT Std" w:hAnsi="Sabon LT Std"/>
                                <w:i/>
                                <w:iCs/>
                                <w:sz w:val="20"/>
                                <w:szCs w:val="20"/>
                                <w:lang w:val="en-US"/>
                              </w:rPr>
                            </w:pPr>
                            <w:r w:rsidRPr="0021653B">
                              <w:rPr>
                                <w:rFonts w:ascii="Sabon LT Std" w:hAnsi="Sabon LT Std"/>
                                <w:i/>
                                <w:iCs/>
                                <w:sz w:val="20"/>
                                <w:szCs w:val="20"/>
                              </w:rPr>
                              <w:t xml:space="preserve">Riviera – </w:t>
                            </w:r>
                            <w:r>
                              <w:rPr>
                                <w:rFonts w:ascii="Sabon LT Std" w:hAnsi="Sabon LT Std"/>
                                <w:i/>
                                <w:iCs/>
                                <w:sz w:val="20"/>
                                <w:szCs w:val="20"/>
                              </w:rPr>
                              <w:t>1st</w:t>
                            </w:r>
                            <w:r w:rsidRPr="0021653B">
                              <w:rPr>
                                <w:rFonts w:ascii="Sabon LT Std" w:hAnsi="Sabon LT Std"/>
                                <w:i/>
                                <w:iCs/>
                                <w:sz w:val="20"/>
                                <w:szCs w:val="20"/>
                              </w:rPr>
                              <w:t xml:space="preserve"> </w:t>
                            </w:r>
                            <w:proofErr w:type="spellStart"/>
                            <w:r w:rsidRPr="0021653B">
                              <w:rPr>
                                <w:rFonts w:ascii="Sabon LT Std" w:hAnsi="Sabon LT Std"/>
                                <w:i/>
                                <w:iCs/>
                                <w:sz w:val="20"/>
                                <w:szCs w:val="20"/>
                              </w:rPr>
                              <w:t>G</w:t>
                            </w:r>
                            <w:r>
                              <w:rPr>
                                <w:rFonts w:ascii="Sabon LT Std" w:hAnsi="Sabon LT Std"/>
                                <w:i/>
                                <w:iCs/>
                                <w:sz w:val="20"/>
                                <w:szCs w:val="20"/>
                              </w:rPr>
                              <w:t>e</w:t>
                            </w:r>
                            <w:r w:rsidRPr="0021653B">
                              <w:rPr>
                                <w:rFonts w:ascii="Sabon LT Std" w:hAnsi="Sabon LT Std"/>
                                <w:i/>
                                <w:iCs/>
                                <w:sz w:val="20"/>
                                <w:szCs w:val="20"/>
                              </w:rPr>
                              <w:t>n</w:t>
                            </w:r>
                            <w:r>
                              <w:rPr>
                                <w:rFonts w:ascii="Sabon LT Std" w:hAnsi="Sabon LT Std"/>
                                <w:i/>
                                <w:iCs/>
                                <w:sz w:val="20"/>
                                <w:szCs w:val="20"/>
                              </w:rPr>
                              <w:t>e</w:t>
                            </w:r>
                            <w:r w:rsidRPr="0021653B">
                              <w:rPr>
                                <w:rFonts w:ascii="Sabon LT Std" w:hAnsi="Sabon LT Std"/>
                                <w:i/>
                                <w:iCs/>
                                <w:sz w:val="20"/>
                                <w:szCs w:val="20"/>
                              </w:rPr>
                              <w:t>ration</w:t>
                            </w:r>
                            <w:proofErr w:type="spellEnd"/>
                            <w:r w:rsidRPr="0021653B">
                              <w:rPr>
                                <w:rFonts w:ascii="Sabon LT Std" w:hAnsi="Sabon LT Std"/>
                                <w:i/>
                                <w:iCs/>
                                <w:sz w:val="20"/>
                                <w:szCs w:val="20"/>
                              </w:rPr>
                              <w:t xml:space="preserve"> - 1975</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2B2AF19" id="_x0000_s1028" type="#_x0000_t202" style="position:absolute;left:0;text-align:left;margin-left:0;margin-top:48pt;width:185.9pt;height:110.6pt;z-index:251664384;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" filled="f" stroked="f">
                <v:textbox style="mso-fit-shape-to-text:t">
                  <w:txbxContent>
                    <w:p w14:paraId="6E381746" w14:textId="77777777" w:rsidR="006644ED" w:rsidRPr="0021653B" w:rsidRDefault="006644ED" w:rsidP="006644ED">
                      <w:pPr>
                        <w:jc w:val="both"/>
                        <w:rPr>
                          <w:rFonts w:ascii="Sabon LT Std" w:hAnsi="Sabon LT Std"/>
                          <w:i/>
                          <w:iCs/>
                          <w:sz w:val="20"/>
                          <w:szCs w:val="20"/>
                          <w:lang w:val="en-US"/>
                        </w:rPr>
                      </w:pPr>
                      <w:r w:rsidRPr="0021653B">
                        <w:rPr>
                          <w:rFonts w:ascii="Sabon LT Std" w:hAnsi="Sabon LT Std"/>
                          <w:i/>
                          <w:iCs/>
                          <w:sz w:val="20"/>
                          <w:szCs w:val="20"/>
                        </w:rPr>
                        <w:t xml:space="preserve">Riviera – </w:t>
                      </w:r>
                      <w:r>
                        <w:rPr>
                          <w:rFonts w:ascii="Sabon LT Std" w:hAnsi="Sabon LT Std"/>
                          <w:i/>
                          <w:iCs/>
                          <w:sz w:val="20"/>
                          <w:szCs w:val="20"/>
                        </w:rPr>
                        <w:t>1st</w:t>
                      </w:r>
                      <w:r w:rsidRPr="0021653B">
                        <w:rPr>
                          <w:rFonts w:ascii="Sabon LT Std" w:hAnsi="Sabon LT Std"/>
                          <w:i/>
                          <w:iCs/>
                          <w:sz w:val="20"/>
                          <w:szCs w:val="20"/>
                        </w:rPr>
                        <w:t xml:space="preserve"> G</w:t>
                      </w:r>
                      <w:r>
                        <w:rPr>
                          <w:rFonts w:ascii="Sabon LT Std" w:hAnsi="Sabon LT Std"/>
                          <w:i/>
                          <w:iCs/>
                          <w:sz w:val="20"/>
                          <w:szCs w:val="20"/>
                        </w:rPr>
                        <w:t>e</w:t>
                      </w:r>
                      <w:r w:rsidRPr="0021653B">
                        <w:rPr>
                          <w:rFonts w:ascii="Sabon LT Std" w:hAnsi="Sabon LT Std"/>
                          <w:i/>
                          <w:iCs/>
                          <w:sz w:val="20"/>
                          <w:szCs w:val="20"/>
                        </w:rPr>
                        <w:t>n</w:t>
                      </w:r>
                      <w:r>
                        <w:rPr>
                          <w:rFonts w:ascii="Sabon LT Std" w:hAnsi="Sabon LT Std"/>
                          <w:i/>
                          <w:iCs/>
                          <w:sz w:val="20"/>
                          <w:szCs w:val="20"/>
                        </w:rPr>
                        <w:t>e</w:t>
                      </w:r>
                      <w:r w:rsidRPr="0021653B">
                        <w:rPr>
                          <w:rFonts w:ascii="Sabon LT Std" w:hAnsi="Sabon LT Std"/>
                          <w:i/>
                          <w:iCs/>
                          <w:sz w:val="20"/>
                          <w:szCs w:val="20"/>
                        </w:rPr>
                        <w:t>ration - 1975</w:t>
                      </w:r>
                    </w:p>
                  </w:txbxContent>
                </v:textbox>
                <w10:wrap type="square" anchorx="margin"/>
              </v:shape>
            </w:pict>
          </mc:Fallback>
        </mc:AlternateContent>
      </w:r>
      <w:r>
        <w:rPr>
          <w:rFonts w:ascii="Times" w:hAnsi="Times" w:hint="eastAsia"/>
          <w:color w:val="auto"/>
          <w:sz w:val="24"/>
        </w:rPr>
        <w:t>1980</w:t>
      </w:r>
      <w:r>
        <w:rPr>
          <w:rFonts w:ascii="Times" w:hAnsi="Times" w:hint="eastAsia"/>
          <w:color w:val="auto"/>
          <w:sz w:val="24"/>
        </w:rPr>
        <w:t>年代以降、第</w:t>
      </w:r>
      <w:r>
        <w:rPr>
          <w:rFonts w:ascii="Times" w:hAnsi="Times" w:hint="eastAsia"/>
          <w:color w:val="auto"/>
          <w:sz w:val="24"/>
        </w:rPr>
        <w:t>2</w:t>
      </w:r>
      <w:r>
        <w:rPr>
          <w:rFonts w:ascii="Times" w:hAnsi="Times" w:hint="eastAsia"/>
          <w:color w:val="auto"/>
          <w:sz w:val="24"/>
        </w:rPr>
        <w:t>世代が発表され、</w:t>
      </w:r>
      <w:r w:rsidRPr="0025579C">
        <w:rPr>
          <w:rFonts w:ascii="Times" w:hAnsi="Times" w:hint="eastAsia"/>
          <w:color w:val="auto"/>
          <w:sz w:val="24"/>
        </w:rPr>
        <w:t>バイカラーとなった「リビエラ」は技術・デザイン面において進化を遂げ、想起させるその名前は以降</w:t>
      </w:r>
      <w:r w:rsidRPr="0025579C">
        <w:rPr>
          <w:rFonts w:ascii="Times" w:hAnsi="Times" w:hint="eastAsia"/>
          <w:color w:val="auto"/>
          <w:sz w:val="24"/>
        </w:rPr>
        <w:t>6</w:t>
      </w:r>
      <w:r w:rsidRPr="0025579C">
        <w:rPr>
          <w:rFonts w:ascii="Times" w:hAnsi="Times" w:hint="eastAsia"/>
          <w:color w:val="auto"/>
          <w:sz w:val="24"/>
        </w:rPr>
        <w:t>時位置に表示されました。</w:t>
      </w:r>
      <w:r w:rsidRPr="0025579C">
        <w:rPr>
          <w:rFonts w:ascii="Times" w:hAnsi="Times" w:hint="eastAsia"/>
          <w:color w:val="auto"/>
          <w:sz w:val="24"/>
        </w:rPr>
        <w:t xml:space="preserve"> </w:t>
      </w:r>
    </w:p>
    <w:p w14:paraId="55607EE9" w14:textId="77777777" w:rsidR="006644ED" w:rsidRDefault="006644ED" w:rsidP="006644ED">
      <w:pPr>
        <w:pStyle w:val="Corps"/>
        <w:tabs>
          <w:tab w:val="left" w:pos="7087"/>
          <w:tab w:val="left" w:pos="7795"/>
        </w:tabs>
        <w:spacing w:line="240" w:lineRule="auto"/>
        <w:rPr>
          <w:rFonts w:ascii="Times" w:hAnsi="Times"/>
          <w:color w:val="auto"/>
          <w:sz w:val="24"/>
        </w:rPr>
      </w:pPr>
    </w:p>
    <w:p w14:paraId="71F199D7" w14:textId="77777777" w:rsidR="006644ED" w:rsidRDefault="006644ED" w:rsidP="006644ED">
      <w:pPr>
        <w:pStyle w:val="Corps"/>
        <w:tabs>
          <w:tab w:val="left" w:pos="7087"/>
          <w:tab w:val="left" w:pos="7795"/>
        </w:tabs>
        <w:spacing w:line="240" w:lineRule="auto"/>
        <w:rPr>
          <w:rFonts w:ascii="Times" w:hAnsi="Times"/>
          <w:color w:val="auto"/>
          <w:sz w:val="24"/>
        </w:rPr>
      </w:pPr>
    </w:p>
    <w:p w14:paraId="5CA7CE35" w14:textId="77777777" w:rsidR="006644ED" w:rsidRDefault="006644ED" w:rsidP="006644ED">
      <w:pPr>
        <w:pStyle w:val="Corps"/>
        <w:tabs>
          <w:tab w:val="left" w:pos="7087"/>
          <w:tab w:val="left" w:pos="7795"/>
        </w:tabs>
        <w:spacing w:line="240" w:lineRule="auto"/>
        <w:rPr>
          <w:rFonts w:ascii="Times" w:hAnsi="Times"/>
          <w:color w:val="auto"/>
          <w:sz w:val="24"/>
        </w:rPr>
      </w:pPr>
      <w:r w:rsidRPr="008904DA">
        <w:rPr>
          <w:rFonts w:ascii="Times" w:hAnsi="Times"/>
          <w:noProof/>
          <w:color w:val="auto"/>
          <w:sz w:val="24"/>
        </w:rPr>
        <w:drawing>
          <wp:anchor distT="0" distB="0" distL="114300" distR="114300" simplePos="0" relativeHeight="251665408" behindDoc="0" locked="0" layoutInCell="1" allowOverlap="1" wp14:anchorId="2CFBBFCF" wp14:editId="50FA42F0">
            <wp:simplePos x="0" y="0"/>
            <wp:positionH relativeFrom="margin">
              <wp:posOffset>3576119</wp:posOffset>
            </wp:positionH>
            <wp:positionV relativeFrom="paragraph">
              <wp:posOffset>84940</wp:posOffset>
            </wp:positionV>
            <wp:extent cx="2190750" cy="3014980"/>
            <wp:effectExtent l="0" t="0" r="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0M0477.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190750" cy="3014980"/>
                    </a:xfrm>
                    <a:prstGeom prst="rect">
                      <a:avLst/>
                    </a:prstGeom>
                  </pic:spPr>
                </pic:pic>
              </a:graphicData>
            </a:graphic>
            <wp14:sizeRelH relativeFrom="margin">
              <wp14:pctWidth>0</wp14:pctWidth>
            </wp14:sizeRelH>
            <wp14:sizeRelV relativeFrom="margin">
              <wp14:pctHeight>0</wp14:pctHeight>
            </wp14:sizeRelV>
          </wp:anchor>
        </w:drawing>
      </w:r>
    </w:p>
    <w:p w14:paraId="2C9E9FE5" w14:textId="77777777" w:rsidR="006644ED" w:rsidRPr="00513105" w:rsidRDefault="006644ED" w:rsidP="006644ED">
      <w:pPr>
        <w:pStyle w:val="Corps"/>
        <w:tabs>
          <w:tab w:val="left" w:pos="7087"/>
          <w:tab w:val="left" w:pos="7795"/>
        </w:tabs>
        <w:spacing w:line="240" w:lineRule="auto"/>
        <w:rPr>
          <w:rFonts w:ascii="Times" w:eastAsiaTheme="minorHAnsi" w:hAnsi="Times" w:cstheme="minorBidi"/>
          <w:color w:val="auto"/>
          <w:sz w:val="24"/>
          <w:szCs w:val="24"/>
        </w:rPr>
      </w:pPr>
      <w:r>
        <w:rPr>
          <w:rFonts w:ascii="Times" w:hAnsi="Times" w:hint="eastAsia"/>
          <w:color w:val="auto"/>
          <w:sz w:val="24"/>
        </w:rPr>
        <w:t>1981</w:t>
      </w:r>
      <w:r>
        <w:rPr>
          <w:rFonts w:ascii="Times" w:hAnsi="Times" w:hint="eastAsia"/>
          <w:color w:val="auto"/>
          <w:sz w:val="24"/>
        </w:rPr>
        <w:t>年、スタイルのパイオニアのスポーツ・シックの精神を備え、リビエラは初めてダイビング・ウォッチの外観をまとい、それは、すぐに大きな成功を収めました。</w:t>
      </w:r>
      <w:r>
        <w:rPr>
          <w:rFonts w:ascii="Times" w:hAnsi="Times" w:hint="eastAsia"/>
          <w:color w:val="auto"/>
          <w:sz w:val="24"/>
        </w:rPr>
        <w:t xml:space="preserve"> </w:t>
      </w:r>
    </w:p>
    <w:p w14:paraId="5C68E975" w14:textId="77777777" w:rsidR="006644ED" w:rsidRPr="00513105" w:rsidRDefault="006644ED" w:rsidP="006644ED">
      <w:pPr>
        <w:pStyle w:val="Corps"/>
        <w:tabs>
          <w:tab w:val="left" w:pos="7087"/>
          <w:tab w:val="left" w:pos="7795"/>
        </w:tabs>
        <w:spacing w:line="240" w:lineRule="auto"/>
        <w:rPr>
          <w:rFonts w:ascii="Times" w:eastAsiaTheme="minorHAnsi" w:hAnsi="Times" w:cstheme="minorBidi"/>
          <w:color w:val="auto"/>
          <w:sz w:val="24"/>
          <w:szCs w:val="24"/>
          <w:lang w:val="fr-CH"/>
        </w:rPr>
      </w:pPr>
    </w:p>
    <w:p w14:paraId="3FD12278" w14:textId="77777777" w:rsidR="006644ED" w:rsidRDefault="006644ED" w:rsidP="006644ED">
      <w:pPr>
        <w:pStyle w:val="Corps"/>
        <w:tabs>
          <w:tab w:val="left" w:pos="7087"/>
          <w:tab w:val="left" w:pos="7795"/>
        </w:tabs>
        <w:spacing w:line="240" w:lineRule="auto"/>
        <w:rPr>
          <w:rFonts w:ascii="Times" w:hAnsi="Times"/>
          <w:color w:val="auto"/>
          <w:sz w:val="24"/>
        </w:rPr>
      </w:pPr>
      <w:r w:rsidRPr="008904DA">
        <w:rPr>
          <w:rFonts w:ascii="Times" w:hAnsi="Times"/>
          <w:noProof/>
          <w:color w:val="auto"/>
          <w:sz w:val="24"/>
        </w:rPr>
        <mc:AlternateContent>
          <mc:Choice Requires="wps">
            <w:drawing>
              <wp:anchor distT="45720" distB="45720" distL="114300" distR="114300" simplePos="0" relativeHeight="251666432" behindDoc="0" locked="0" layoutInCell="1" allowOverlap="1" wp14:anchorId="2BE6C9C1" wp14:editId="4FD6BF6A">
                <wp:simplePos x="0" y="0"/>
                <wp:positionH relativeFrom="margin">
                  <wp:posOffset>3631999</wp:posOffset>
                </wp:positionH>
                <wp:positionV relativeFrom="paragraph">
                  <wp:posOffset>1665455</wp:posOffset>
                </wp:positionV>
                <wp:extent cx="2032635" cy="271145"/>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635" cy="271145"/>
                        </a:xfrm>
                        <a:prstGeom prst="rect">
                          <a:avLst/>
                        </a:prstGeom>
                        <a:noFill/>
                        <a:ln w="9525">
                          <a:noFill/>
                          <a:miter lim="800000"/>
                          <a:headEnd/>
                          <a:tailEnd/>
                        </a:ln>
                      </wps:spPr>
                      <wps:txbx>
                        <w:txbxContent>
                          <w:p w14:paraId="0A467BC7" w14:textId="77777777" w:rsidR="006644ED" w:rsidRPr="0021653B" w:rsidRDefault="006644ED" w:rsidP="006644ED">
                            <w:pPr>
                              <w:jc w:val="right"/>
                              <w:rPr>
                                <w:rFonts w:ascii="Sabon LT Std" w:hAnsi="Sabon LT Std"/>
                                <w:i/>
                                <w:iCs/>
                                <w:sz w:val="20"/>
                                <w:szCs w:val="20"/>
                                <w:lang w:val="en-US"/>
                              </w:rPr>
                            </w:pPr>
                            <w:r w:rsidRPr="0021653B">
                              <w:rPr>
                                <w:rFonts w:ascii="Sabon LT Std" w:hAnsi="Sabon LT Std"/>
                                <w:i/>
                                <w:iCs/>
                                <w:sz w:val="20"/>
                                <w:szCs w:val="20"/>
                              </w:rPr>
                              <w:t xml:space="preserve">Riviera </w:t>
                            </w:r>
                            <w:r>
                              <w:rPr>
                                <w:rFonts w:ascii="Sabon LT Std" w:hAnsi="Sabon LT Std"/>
                                <w:i/>
                                <w:iCs/>
                                <w:sz w:val="20"/>
                                <w:szCs w:val="20"/>
                              </w:rPr>
                              <w:t xml:space="preserve">– 2nd </w:t>
                            </w:r>
                            <w:proofErr w:type="spellStart"/>
                            <w:r w:rsidRPr="0021653B">
                              <w:rPr>
                                <w:rFonts w:ascii="Sabon LT Std" w:hAnsi="Sabon LT Std"/>
                                <w:i/>
                                <w:iCs/>
                                <w:sz w:val="20"/>
                                <w:szCs w:val="20"/>
                              </w:rPr>
                              <w:t>G</w:t>
                            </w:r>
                            <w:r>
                              <w:rPr>
                                <w:rFonts w:ascii="Sabon LT Std" w:hAnsi="Sabon LT Std"/>
                                <w:i/>
                                <w:iCs/>
                                <w:sz w:val="20"/>
                                <w:szCs w:val="20"/>
                              </w:rPr>
                              <w:t>ene</w:t>
                            </w:r>
                            <w:r w:rsidRPr="0021653B">
                              <w:rPr>
                                <w:rFonts w:ascii="Sabon LT Std" w:hAnsi="Sabon LT Std"/>
                                <w:i/>
                                <w:iCs/>
                                <w:sz w:val="20"/>
                                <w:szCs w:val="20"/>
                              </w:rPr>
                              <w:t>ration</w:t>
                            </w:r>
                            <w:proofErr w:type="spellEnd"/>
                            <w:r w:rsidRPr="0021653B">
                              <w:rPr>
                                <w:rFonts w:ascii="Sabon LT Std" w:hAnsi="Sabon LT Std"/>
                                <w:i/>
                                <w:iCs/>
                                <w:sz w:val="20"/>
                                <w:szCs w:val="20"/>
                              </w:rPr>
                              <w:t xml:space="preserve"> - 19</w:t>
                            </w:r>
                            <w:r>
                              <w:rPr>
                                <w:rFonts w:ascii="Sabon LT Std" w:hAnsi="Sabon LT Std"/>
                                <w:i/>
                                <w:iCs/>
                                <w:sz w:val="20"/>
                                <w:szCs w:val="20"/>
                              </w:rPr>
                              <w:t>81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E6C9C1" id="_x0000_s1029" type="#_x0000_t202" style="position:absolute;left:0;text-align:left;margin-left:286pt;margin-top:131.15pt;width:160.05pt;height:21.3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" filled="f" stroked="f">
                <v:textbox>
                  <w:txbxContent>
                    <w:p w14:paraId="0A467BC7" w14:textId="77777777" w:rsidR="006644ED" w:rsidRPr="0021653B" w:rsidRDefault="006644ED" w:rsidP="006644ED">
                      <w:pPr>
                        <w:jc w:val="right"/>
                        <w:rPr>
                          <w:rFonts w:ascii="Sabon LT Std" w:hAnsi="Sabon LT Std"/>
                          <w:i/>
                          <w:iCs/>
                          <w:sz w:val="20"/>
                          <w:szCs w:val="20"/>
                          <w:lang w:val="en-US"/>
                        </w:rPr>
                      </w:pPr>
                      <w:r w:rsidRPr="0021653B">
                        <w:rPr>
                          <w:rFonts w:ascii="Sabon LT Std" w:hAnsi="Sabon LT Std"/>
                          <w:i/>
                          <w:iCs/>
                          <w:sz w:val="20"/>
                          <w:szCs w:val="20"/>
                        </w:rPr>
                        <w:t xml:space="preserve">Riviera </w:t>
                      </w:r>
                      <w:r>
                        <w:rPr>
                          <w:rFonts w:ascii="Sabon LT Std" w:hAnsi="Sabon LT Std"/>
                          <w:i/>
                          <w:iCs/>
                          <w:sz w:val="20"/>
                          <w:szCs w:val="20"/>
                        </w:rPr>
                        <w:t xml:space="preserve">– 2nd </w:t>
                      </w:r>
                      <w:r w:rsidRPr="0021653B">
                        <w:rPr>
                          <w:rFonts w:ascii="Sabon LT Std" w:hAnsi="Sabon LT Std"/>
                          <w:i/>
                          <w:iCs/>
                          <w:sz w:val="20"/>
                          <w:szCs w:val="20"/>
                        </w:rPr>
                        <w:t>G</w:t>
                      </w:r>
                      <w:r>
                        <w:rPr>
                          <w:rFonts w:ascii="Sabon LT Std" w:hAnsi="Sabon LT Std"/>
                          <w:i/>
                          <w:iCs/>
                          <w:sz w:val="20"/>
                          <w:szCs w:val="20"/>
                        </w:rPr>
                        <w:t>ene</w:t>
                      </w:r>
                      <w:r w:rsidRPr="0021653B">
                        <w:rPr>
                          <w:rFonts w:ascii="Sabon LT Std" w:hAnsi="Sabon LT Std"/>
                          <w:i/>
                          <w:iCs/>
                          <w:sz w:val="20"/>
                          <w:szCs w:val="20"/>
                        </w:rPr>
                        <w:t>ration - 19</w:t>
                      </w:r>
                      <w:r>
                        <w:rPr>
                          <w:rFonts w:ascii="Sabon LT Std" w:hAnsi="Sabon LT Std"/>
                          <w:i/>
                          <w:iCs/>
                          <w:sz w:val="20"/>
                          <w:szCs w:val="20"/>
                        </w:rPr>
                        <w:t>81</w:t>
                      </w:r>
                    </w:p>
                  </w:txbxContent>
                </v:textbox>
                <w10:wrap type="square" anchorx="margin"/>
              </v:shape>
            </w:pict>
          </mc:Fallback>
        </mc:AlternateContent>
      </w:r>
      <w:r>
        <w:rPr>
          <w:rFonts w:ascii="Times" w:hAnsi="Times" w:hint="eastAsia"/>
          <w:color w:val="auto"/>
          <w:sz w:val="24"/>
        </w:rPr>
        <w:t>4</w:t>
      </w:r>
      <w:r>
        <w:rPr>
          <w:rFonts w:ascii="Times" w:hAnsi="Times" w:hint="eastAsia"/>
          <w:color w:val="auto"/>
          <w:sz w:val="24"/>
        </w:rPr>
        <w:t>年後の</w:t>
      </w:r>
      <w:r>
        <w:rPr>
          <w:rFonts w:ascii="Times" w:hAnsi="Times" w:hint="eastAsia"/>
          <w:color w:val="auto"/>
          <w:sz w:val="24"/>
        </w:rPr>
        <w:t>1985</w:t>
      </w:r>
      <w:r>
        <w:rPr>
          <w:rFonts w:ascii="Times" w:hAnsi="Times" w:hint="eastAsia"/>
          <w:color w:val="auto"/>
          <w:sz w:val="24"/>
        </w:rPr>
        <w:t>年、コレクションの第３世代が発表され、ベゼルは見直されよりソフトでラウンド型に近いデザインとなります。ケースとブレスレットもデザインし直され、ポリッシュ・ブラッシュ仕上げの表面により、より丸みを帯びた印象となります。「リビエラ」は、防水性を高める縮小化されたねじ込み式リューズなどにより、高度な技術と信頼性において新たなレベルに到達します。</w:t>
      </w:r>
    </w:p>
    <w:p w14:paraId="55241DD3" w14:textId="77777777" w:rsidR="006644ED" w:rsidRDefault="006644ED" w:rsidP="006644ED">
      <w:pPr>
        <w:pStyle w:val="Corps"/>
        <w:tabs>
          <w:tab w:val="left" w:pos="7087"/>
          <w:tab w:val="left" w:pos="7795"/>
        </w:tabs>
        <w:spacing w:line="240" w:lineRule="auto"/>
        <w:rPr>
          <w:rFonts w:ascii="Times" w:hAnsi="Times"/>
          <w:color w:val="auto"/>
          <w:sz w:val="24"/>
        </w:rPr>
      </w:pPr>
    </w:p>
    <w:p w14:paraId="65990563" w14:textId="77777777" w:rsidR="006644ED" w:rsidRPr="00513105" w:rsidRDefault="006644ED" w:rsidP="006644ED">
      <w:pPr>
        <w:pStyle w:val="Corps"/>
        <w:tabs>
          <w:tab w:val="left" w:pos="7087"/>
          <w:tab w:val="left" w:pos="7795"/>
        </w:tabs>
        <w:spacing w:line="240" w:lineRule="auto"/>
        <w:rPr>
          <w:rFonts w:ascii="Times" w:eastAsiaTheme="minorHAnsi" w:hAnsi="Times" w:cstheme="minorBidi"/>
          <w:color w:val="auto"/>
          <w:sz w:val="24"/>
          <w:szCs w:val="24"/>
        </w:rPr>
      </w:pPr>
      <w:r>
        <w:rPr>
          <w:rFonts w:ascii="Times" w:hAnsi="Times" w:hint="eastAsia"/>
          <w:color w:val="auto"/>
          <w:sz w:val="24"/>
        </w:rPr>
        <w:t>1993</w:t>
      </w:r>
      <w:r>
        <w:rPr>
          <w:rFonts w:ascii="Times" w:hAnsi="Times" w:hint="eastAsia"/>
          <w:color w:val="auto"/>
          <w:sz w:val="24"/>
        </w:rPr>
        <w:t>年、</w:t>
      </w:r>
      <w:r>
        <w:rPr>
          <w:rFonts w:ascii="Times" w:hAnsi="Times" w:hint="eastAsia"/>
          <w:color w:val="auto"/>
          <w:sz w:val="24"/>
        </w:rPr>
        <w:t>20</w:t>
      </w:r>
      <w:r>
        <w:rPr>
          <w:rFonts w:ascii="Times" w:hAnsi="Times" w:hint="eastAsia"/>
          <w:color w:val="auto"/>
          <w:sz w:val="24"/>
        </w:rPr>
        <w:t>周年を記念し、独自の機械式クロノグラフモデルを発表します。この当時ボーム＆メルシエは、独創的なリビエラ</w:t>
      </w:r>
      <w:r>
        <w:rPr>
          <w:rFonts w:ascii="Times" w:hAnsi="Times" w:hint="eastAsia"/>
          <w:color w:val="auto"/>
          <w:sz w:val="24"/>
        </w:rPr>
        <w:t xml:space="preserve"> </w:t>
      </w:r>
      <w:r>
        <w:rPr>
          <w:rFonts w:ascii="Times" w:hAnsi="Times" w:hint="eastAsia"/>
          <w:color w:val="auto"/>
          <w:sz w:val="24"/>
        </w:rPr>
        <w:t>コンプリートカレンダーをバイカラー、または、ソリッドゴールド製（金無垢）で発表し、時計製造における比類ないノウハウを表現します。そして、メゾンは、女性向けの小さいサイズのバイカラーモデルをコレクションに加えました。</w:t>
      </w:r>
      <w:r>
        <w:rPr>
          <w:rFonts w:ascii="Times" w:hAnsi="Times" w:hint="eastAsia"/>
          <w:color w:val="auto"/>
          <w:sz w:val="24"/>
        </w:rPr>
        <w:t xml:space="preserve"> </w:t>
      </w:r>
    </w:p>
    <w:p w14:paraId="3A7089B9" w14:textId="77777777" w:rsidR="006644ED" w:rsidRPr="00513105" w:rsidRDefault="006644ED" w:rsidP="006644ED">
      <w:pPr>
        <w:pStyle w:val="Corps"/>
        <w:tabs>
          <w:tab w:val="left" w:pos="7087"/>
          <w:tab w:val="left" w:pos="7795"/>
        </w:tabs>
        <w:spacing w:line="240" w:lineRule="auto"/>
        <w:rPr>
          <w:rFonts w:ascii="Times" w:eastAsiaTheme="minorHAnsi" w:hAnsi="Times" w:cstheme="minorBidi"/>
          <w:color w:val="auto"/>
          <w:sz w:val="24"/>
          <w:szCs w:val="24"/>
          <w:lang w:val="fr-CH"/>
        </w:rPr>
      </w:pPr>
    </w:p>
    <w:p w14:paraId="0A60411F" w14:textId="77777777" w:rsidR="006644ED" w:rsidRDefault="006644ED" w:rsidP="006644ED">
      <w:pPr>
        <w:pStyle w:val="Corps"/>
        <w:tabs>
          <w:tab w:val="left" w:pos="7087"/>
          <w:tab w:val="left" w:pos="7795"/>
        </w:tabs>
        <w:spacing w:line="240" w:lineRule="auto"/>
        <w:rPr>
          <w:rFonts w:ascii="Times" w:hAnsi="Times"/>
          <w:color w:val="auto"/>
          <w:sz w:val="24"/>
        </w:rPr>
      </w:pPr>
    </w:p>
    <w:p w14:paraId="29AEFD9B" w14:textId="77777777" w:rsidR="006644ED" w:rsidRDefault="006644ED" w:rsidP="006644ED">
      <w:pPr>
        <w:pStyle w:val="Corps"/>
        <w:tabs>
          <w:tab w:val="left" w:pos="7087"/>
          <w:tab w:val="left" w:pos="7795"/>
        </w:tabs>
        <w:spacing w:line="240" w:lineRule="auto"/>
        <w:rPr>
          <w:rFonts w:ascii="Times" w:hAnsi="Times"/>
          <w:color w:val="auto"/>
          <w:sz w:val="24"/>
        </w:rPr>
      </w:pPr>
    </w:p>
    <w:p w14:paraId="3943F7C1" w14:textId="77777777" w:rsidR="006644ED" w:rsidRDefault="006644ED" w:rsidP="006644ED">
      <w:pPr>
        <w:pStyle w:val="Corps"/>
        <w:tabs>
          <w:tab w:val="left" w:pos="7087"/>
          <w:tab w:val="left" w:pos="7795"/>
        </w:tabs>
        <w:spacing w:line="240" w:lineRule="auto"/>
        <w:rPr>
          <w:rFonts w:ascii="Times" w:hAnsi="Times"/>
          <w:color w:val="auto"/>
          <w:sz w:val="24"/>
        </w:rPr>
      </w:pPr>
    </w:p>
    <w:p w14:paraId="7F8475C9" w14:textId="77777777" w:rsidR="006644ED" w:rsidRDefault="006644ED" w:rsidP="006644ED">
      <w:pPr>
        <w:pStyle w:val="Corps"/>
        <w:tabs>
          <w:tab w:val="left" w:pos="7087"/>
          <w:tab w:val="left" w:pos="7795"/>
        </w:tabs>
        <w:spacing w:line="240" w:lineRule="auto"/>
        <w:rPr>
          <w:rFonts w:ascii="Times" w:hAnsi="Times"/>
          <w:color w:val="auto"/>
          <w:sz w:val="24"/>
        </w:rPr>
      </w:pPr>
      <w:r w:rsidRPr="008904DA">
        <w:rPr>
          <w:rFonts w:ascii="Times" w:hAnsi="Times"/>
          <w:noProof/>
          <w:color w:val="auto"/>
          <w:sz w:val="24"/>
        </w:rPr>
        <w:lastRenderedPageBreak/>
        <w:drawing>
          <wp:anchor distT="0" distB="0" distL="114300" distR="114300" simplePos="0" relativeHeight="251667456" behindDoc="1" locked="0" layoutInCell="1" allowOverlap="1" wp14:anchorId="7C7A183A" wp14:editId="73005749">
            <wp:simplePos x="0" y="0"/>
            <wp:positionH relativeFrom="column">
              <wp:posOffset>988695</wp:posOffset>
            </wp:positionH>
            <wp:positionV relativeFrom="paragraph">
              <wp:posOffset>0</wp:posOffset>
            </wp:positionV>
            <wp:extent cx="2348230" cy="3230245"/>
            <wp:effectExtent l="0" t="0" r="0" b="825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0M05680.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348230" cy="3230245"/>
                    </a:xfrm>
                    <a:prstGeom prst="rect">
                      <a:avLst/>
                    </a:prstGeom>
                  </pic:spPr>
                </pic:pic>
              </a:graphicData>
            </a:graphic>
            <wp14:sizeRelH relativeFrom="margin">
              <wp14:pctWidth>0</wp14:pctWidth>
            </wp14:sizeRelH>
            <wp14:sizeRelV relativeFrom="margin">
              <wp14:pctHeight>0</wp14:pctHeight>
            </wp14:sizeRelV>
          </wp:anchor>
        </w:drawing>
      </w:r>
      <w:r w:rsidRPr="008904DA">
        <w:rPr>
          <w:rFonts w:ascii="Times" w:hAnsi="Times"/>
          <w:noProof/>
          <w:color w:val="auto"/>
          <w:sz w:val="24"/>
        </w:rPr>
        <w:drawing>
          <wp:anchor distT="0" distB="0" distL="114300" distR="114300" simplePos="0" relativeHeight="251668480" behindDoc="0" locked="0" layoutInCell="1" allowOverlap="1" wp14:anchorId="6F219336" wp14:editId="76197D05">
            <wp:simplePos x="0" y="0"/>
            <wp:positionH relativeFrom="column">
              <wp:posOffset>2636520</wp:posOffset>
            </wp:positionH>
            <wp:positionV relativeFrom="paragraph">
              <wp:posOffset>0</wp:posOffset>
            </wp:positionV>
            <wp:extent cx="2355215" cy="3239770"/>
            <wp:effectExtent l="0" t="0" r="6985"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0M0645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355215" cy="3239770"/>
                    </a:xfrm>
                    <a:prstGeom prst="rect">
                      <a:avLst/>
                    </a:prstGeom>
                  </pic:spPr>
                </pic:pic>
              </a:graphicData>
            </a:graphic>
            <wp14:sizeRelH relativeFrom="margin">
              <wp14:pctWidth>0</wp14:pctWidth>
            </wp14:sizeRelH>
            <wp14:sizeRelV relativeFrom="margin">
              <wp14:pctHeight>0</wp14:pctHeight>
            </wp14:sizeRelV>
          </wp:anchor>
        </w:drawing>
      </w:r>
    </w:p>
    <w:p w14:paraId="17A79596" w14:textId="77777777" w:rsidR="006644ED" w:rsidRDefault="006644ED" w:rsidP="006644ED">
      <w:pPr>
        <w:pStyle w:val="Corps"/>
        <w:tabs>
          <w:tab w:val="left" w:pos="7087"/>
          <w:tab w:val="left" w:pos="7795"/>
        </w:tabs>
        <w:spacing w:line="240" w:lineRule="auto"/>
        <w:rPr>
          <w:rFonts w:ascii="Times" w:hAnsi="Times"/>
          <w:color w:val="auto"/>
          <w:sz w:val="24"/>
        </w:rPr>
      </w:pPr>
    </w:p>
    <w:p w14:paraId="13224ED2" w14:textId="77777777" w:rsidR="006644ED" w:rsidRDefault="006644ED" w:rsidP="006644ED">
      <w:pPr>
        <w:pStyle w:val="Corps"/>
        <w:tabs>
          <w:tab w:val="left" w:pos="7087"/>
          <w:tab w:val="left" w:pos="7795"/>
        </w:tabs>
        <w:spacing w:line="240" w:lineRule="auto"/>
        <w:rPr>
          <w:rFonts w:ascii="Times" w:hAnsi="Times"/>
          <w:color w:val="auto"/>
          <w:sz w:val="24"/>
        </w:rPr>
      </w:pPr>
    </w:p>
    <w:p w14:paraId="26369207" w14:textId="77777777" w:rsidR="006644ED" w:rsidRDefault="006644ED" w:rsidP="006644ED">
      <w:pPr>
        <w:pStyle w:val="Corps"/>
        <w:tabs>
          <w:tab w:val="left" w:pos="7087"/>
          <w:tab w:val="left" w:pos="7795"/>
        </w:tabs>
        <w:spacing w:line="240" w:lineRule="auto"/>
        <w:rPr>
          <w:rFonts w:ascii="Times" w:hAnsi="Times"/>
          <w:color w:val="auto"/>
          <w:sz w:val="24"/>
        </w:rPr>
      </w:pPr>
    </w:p>
    <w:p w14:paraId="168CD1D0" w14:textId="77777777" w:rsidR="006644ED" w:rsidRDefault="006644ED" w:rsidP="006644ED">
      <w:pPr>
        <w:pStyle w:val="Corps"/>
        <w:tabs>
          <w:tab w:val="left" w:pos="7087"/>
          <w:tab w:val="left" w:pos="7795"/>
        </w:tabs>
        <w:spacing w:line="240" w:lineRule="auto"/>
        <w:rPr>
          <w:rFonts w:ascii="Times" w:hAnsi="Times"/>
          <w:color w:val="auto"/>
          <w:sz w:val="24"/>
        </w:rPr>
      </w:pPr>
    </w:p>
    <w:p w14:paraId="3359E60A" w14:textId="77777777" w:rsidR="006644ED" w:rsidRDefault="006644ED" w:rsidP="006644ED">
      <w:pPr>
        <w:pStyle w:val="Corps"/>
        <w:tabs>
          <w:tab w:val="left" w:pos="7087"/>
          <w:tab w:val="left" w:pos="7795"/>
        </w:tabs>
        <w:spacing w:line="240" w:lineRule="auto"/>
        <w:rPr>
          <w:rFonts w:ascii="Times" w:hAnsi="Times"/>
          <w:color w:val="auto"/>
          <w:sz w:val="24"/>
        </w:rPr>
      </w:pPr>
    </w:p>
    <w:p w14:paraId="1ADAE06E" w14:textId="77777777" w:rsidR="006644ED" w:rsidRDefault="006644ED" w:rsidP="006644ED">
      <w:pPr>
        <w:pStyle w:val="Corps"/>
        <w:tabs>
          <w:tab w:val="left" w:pos="7087"/>
          <w:tab w:val="left" w:pos="7795"/>
        </w:tabs>
        <w:spacing w:line="240" w:lineRule="auto"/>
        <w:rPr>
          <w:rFonts w:ascii="Times" w:hAnsi="Times"/>
          <w:color w:val="auto"/>
          <w:sz w:val="24"/>
        </w:rPr>
      </w:pPr>
    </w:p>
    <w:p w14:paraId="59E0AAC9" w14:textId="77777777" w:rsidR="006644ED" w:rsidRDefault="006644ED" w:rsidP="006644ED">
      <w:pPr>
        <w:pStyle w:val="Corps"/>
        <w:tabs>
          <w:tab w:val="left" w:pos="7087"/>
          <w:tab w:val="left" w:pos="7795"/>
        </w:tabs>
        <w:spacing w:line="240" w:lineRule="auto"/>
        <w:rPr>
          <w:rFonts w:ascii="Times" w:hAnsi="Times"/>
          <w:color w:val="auto"/>
          <w:sz w:val="24"/>
        </w:rPr>
      </w:pPr>
    </w:p>
    <w:p w14:paraId="1B04BE28" w14:textId="77777777" w:rsidR="006644ED" w:rsidRDefault="006644ED" w:rsidP="006644ED">
      <w:pPr>
        <w:pStyle w:val="Corps"/>
        <w:tabs>
          <w:tab w:val="left" w:pos="7087"/>
          <w:tab w:val="left" w:pos="7795"/>
        </w:tabs>
        <w:spacing w:line="240" w:lineRule="auto"/>
        <w:rPr>
          <w:rFonts w:ascii="Times" w:hAnsi="Times"/>
          <w:color w:val="auto"/>
          <w:sz w:val="24"/>
        </w:rPr>
      </w:pPr>
    </w:p>
    <w:p w14:paraId="1FFFD5E8" w14:textId="77777777" w:rsidR="006644ED" w:rsidRDefault="006644ED" w:rsidP="006644ED">
      <w:pPr>
        <w:pStyle w:val="Corps"/>
        <w:tabs>
          <w:tab w:val="left" w:pos="7087"/>
          <w:tab w:val="left" w:pos="7795"/>
        </w:tabs>
        <w:spacing w:line="240" w:lineRule="auto"/>
        <w:rPr>
          <w:rFonts w:ascii="Times" w:hAnsi="Times"/>
          <w:color w:val="auto"/>
          <w:sz w:val="24"/>
        </w:rPr>
      </w:pPr>
    </w:p>
    <w:p w14:paraId="34BDE2CC" w14:textId="77777777" w:rsidR="006644ED" w:rsidRDefault="006644ED" w:rsidP="006644ED">
      <w:pPr>
        <w:pStyle w:val="Corps"/>
        <w:tabs>
          <w:tab w:val="left" w:pos="7087"/>
          <w:tab w:val="left" w:pos="7795"/>
        </w:tabs>
        <w:spacing w:line="240" w:lineRule="auto"/>
        <w:rPr>
          <w:rFonts w:ascii="Times" w:hAnsi="Times"/>
          <w:color w:val="auto"/>
          <w:sz w:val="24"/>
        </w:rPr>
      </w:pPr>
    </w:p>
    <w:p w14:paraId="73B28AD1" w14:textId="77777777" w:rsidR="006644ED" w:rsidRDefault="006644ED" w:rsidP="006644ED">
      <w:pPr>
        <w:pStyle w:val="Corps"/>
        <w:tabs>
          <w:tab w:val="left" w:pos="7087"/>
          <w:tab w:val="left" w:pos="7795"/>
        </w:tabs>
        <w:spacing w:line="240" w:lineRule="auto"/>
        <w:rPr>
          <w:rFonts w:ascii="Times" w:hAnsi="Times"/>
          <w:color w:val="auto"/>
          <w:sz w:val="24"/>
        </w:rPr>
      </w:pPr>
    </w:p>
    <w:p w14:paraId="2384648C" w14:textId="77777777" w:rsidR="006644ED" w:rsidRDefault="006644ED" w:rsidP="006644ED">
      <w:pPr>
        <w:pStyle w:val="Corps"/>
        <w:tabs>
          <w:tab w:val="left" w:pos="7087"/>
          <w:tab w:val="left" w:pos="7795"/>
        </w:tabs>
        <w:spacing w:line="240" w:lineRule="auto"/>
        <w:rPr>
          <w:rFonts w:ascii="Times" w:hAnsi="Times"/>
          <w:color w:val="auto"/>
          <w:sz w:val="24"/>
        </w:rPr>
      </w:pPr>
    </w:p>
    <w:p w14:paraId="291202A3" w14:textId="77777777" w:rsidR="006644ED" w:rsidRDefault="006644ED" w:rsidP="006644ED">
      <w:pPr>
        <w:pStyle w:val="Corps"/>
        <w:tabs>
          <w:tab w:val="left" w:pos="7087"/>
          <w:tab w:val="left" w:pos="7795"/>
        </w:tabs>
        <w:spacing w:line="240" w:lineRule="auto"/>
        <w:rPr>
          <w:rFonts w:ascii="Times" w:hAnsi="Times"/>
          <w:color w:val="auto"/>
          <w:sz w:val="24"/>
        </w:rPr>
      </w:pPr>
    </w:p>
    <w:p w14:paraId="32FBEE66" w14:textId="77777777" w:rsidR="006644ED" w:rsidRDefault="006644ED" w:rsidP="006644ED">
      <w:pPr>
        <w:pStyle w:val="Corps"/>
        <w:tabs>
          <w:tab w:val="left" w:pos="7087"/>
          <w:tab w:val="left" w:pos="7795"/>
        </w:tabs>
        <w:spacing w:line="240" w:lineRule="auto"/>
        <w:rPr>
          <w:rFonts w:ascii="Times" w:hAnsi="Times"/>
          <w:color w:val="auto"/>
          <w:sz w:val="24"/>
        </w:rPr>
      </w:pPr>
    </w:p>
    <w:p w14:paraId="05F587F7" w14:textId="77777777" w:rsidR="006644ED" w:rsidRDefault="006644ED" w:rsidP="006644ED">
      <w:pPr>
        <w:pStyle w:val="Corps"/>
        <w:tabs>
          <w:tab w:val="left" w:pos="7087"/>
          <w:tab w:val="left" w:pos="7795"/>
        </w:tabs>
        <w:spacing w:line="240" w:lineRule="auto"/>
        <w:rPr>
          <w:rFonts w:ascii="Times" w:hAnsi="Times"/>
          <w:color w:val="auto"/>
          <w:sz w:val="24"/>
        </w:rPr>
      </w:pPr>
    </w:p>
    <w:p w14:paraId="376DB817" w14:textId="77777777" w:rsidR="006644ED" w:rsidRDefault="006644ED" w:rsidP="006644ED">
      <w:pPr>
        <w:pStyle w:val="Corps"/>
        <w:tabs>
          <w:tab w:val="left" w:pos="7087"/>
          <w:tab w:val="left" w:pos="7795"/>
        </w:tabs>
        <w:spacing w:line="240" w:lineRule="auto"/>
        <w:rPr>
          <w:rFonts w:ascii="Times" w:hAnsi="Times"/>
          <w:color w:val="auto"/>
          <w:sz w:val="24"/>
        </w:rPr>
      </w:pPr>
      <w:r w:rsidRPr="008904DA">
        <w:rPr>
          <w:rFonts w:ascii="Times" w:hAnsi="Times"/>
          <w:noProof/>
          <w:color w:val="auto"/>
          <w:sz w:val="24"/>
        </w:rPr>
        <mc:AlternateContent>
          <mc:Choice Requires="wps">
            <w:drawing>
              <wp:anchor distT="45720" distB="45720" distL="114300" distR="114300" simplePos="0" relativeHeight="251669504" behindDoc="0" locked="0" layoutInCell="1" allowOverlap="1" wp14:anchorId="4ADE1324" wp14:editId="44911C54">
                <wp:simplePos x="0" y="0"/>
                <wp:positionH relativeFrom="margin">
                  <wp:posOffset>908685</wp:posOffset>
                </wp:positionH>
                <wp:positionV relativeFrom="paragraph">
                  <wp:posOffset>109692</wp:posOffset>
                </wp:positionV>
                <wp:extent cx="3943350" cy="1404620"/>
                <wp:effectExtent l="0" t="0" r="0"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3350" cy="1404620"/>
                        </a:xfrm>
                        <a:prstGeom prst="rect">
                          <a:avLst/>
                        </a:prstGeom>
                        <a:noFill/>
                        <a:ln w="9525">
                          <a:noFill/>
                          <a:miter lim="800000"/>
                          <a:headEnd/>
                          <a:tailEnd/>
                        </a:ln>
                      </wps:spPr>
                      <wps:txbx>
                        <w:txbxContent>
                          <w:p w14:paraId="2A6EA4FF" w14:textId="52F13FEA" w:rsidR="006644ED" w:rsidRPr="00FC77F1" w:rsidRDefault="006644ED" w:rsidP="006644ED">
                            <w:pPr>
                              <w:jc w:val="right"/>
                              <w:rPr>
                                <w:rFonts w:ascii="Sabon LT Std" w:hAnsi="Sabon LT Std"/>
                                <w:i/>
                                <w:iCs/>
                                <w:sz w:val="20"/>
                                <w:szCs w:val="20"/>
                                <w:lang w:val="fr-CH"/>
                              </w:rPr>
                            </w:pPr>
                            <w:r w:rsidRPr="0021653B">
                              <w:rPr>
                                <w:rFonts w:ascii="Sabon LT Std" w:hAnsi="Sabon LT Std"/>
                                <w:i/>
                                <w:iCs/>
                                <w:sz w:val="20"/>
                                <w:szCs w:val="20"/>
                              </w:rPr>
                              <w:t xml:space="preserve">Riviera </w:t>
                            </w:r>
                            <w:r w:rsidR="00824B9C">
                              <w:rPr>
                                <w:rFonts w:ascii="Sabon LT Std" w:hAnsi="Sabon LT Std"/>
                                <w:i/>
                                <w:iCs/>
                                <w:sz w:val="20"/>
                                <w:szCs w:val="20"/>
                              </w:rPr>
                              <w:t xml:space="preserve">- </w:t>
                            </w:r>
                            <w:r>
                              <w:rPr>
                                <w:rFonts w:ascii="Sabon LT Std" w:hAnsi="Sabon LT Std"/>
                                <w:i/>
                                <w:iCs/>
                                <w:sz w:val="20"/>
                                <w:szCs w:val="20"/>
                              </w:rPr>
                              <w:t xml:space="preserve">3rd </w:t>
                            </w:r>
                            <w:proofErr w:type="spellStart"/>
                            <w:r w:rsidRPr="0021653B">
                              <w:rPr>
                                <w:rFonts w:ascii="Sabon LT Std" w:hAnsi="Sabon LT Std"/>
                                <w:i/>
                                <w:iCs/>
                                <w:sz w:val="20"/>
                                <w:szCs w:val="20"/>
                              </w:rPr>
                              <w:t>G</w:t>
                            </w:r>
                            <w:r>
                              <w:rPr>
                                <w:rFonts w:ascii="Sabon LT Std" w:hAnsi="Sabon LT Std"/>
                                <w:i/>
                                <w:iCs/>
                                <w:sz w:val="20"/>
                                <w:szCs w:val="20"/>
                              </w:rPr>
                              <w:t>e</w:t>
                            </w:r>
                            <w:r w:rsidRPr="0021653B">
                              <w:rPr>
                                <w:rFonts w:ascii="Sabon LT Std" w:hAnsi="Sabon LT Std"/>
                                <w:i/>
                                <w:iCs/>
                                <w:sz w:val="20"/>
                                <w:szCs w:val="20"/>
                              </w:rPr>
                              <w:t>n</w:t>
                            </w:r>
                            <w:r>
                              <w:rPr>
                                <w:rFonts w:ascii="Sabon LT Std" w:hAnsi="Sabon LT Std"/>
                                <w:i/>
                                <w:iCs/>
                                <w:sz w:val="20"/>
                                <w:szCs w:val="20"/>
                              </w:rPr>
                              <w:t>e</w:t>
                            </w:r>
                            <w:r w:rsidRPr="0021653B">
                              <w:rPr>
                                <w:rFonts w:ascii="Sabon LT Std" w:hAnsi="Sabon LT Std"/>
                                <w:i/>
                                <w:iCs/>
                                <w:sz w:val="20"/>
                                <w:szCs w:val="20"/>
                              </w:rPr>
                              <w:t>ration</w:t>
                            </w:r>
                            <w:proofErr w:type="spellEnd"/>
                            <w:r w:rsidRPr="0021653B">
                              <w:rPr>
                                <w:rFonts w:ascii="Sabon LT Std" w:hAnsi="Sabon LT Std"/>
                                <w:i/>
                                <w:iCs/>
                                <w:sz w:val="20"/>
                                <w:szCs w:val="20"/>
                              </w:rPr>
                              <w:t xml:space="preserve"> </w:t>
                            </w:r>
                            <w:r>
                              <w:rPr>
                                <w:rFonts w:ascii="Sabon LT Std" w:hAnsi="Sabon LT Std"/>
                                <w:i/>
                                <w:iCs/>
                                <w:sz w:val="20"/>
                                <w:szCs w:val="20"/>
                              </w:rPr>
                              <w:t>– Complication 1985 &amp; Chrono 1993</w:t>
                            </w:r>
                            <w:r w:rsidRPr="0021653B">
                              <w:rPr>
                                <w:rFonts w:ascii="Sabon LT Std" w:hAnsi="Sabon LT Std"/>
                                <w:i/>
                                <w:iCs/>
                                <w:sz w:val="20"/>
                                <w:szCs w:val="20"/>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ADE1324" id="_x0000_s1030" type="#_x0000_t202" style="position:absolute;left:0;text-align:left;margin-left:71.55pt;margin-top:8.65pt;width:310.5pt;height:110.6pt;z-index:2516695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" filled="f" stroked="f">
                <v:textbox style="mso-fit-shape-to-text:t">
                  <w:txbxContent>
                    <w:p w14:paraId="2A6EA4FF" w14:textId="52F13FEA" w:rsidR="006644ED" w:rsidRPr="00FC77F1" w:rsidRDefault="006644ED" w:rsidP="006644ED">
                      <w:pPr>
                        <w:jc w:val="right"/>
                        <w:rPr>
                          <w:rFonts w:ascii="Sabon LT Std" w:hAnsi="Sabon LT Std"/>
                          <w:i/>
                          <w:iCs/>
                          <w:sz w:val="20"/>
                          <w:szCs w:val="20"/>
                          <w:lang w:val="fr-CH"/>
                        </w:rPr>
                      </w:pPr>
                      <w:r w:rsidRPr="0021653B">
                        <w:rPr>
                          <w:rFonts w:ascii="Sabon LT Std" w:hAnsi="Sabon LT Std"/>
                          <w:i/>
                          <w:iCs/>
                          <w:sz w:val="20"/>
                          <w:szCs w:val="20"/>
                        </w:rPr>
                        <w:t xml:space="preserve">Riviera </w:t>
                      </w:r>
                      <w:r w:rsidR="00824B9C">
                        <w:rPr>
                          <w:rFonts w:ascii="Sabon LT Std" w:hAnsi="Sabon LT Std"/>
                          <w:i/>
                          <w:iCs/>
                          <w:sz w:val="20"/>
                          <w:szCs w:val="20"/>
                        </w:rPr>
                        <w:t xml:space="preserve">- </w:t>
                      </w:r>
                      <w:bookmarkStart w:id="2" w:name="_GoBack"/>
                      <w:bookmarkEnd w:id="2"/>
                      <w:r>
                        <w:rPr>
                          <w:rFonts w:ascii="Sabon LT Std" w:hAnsi="Sabon LT Std"/>
                          <w:i/>
                          <w:iCs/>
                          <w:sz w:val="20"/>
                          <w:szCs w:val="20"/>
                        </w:rPr>
                        <w:t xml:space="preserve">3rd </w:t>
                      </w:r>
                      <w:r w:rsidRPr="0021653B">
                        <w:rPr>
                          <w:rFonts w:ascii="Sabon LT Std" w:hAnsi="Sabon LT Std"/>
                          <w:i/>
                          <w:iCs/>
                          <w:sz w:val="20"/>
                          <w:szCs w:val="20"/>
                        </w:rPr>
                        <w:t>G</w:t>
                      </w:r>
                      <w:r>
                        <w:rPr>
                          <w:rFonts w:ascii="Sabon LT Std" w:hAnsi="Sabon LT Std"/>
                          <w:i/>
                          <w:iCs/>
                          <w:sz w:val="20"/>
                          <w:szCs w:val="20"/>
                        </w:rPr>
                        <w:t>e</w:t>
                      </w:r>
                      <w:r w:rsidRPr="0021653B">
                        <w:rPr>
                          <w:rFonts w:ascii="Sabon LT Std" w:hAnsi="Sabon LT Std"/>
                          <w:i/>
                          <w:iCs/>
                          <w:sz w:val="20"/>
                          <w:szCs w:val="20"/>
                        </w:rPr>
                        <w:t>n</w:t>
                      </w:r>
                      <w:r>
                        <w:rPr>
                          <w:rFonts w:ascii="Sabon LT Std" w:hAnsi="Sabon LT Std"/>
                          <w:i/>
                          <w:iCs/>
                          <w:sz w:val="20"/>
                          <w:szCs w:val="20"/>
                        </w:rPr>
                        <w:t>e</w:t>
                      </w:r>
                      <w:r w:rsidRPr="0021653B">
                        <w:rPr>
                          <w:rFonts w:ascii="Sabon LT Std" w:hAnsi="Sabon LT Std"/>
                          <w:i/>
                          <w:iCs/>
                          <w:sz w:val="20"/>
                          <w:szCs w:val="20"/>
                        </w:rPr>
                        <w:t xml:space="preserve">ration </w:t>
                      </w:r>
                      <w:r>
                        <w:rPr>
                          <w:rFonts w:ascii="Sabon LT Std" w:hAnsi="Sabon LT Std"/>
                          <w:i/>
                          <w:iCs/>
                          <w:sz w:val="20"/>
                          <w:szCs w:val="20"/>
                        </w:rPr>
                        <w:t>– Complication 1985 &amp; Chrono 1993</w:t>
                      </w:r>
                      <w:r w:rsidRPr="0021653B">
                        <w:rPr>
                          <w:rFonts w:ascii="Sabon LT Std" w:hAnsi="Sabon LT Std"/>
                          <w:i/>
                          <w:iCs/>
                          <w:sz w:val="20"/>
                          <w:szCs w:val="20"/>
                        </w:rPr>
                        <w:t xml:space="preserve"> </w:t>
                      </w:r>
                    </w:p>
                  </w:txbxContent>
                </v:textbox>
                <w10:wrap type="square" anchorx="margin"/>
              </v:shape>
            </w:pict>
          </mc:Fallback>
        </mc:AlternateContent>
      </w:r>
    </w:p>
    <w:p w14:paraId="073C2E63" w14:textId="77777777" w:rsidR="006644ED" w:rsidRDefault="006644ED" w:rsidP="006644ED">
      <w:pPr>
        <w:pStyle w:val="Corps"/>
        <w:tabs>
          <w:tab w:val="left" w:pos="7087"/>
          <w:tab w:val="left" w:pos="7795"/>
        </w:tabs>
        <w:spacing w:line="240" w:lineRule="auto"/>
        <w:rPr>
          <w:rFonts w:ascii="Times" w:hAnsi="Times"/>
          <w:color w:val="auto"/>
          <w:sz w:val="24"/>
        </w:rPr>
      </w:pPr>
    </w:p>
    <w:p w14:paraId="2ACC5240" w14:textId="77777777" w:rsidR="006644ED" w:rsidRDefault="006644ED" w:rsidP="006644ED">
      <w:pPr>
        <w:pStyle w:val="Corps"/>
        <w:tabs>
          <w:tab w:val="left" w:pos="7087"/>
          <w:tab w:val="left" w:pos="7795"/>
        </w:tabs>
        <w:spacing w:line="240" w:lineRule="auto"/>
        <w:rPr>
          <w:rFonts w:ascii="Times" w:hAnsi="Times"/>
          <w:color w:val="auto"/>
          <w:sz w:val="24"/>
        </w:rPr>
      </w:pPr>
    </w:p>
    <w:p w14:paraId="7B7C2342" w14:textId="77777777" w:rsidR="006644ED" w:rsidRDefault="006644ED" w:rsidP="006644ED">
      <w:pPr>
        <w:pStyle w:val="Corps"/>
        <w:tabs>
          <w:tab w:val="left" w:pos="7087"/>
          <w:tab w:val="left" w:pos="7795"/>
        </w:tabs>
        <w:spacing w:line="240" w:lineRule="auto"/>
        <w:rPr>
          <w:rFonts w:ascii="Times" w:hAnsi="Times"/>
          <w:color w:val="auto"/>
          <w:sz w:val="24"/>
        </w:rPr>
      </w:pPr>
      <w:r>
        <w:rPr>
          <w:rFonts w:ascii="Times" w:hAnsi="Times" w:hint="eastAsia"/>
          <w:color w:val="auto"/>
          <w:sz w:val="24"/>
        </w:rPr>
        <w:t>2004</w:t>
      </w:r>
      <w:r>
        <w:rPr>
          <w:rFonts w:ascii="Times" w:hAnsi="Times" w:hint="eastAsia"/>
          <w:color w:val="auto"/>
          <w:sz w:val="24"/>
        </w:rPr>
        <w:t>年、「リビエラ」コレクションは、クラシックとスポーティな</w:t>
      </w:r>
      <w:r>
        <w:rPr>
          <w:rFonts w:ascii="Times" w:hAnsi="Times" w:hint="eastAsia"/>
          <w:color w:val="auto"/>
          <w:sz w:val="24"/>
        </w:rPr>
        <w:t>2</w:t>
      </w:r>
      <w:r>
        <w:rPr>
          <w:rFonts w:ascii="Times" w:hAnsi="Times" w:hint="eastAsia"/>
          <w:color w:val="auto"/>
          <w:sz w:val="24"/>
        </w:rPr>
        <w:t>つのバリエーションを持つ第</w:t>
      </w:r>
      <w:r>
        <w:rPr>
          <w:rFonts w:ascii="Times" w:hAnsi="Times" w:hint="eastAsia"/>
          <w:color w:val="auto"/>
          <w:sz w:val="24"/>
        </w:rPr>
        <w:t>4</w:t>
      </w:r>
      <w:r>
        <w:rPr>
          <w:rFonts w:ascii="Times" w:hAnsi="Times" w:hint="eastAsia"/>
          <w:color w:val="auto"/>
          <w:sz w:val="24"/>
        </w:rPr>
        <w:t>世代によりさらに豊かなラインナップとなります。≪クラシック≫ラインには、ボーム＆メルシエの</w:t>
      </w:r>
      <w:r>
        <w:rPr>
          <w:rFonts w:ascii="Times" w:hAnsi="Times" w:hint="eastAsia"/>
          <w:color w:val="auto"/>
          <w:sz w:val="24"/>
        </w:rPr>
        <w:t>12</w:t>
      </w:r>
      <w:r>
        <w:rPr>
          <w:rFonts w:ascii="Times" w:hAnsi="Times" w:hint="eastAsia"/>
          <w:color w:val="auto"/>
          <w:sz w:val="24"/>
        </w:rPr>
        <w:t>角形のケースは守りながらも、異なった素材を組み合わせることで文字盤に新たな解釈を加えます。≪スポーツ≫ラインでは、初めてリビエラに</w:t>
      </w:r>
      <w:r>
        <w:rPr>
          <w:rFonts w:ascii="Times" w:hAnsi="Times" w:hint="eastAsia"/>
          <w:color w:val="auto"/>
          <w:sz w:val="24"/>
        </w:rPr>
        <w:t>4</w:t>
      </w:r>
      <w:r>
        <w:rPr>
          <w:rFonts w:ascii="Times" w:hAnsi="Times" w:hint="eastAsia"/>
          <w:color w:val="auto"/>
          <w:sz w:val="24"/>
        </w:rPr>
        <w:t>つのビスで固定されたベゼルが採用され、その後引き継がれる力強いスタイルが確立されます。</w:t>
      </w:r>
      <w:r>
        <w:rPr>
          <w:rFonts w:ascii="Times" w:hAnsi="Times" w:hint="eastAsia"/>
          <w:color w:val="auto"/>
          <w:sz w:val="24"/>
        </w:rPr>
        <w:t xml:space="preserve"> </w:t>
      </w:r>
    </w:p>
    <w:p w14:paraId="64619C27" w14:textId="77777777" w:rsidR="006644ED" w:rsidRDefault="006644ED" w:rsidP="006644ED">
      <w:pPr>
        <w:pStyle w:val="Corps"/>
        <w:tabs>
          <w:tab w:val="left" w:pos="7087"/>
          <w:tab w:val="left" w:pos="7795"/>
        </w:tabs>
        <w:spacing w:line="240" w:lineRule="auto"/>
        <w:rPr>
          <w:rFonts w:ascii="Times" w:eastAsiaTheme="minorHAnsi" w:hAnsi="Times" w:cstheme="minorBidi"/>
          <w:color w:val="auto"/>
          <w:sz w:val="24"/>
          <w:szCs w:val="24"/>
        </w:rPr>
      </w:pPr>
    </w:p>
    <w:p w14:paraId="0FB063B4" w14:textId="77777777" w:rsidR="006644ED" w:rsidRPr="00513105" w:rsidRDefault="006644ED" w:rsidP="006644ED">
      <w:pPr>
        <w:pStyle w:val="Corps"/>
        <w:tabs>
          <w:tab w:val="left" w:pos="7087"/>
          <w:tab w:val="left" w:pos="7795"/>
        </w:tabs>
        <w:spacing w:line="240" w:lineRule="auto"/>
        <w:rPr>
          <w:rFonts w:ascii="Times" w:eastAsiaTheme="minorHAnsi" w:hAnsi="Times" w:cstheme="minorBidi"/>
          <w:color w:val="auto"/>
          <w:sz w:val="24"/>
          <w:szCs w:val="24"/>
        </w:rPr>
      </w:pPr>
      <w:r>
        <w:rPr>
          <w:noProof/>
        </w:rPr>
        <w:drawing>
          <wp:inline distT="0" distB="0" distL="0" distR="0" wp14:anchorId="0DF88A9A" wp14:editId="12E9DF62">
            <wp:extent cx="5760720" cy="2378885"/>
            <wp:effectExtent l="0" t="0" r="0" b="254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35597" b="9387"/>
                    <a:stretch/>
                  </pic:blipFill>
                  <pic:spPr bwMode="auto">
                    <a:xfrm>
                      <a:off x="0" y="0"/>
                      <a:ext cx="5760720" cy="2378885"/>
                    </a:xfrm>
                    <a:prstGeom prst="rect">
                      <a:avLst/>
                    </a:prstGeom>
                    <a:noFill/>
                    <a:ln>
                      <a:noFill/>
                    </a:ln>
                    <a:extLst>
                      <a:ext uri="{53640926-AAD7-44D8-BBD7-CCE9431645EC}">
                        <a14:shadowObscured xmlns:a14="http://schemas.microsoft.com/office/drawing/2010/main"/>
                      </a:ext>
                    </a:extLst>
                  </pic:spPr>
                </pic:pic>
              </a:graphicData>
            </a:graphic>
          </wp:inline>
        </w:drawing>
      </w:r>
    </w:p>
    <w:p w14:paraId="7CEDBA91" w14:textId="77777777" w:rsidR="006644ED" w:rsidRPr="00513105" w:rsidRDefault="006644ED" w:rsidP="006644ED">
      <w:pPr>
        <w:pStyle w:val="Corps"/>
        <w:tabs>
          <w:tab w:val="left" w:pos="7087"/>
          <w:tab w:val="left" w:pos="7795"/>
        </w:tabs>
        <w:spacing w:line="240" w:lineRule="auto"/>
        <w:rPr>
          <w:rFonts w:ascii="Times" w:eastAsiaTheme="minorHAnsi" w:hAnsi="Times" w:cstheme="minorBidi"/>
          <w:color w:val="auto"/>
          <w:sz w:val="24"/>
          <w:szCs w:val="24"/>
          <w:lang w:val="fr-CH"/>
        </w:rPr>
      </w:pPr>
    </w:p>
    <w:p w14:paraId="450E3602" w14:textId="553B1844" w:rsidR="00696196" w:rsidRDefault="0045643C" w:rsidP="006644ED">
      <w:pPr>
        <w:pStyle w:val="NoSpacing"/>
        <w:jc w:val="both"/>
        <w:rPr>
          <w:rFonts w:ascii="Times" w:eastAsiaTheme="minorHAnsi" w:hAnsi="Times"/>
          <w:lang w:val="fr-CH"/>
        </w:rPr>
      </w:pPr>
      <w:r w:rsidRPr="00E12C80">
        <w:rPr>
          <w:rFonts w:ascii="Times" w:eastAsia="MS Mincho" w:hAnsi="Times"/>
        </w:rPr>
        <w:t>2021</w:t>
      </w:r>
      <w:r>
        <w:rPr>
          <w:rFonts w:ascii="Times" w:eastAsia="MS Mincho" w:hAnsi="Times" w:hint="eastAsia"/>
        </w:rPr>
        <w:t>年に発表された第</w:t>
      </w:r>
      <w:r>
        <w:rPr>
          <w:rFonts w:ascii="Times" w:eastAsia="MS Mincho" w:hAnsi="Times" w:hint="eastAsia"/>
        </w:rPr>
        <w:t>5</w:t>
      </w:r>
      <w:r>
        <w:rPr>
          <w:rFonts w:ascii="Times" w:eastAsia="MS Mincho" w:hAnsi="Times" w:hint="eastAsia"/>
        </w:rPr>
        <w:t>世代は、その個性は完全に保ったまま、流行に左右されない</w:t>
      </w:r>
      <w:r w:rsidR="00E336F4">
        <w:rPr>
          <w:rFonts w:ascii="Times" w:eastAsia="MS Mincho" w:hAnsi="Times" w:hint="eastAsia"/>
        </w:rPr>
        <w:t>ファッショナブルな</w:t>
      </w:r>
      <w:r>
        <w:rPr>
          <w:rFonts w:ascii="Times" w:eastAsia="MS Mincho" w:hAnsi="Times" w:hint="eastAsia"/>
        </w:rPr>
        <w:t>スポーツ・シックのスタイルを備えています。</w:t>
      </w:r>
      <w:r>
        <w:rPr>
          <w:rFonts w:ascii="Times" w:eastAsia="MS Mincho" w:hAnsi="Times" w:hint="eastAsia"/>
        </w:rPr>
        <w:t>2023</w:t>
      </w:r>
      <w:r>
        <w:rPr>
          <w:rFonts w:ascii="Times" w:eastAsia="MS Mincho" w:hAnsi="Times" w:hint="eastAsia"/>
        </w:rPr>
        <w:t>年、「リビエラ」は誕生</w:t>
      </w:r>
      <w:r w:rsidR="00430CF6">
        <w:rPr>
          <w:rFonts w:ascii="Times" w:eastAsia="MS Mincho" w:hAnsi="Times" w:hint="eastAsia"/>
        </w:rPr>
        <w:t>から</w:t>
      </w:r>
      <w:r>
        <w:rPr>
          <w:rFonts w:ascii="Times" w:eastAsia="MS Mincho" w:hAnsi="Times" w:hint="eastAsia"/>
        </w:rPr>
        <w:t>50</w:t>
      </w:r>
      <w:r>
        <w:rPr>
          <w:rFonts w:ascii="Times" w:eastAsia="MS Mincho" w:hAnsi="Times" w:hint="eastAsia"/>
        </w:rPr>
        <w:t>周年を迎えた今でも、常に時代の流れ</w:t>
      </w:r>
      <w:r w:rsidR="00E5601E">
        <w:rPr>
          <w:rFonts w:ascii="Times" w:eastAsia="MS Mincho" w:hAnsi="Times" w:hint="eastAsia"/>
        </w:rPr>
        <w:t>を捉えながら</w:t>
      </w:r>
      <w:r w:rsidR="006A235E">
        <w:rPr>
          <w:rFonts w:ascii="Times" w:eastAsia="MS Mincho" w:hAnsi="Times" w:hint="eastAsia"/>
        </w:rPr>
        <w:t>進化してい</w:t>
      </w:r>
      <w:r w:rsidR="004A6ED7">
        <w:rPr>
          <w:rFonts w:ascii="Times" w:eastAsia="MS Mincho" w:hAnsi="Times" w:hint="eastAsia"/>
        </w:rPr>
        <w:t>ます。</w:t>
      </w:r>
    </w:p>
    <w:p w14:paraId="4D3ABE0C" w14:textId="77777777" w:rsidR="00696196" w:rsidRDefault="00696196" w:rsidP="00696196">
      <w:pPr>
        <w:pStyle w:val="Corps"/>
        <w:pBdr>
          <w:bottom w:val="dotted" w:sz="24" w:space="1" w:color="auto"/>
        </w:pBdr>
        <w:tabs>
          <w:tab w:val="left" w:pos="7087"/>
          <w:tab w:val="left" w:pos="7795"/>
        </w:tabs>
        <w:spacing w:line="240" w:lineRule="auto"/>
        <w:rPr>
          <w:rFonts w:ascii="Times" w:eastAsiaTheme="minorHAnsi" w:hAnsi="Times" w:cstheme="minorBidi"/>
          <w:color w:val="auto"/>
          <w:sz w:val="24"/>
          <w:szCs w:val="24"/>
          <w:lang w:val="fr-CH"/>
        </w:rPr>
      </w:pPr>
    </w:p>
    <w:p w14:paraId="6199AB99" w14:textId="55BE73F2" w:rsidR="00696196" w:rsidRDefault="006644ED" w:rsidP="00696196">
      <w:pPr>
        <w:pStyle w:val="Corps"/>
        <w:rPr>
          <w:rFonts w:ascii="Times" w:hAnsi="Times" w:cs="Times"/>
          <w:b/>
          <w:bCs/>
          <w:sz w:val="24"/>
          <w:szCs w:val="24"/>
        </w:rPr>
      </w:pPr>
      <w:r>
        <w:rPr>
          <w:rFonts w:ascii="Times" w:hAnsi="Times"/>
          <w:b/>
          <w:bCs/>
          <w:noProof/>
        </w:rPr>
        <w:drawing>
          <wp:anchor distT="0" distB="0" distL="114300" distR="114300" simplePos="0" relativeHeight="251671552" behindDoc="0" locked="0" layoutInCell="1" allowOverlap="1" wp14:anchorId="648E759E" wp14:editId="4DDFF359">
            <wp:simplePos x="0" y="0"/>
            <wp:positionH relativeFrom="margin">
              <wp:align>left</wp:align>
            </wp:positionH>
            <wp:positionV relativeFrom="paragraph">
              <wp:posOffset>207645</wp:posOffset>
            </wp:positionV>
            <wp:extent cx="1602105" cy="2000885"/>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607340" cy="20070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91E90E" w14:textId="77777777" w:rsidR="006644ED" w:rsidRDefault="006644ED" w:rsidP="00696196">
      <w:pPr>
        <w:pStyle w:val="Corps"/>
        <w:rPr>
          <w:rFonts w:ascii="Times" w:hAnsi="Times"/>
          <w:b/>
          <w:sz w:val="24"/>
        </w:rPr>
      </w:pPr>
    </w:p>
    <w:p w14:paraId="5F58F33B" w14:textId="238774A0" w:rsidR="00696196" w:rsidRDefault="00696196" w:rsidP="00696196">
      <w:pPr>
        <w:pStyle w:val="Corps"/>
        <w:rPr>
          <w:rFonts w:ascii="Times" w:hAnsi="Times" w:cs="Times"/>
          <w:b/>
          <w:bCs/>
          <w:sz w:val="24"/>
          <w:szCs w:val="24"/>
        </w:rPr>
      </w:pPr>
      <w:r>
        <w:rPr>
          <w:rFonts w:ascii="Times" w:hAnsi="Times" w:hint="eastAsia"/>
          <w:b/>
          <w:sz w:val="24"/>
        </w:rPr>
        <w:t>インフォメーション：</w:t>
      </w:r>
    </w:p>
    <w:p w14:paraId="727818CA" w14:textId="77777777" w:rsidR="00696196" w:rsidRDefault="00696196" w:rsidP="00696196">
      <w:pPr>
        <w:pStyle w:val="Corps"/>
        <w:rPr>
          <w:rFonts w:ascii="Times" w:hAnsi="Times" w:cs="Times"/>
          <w:sz w:val="24"/>
          <w:szCs w:val="24"/>
          <w:lang w:val="fr-CH"/>
        </w:rPr>
      </w:pPr>
    </w:p>
    <w:p w14:paraId="55EBAE62" w14:textId="51260B5B" w:rsidR="00696196" w:rsidRPr="00323BE9" w:rsidRDefault="00696196" w:rsidP="00323BE9">
      <w:pPr>
        <w:pStyle w:val="Corps"/>
        <w:rPr>
          <w:rFonts w:ascii="Times" w:hAnsi="Times" w:cs="Times"/>
          <w:sz w:val="24"/>
          <w:szCs w:val="24"/>
        </w:rPr>
      </w:pPr>
      <w:r>
        <w:rPr>
          <w:rFonts w:ascii="Times" w:hAnsi="Times" w:hint="eastAsia"/>
          <w:sz w:val="24"/>
        </w:rPr>
        <w:t>モデル：リビエラ</w:t>
      </w:r>
      <w:r>
        <w:rPr>
          <w:rFonts w:ascii="Times" w:hAnsi="Times" w:hint="eastAsia"/>
          <w:sz w:val="24"/>
        </w:rPr>
        <w:t xml:space="preserve"> 10716</w:t>
      </w:r>
    </w:p>
    <w:p w14:paraId="4D8DBCF8" w14:textId="00EF1927" w:rsidR="00696196" w:rsidRDefault="001F506C" w:rsidP="00696196">
      <w:pPr>
        <w:pStyle w:val="Corps"/>
        <w:rPr>
          <w:rFonts w:ascii="Times" w:hAnsi="Times" w:cs="Times"/>
          <w:sz w:val="24"/>
          <w:szCs w:val="24"/>
        </w:rPr>
      </w:pPr>
      <w:r>
        <w:rPr>
          <w:rFonts w:ascii="Times" w:hAnsi="Times" w:hint="eastAsia"/>
          <w:sz w:val="24"/>
        </w:rPr>
        <w:t>発売時期：</w:t>
      </w:r>
      <w:r w:rsidR="00696196">
        <w:rPr>
          <w:rFonts w:ascii="Times" w:hAnsi="Times" w:hint="eastAsia"/>
          <w:sz w:val="24"/>
        </w:rPr>
        <w:t>2023</w:t>
      </w:r>
      <w:r w:rsidR="00696196">
        <w:rPr>
          <w:rFonts w:ascii="Times" w:hAnsi="Times" w:hint="eastAsia"/>
          <w:sz w:val="24"/>
        </w:rPr>
        <w:t>年</w:t>
      </w:r>
      <w:r w:rsidR="00696196">
        <w:rPr>
          <w:rFonts w:ascii="Times" w:hAnsi="Times" w:hint="eastAsia"/>
          <w:sz w:val="24"/>
        </w:rPr>
        <w:t>6</w:t>
      </w:r>
      <w:r w:rsidR="00696196">
        <w:rPr>
          <w:rFonts w:ascii="Times" w:hAnsi="Times" w:hint="eastAsia"/>
          <w:sz w:val="24"/>
        </w:rPr>
        <w:t>月</w:t>
      </w:r>
      <w:r>
        <w:rPr>
          <w:rFonts w:ascii="Times" w:hAnsi="Times" w:hint="eastAsia"/>
          <w:sz w:val="24"/>
        </w:rPr>
        <w:t>中旬</w:t>
      </w:r>
    </w:p>
    <w:p w14:paraId="519747FD" w14:textId="77777777" w:rsidR="00696196" w:rsidRDefault="00696196" w:rsidP="00696196">
      <w:pPr>
        <w:pStyle w:val="Corps"/>
        <w:rPr>
          <w:rFonts w:ascii="Times" w:hAnsi="Times" w:cs="Times"/>
          <w:sz w:val="24"/>
          <w:szCs w:val="24"/>
        </w:rPr>
      </w:pPr>
    </w:p>
    <w:p w14:paraId="40CEEA1E" w14:textId="104BF33F" w:rsidR="00696196" w:rsidRPr="00323BE9" w:rsidRDefault="00696196" w:rsidP="00323BE9">
      <w:pPr>
        <w:pStyle w:val="Corps"/>
        <w:rPr>
          <w:rFonts w:ascii="Times" w:hAnsi="Times" w:cs="Times"/>
          <w:sz w:val="24"/>
          <w:szCs w:val="24"/>
          <w:lang w:val="fr-CH"/>
        </w:rPr>
      </w:pPr>
      <w:r>
        <w:rPr>
          <w:rFonts w:ascii="Times" w:hAnsi="Times" w:hint="eastAsia"/>
          <w:sz w:val="24"/>
        </w:rPr>
        <w:t>モデル：リビエラ</w:t>
      </w:r>
      <w:r>
        <w:rPr>
          <w:rFonts w:ascii="Times" w:hAnsi="Times" w:hint="eastAsia"/>
          <w:sz w:val="24"/>
        </w:rPr>
        <w:t xml:space="preserve"> 10717</w:t>
      </w:r>
    </w:p>
    <w:p w14:paraId="5CF84DC6" w14:textId="5A17B776" w:rsidR="00696196" w:rsidRDefault="007A5186" w:rsidP="00696196">
      <w:pPr>
        <w:pStyle w:val="Corps"/>
        <w:rPr>
          <w:rFonts w:ascii="Times" w:hAnsi="Times" w:cs="Times"/>
          <w:sz w:val="24"/>
          <w:szCs w:val="24"/>
        </w:rPr>
      </w:pPr>
      <w:r>
        <w:rPr>
          <w:rFonts w:ascii="Times" w:hAnsi="Times" w:hint="eastAsia"/>
          <w:sz w:val="24"/>
        </w:rPr>
        <w:t>発売時期</w:t>
      </w:r>
      <w:r w:rsidR="00696196">
        <w:rPr>
          <w:rFonts w:ascii="Times" w:hAnsi="Times" w:hint="eastAsia"/>
          <w:sz w:val="24"/>
        </w:rPr>
        <w:t>：</w:t>
      </w:r>
      <w:r w:rsidR="00696196">
        <w:rPr>
          <w:rFonts w:ascii="Times" w:hAnsi="Times" w:hint="eastAsia"/>
          <w:sz w:val="24"/>
        </w:rPr>
        <w:t>2023</w:t>
      </w:r>
      <w:r w:rsidR="00696196">
        <w:rPr>
          <w:rFonts w:ascii="Times" w:hAnsi="Times" w:hint="eastAsia"/>
          <w:sz w:val="24"/>
        </w:rPr>
        <w:t>年</w:t>
      </w:r>
      <w:r w:rsidR="00696196">
        <w:rPr>
          <w:rFonts w:ascii="Times" w:hAnsi="Times" w:hint="eastAsia"/>
          <w:sz w:val="24"/>
        </w:rPr>
        <w:t>6</w:t>
      </w:r>
      <w:r w:rsidR="00696196">
        <w:rPr>
          <w:rFonts w:ascii="Times" w:hAnsi="Times" w:hint="eastAsia"/>
          <w:sz w:val="24"/>
        </w:rPr>
        <w:t>月</w:t>
      </w:r>
      <w:r>
        <w:rPr>
          <w:rFonts w:ascii="Times" w:hAnsi="Times" w:hint="eastAsia"/>
          <w:sz w:val="24"/>
        </w:rPr>
        <w:t>中旬</w:t>
      </w:r>
    </w:p>
    <w:p w14:paraId="36455219" w14:textId="55FBE64A" w:rsidR="0045643C" w:rsidRDefault="0045643C" w:rsidP="008F4F00">
      <w:pPr>
        <w:pStyle w:val="NoSpacing"/>
        <w:jc w:val="both"/>
        <w:rPr>
          <w:rFonts w:ascii="Times" w:hAnsi="Times"/>
        </w:rPr>
      </w:pPr>
    </w:p>
    <w:p w14:paraId="3BBE90A1" w14:textId="479F43FF" w:rsidR="006644ED" w:rsidRDefault="006644ED" w:rsidP="008F4F00">
      <w:pPr>
        <w:pStyle w:val="NoSpacing"/>
        <w:jc w:val="both"/>
        <w:rPr>
          <w:rFonts w:ascii="Times" w:hAnsi="Times"/>
        </w:rPr>
      </w:pPr>
    </w:p>
    <w:p w14:paraId="440078C9" w14:textId="6C992D6E" w:rsidR="006644ED" w:rsidRDefault="006644ED" w:rsidP="008F4F00">
      <w:pPr>
        <w:pStyle w:val="NoSpacing"/>
        <w:jc w:val="both"/>
        <w:rPr>
          <w:rFonts w:ascii="Times" w:hAnsi="Times"/>
        </w:rPr>
      </w:pPr>
      <w:r>
        <w:rPr>
          <w:rFonts w:ascii="Times" w:hAnsi="Times" w:cs="Times"/>
          <w:b/>
          <w:bCs/>
          <w:noProof/>
        </w:rPr>
        <mc:AlternateContent>
          <mc:Choice Requires="wps">
            <w:drawing>
              <wp:anchor distT="0" distB="0" distL="114300" distR="114300" simplePos="0" relativeHeight="251673600" behindDoc="0" locked="0" layoutInCell="1" allowOverlap="1" wp14:anchorId="4B70C3DB" wp14:editId="7C98814F">
                <wp:simplePos x="0" y="0"/>
                <wp:positionH relativeFrom="column">
                  <wp:posOffset>0</wp:posOffset>
                </wp:positionH>
                <wp:positionV relativeFrom="paragraph">
                  <wp:posOffset>54773</wp:posOffset>
                </wp:positionV>
                <wp:extent cx="5775960" cy="17780"/>
                <wp:effectExtent l="19050" t="19050" r="15240" b="20320"/>
                <wp:wrapNone/>
                <wp:docPr id="6" name="Straight Connector 6"/>
                <wp:cNvGraphicFramePr/>
                <a:graphic xmlns:a="http://schemas.openxmlformats.org/drawingml/2006/main">
                  <a:graphicData uri="http://schemas.microsoft.com/office/word/2010/wordprocessingShape">
                    <wps:wsp>
                      <wps:cNvCnPr/>
                      <wps:spPr>
                        <a:xfrm>
                          <a:off x="0" y="0"/>
                          <a:ext cx="5775960" cy="17780"/>
                        </a:xfrm>
                        <a:prstGeom prst="line">
                          <a:avLst/>
                        </a:prstGeom>
                        <a:ln w="38100">
                          <a:prstDash val="sysDot"/>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819CB30" id="Straight Connector 6"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0,4.3pt" to="454.8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" strokecolor="black [3200]" strokeweight="3pt">
                <v:stroke dashstyle="1 1" joinstyle="miter"/>
              </v:line>
            </w:pict>
          </mc:Fallback>
        </mc:AlternateContent>
      </w:r>
    </w:p>
    <w:p w14:paraId="1E1A6A69" w14:textId="7670EFD2" w:rsidR="006644ED" w:rsidRDefault="006644ED" w:rsidP="008F4F00">
      <w:pPr>
        <w:pStyle w:val="NoSpacing"/>
        <w:jc w:val="both"/>
        <w:rPr>
          <w:rFonts w:ascii="Times" w:hAnsi="Times"/>
        </w:rPr>
      </w:pPr>
    </w:p>
    <w:p w14:paraId="65AD3589" w14:textId="40EBB87D" w:rsidR="006644ED" w:rsidRDefault="006644ED" w:rsidP="008F4F00">
      <w:pPr>
        <w:pStyle w:val="NoSpacing"/>
        <w:jc w:val="both"/>
        <w:rPr>
          <w:rFonts w:ascii="Times" w:hAnsi="Times"/>
        </w:rPr>
      </w:pPr>
    </w:p>
    <w:p w14:paraId="4A9C6F7F" w14:textId="77777777" w:rsidR="006644ED" w:rsidRPr="008904DA" w:rsidRDefault="006644ED" w:rsidP="006644ED">
      <w:pPr>
        <w:pStyle w:val="CorpsA"/>
        <w:jc w:val="both"/>
        <w:rPr>
          <w:rStyle w:val="Aucun"/>
          <w:rFonts w:ascii="Times" w:hAnsi="Times" w:cs="Times"/>
          <w:b/>
          <w:bCs/>
          <w:sz w:val="24"/>
          <w:szCs w:val="24"/>
        </w:rPr>
      </w:pPr>
      <w:r w:rsidRPr="008904DA">
        <w:rPr>
          <w:rStyle w:val="Aucun"/>
          <w:rFonts w:ascii="Times" w:hAnsi="Times" w:cs="Times"/>
          <w:b/>
          <w:bCs/>
          <w:sz w:val="24"/>
          <w:szCs w:val="24"/>
        </w:rPr>
        <w:t>ボーム＆メルシエについて</w:t>
      </w:r>
    </w:p>
    <w:p w14:paraId="6E6E46CE" w14:textId="77777777" w:rsidR="006644ED" w:rsidRPr="008904DA" w:rsidRDefault="006644ED" w:rsidP="006644ED">
      <w:pPr>
        <w:pStyle w:val="CorpsA"/>
        <w:jc w:val="both"/>
        <w:rPr>
          <w:rStyle w:val="Aucun"/>
          <w:rFonts w:ascii="Times" w:hAnsi="Times" w:cs="Times"/>
          <w:b/>
          <w:bCs/>
          <w:sz w:val="24"/>
          <w:szCs w:val="24"/>
        </w:rPr>
      </w:pPr>
    </w:p>
    <w:p w14:paraId="179F4DB7" w14:textId="77777777" w:rsidR="006644ED" w:rsidRPr="008904DA" w:rsidRDefault="006644ED" w:rsidP="006644ED">
      <w:pPr>
        <w:rPr>
          <w:rFonts w:ascii="Times" w:hAnsi="Times" w:cs="Times"/>
          <w:iCs/>
        </w:rPr>
      </w:pPr>
      <w:r w:rsidRPr="008904DA">
        <w:rPr>
          <w:rFonts w:ascii="Times" w:hAnsi="Times" w:cs="Times"/>
          <w:iCs/>
        </w:rPr>
        <w:t>1830</w:t>
      </w:r>
      <w:r w:rsidRPr="008904DA">
        <w:rPr>
          <w:rFonts w:ascii="Times" w:hAnsi="Times" w:cs="Times"/>
          <w:iCs/>
        </w:rPr>
        <w:t>年、スイスのジュラ地方で創業した「ボーム＆メルシエ」は世界的な評価を受けている老舗のウォッチメゾンです。スイスのジュラ地方の自然に囲まれたアトリエとジュネーブの本社から、メゾンは最高品質のタイムピースをお客様にお届けしています。時代のニーズに合わせ、デザインとイノベーションの融合を繰り返しながら、ボーム＆メルシエは独自のデザインを追求し、妥協を許すことなく最高品質の時計製造に向き合い続けてきました。それは創業当初から変わることなく今もなお歴史を刻み続けています。</w:t>
      </w:r>
    </w:p>
    <w:p w14:paraId="55752924" w14:textId="77777777" w:rsidR="006644ED" w:rsidRPr="008904DA" w:rsidRDefault="006644ED" w:rsidP="006644ED">
      <w:pPr>
        <w:rPr>
          <w:rFonts w:ascii="Times" w:hAnsi="Times" w:cs="Times"/>
          <w:i/>
          <w:iCs/>
        </w:rPr>
      </w:pPr>
      <w:r w:rsidRPr="008904DA">
        <w:rPr>
          <w:rFonts w:ascii="Times" w:hAnsi="Times" w:cs="Times"/>
          <w:iCs/>
        </w:rPr>
        <w:t>創業者ウィリアム・ボームとポール・メルシエとの出会い以来一貫しており、クラシックとクリエイティビティ、伝統とモダン、エレガンスと個性を融合した、かつてないほどの時計製造を現代版として具現化し追求し続けてまいります</w:t>
      </w:r>
      <w:r w:rsidRPr="008904DA">
        <w:rPr>
          <w:rFonts w:ascii="Times" w:hAnsi="Times" w:cs="Times"/>
          <w:i/>
          <w:iCs/>
        </w:rPr>
        <w:t>。</w:t>
      </w:r>
    </w:p>
    <w:p w14:paraId="0AB824BF" w14:textId="77777777" w:rsidR="006644ED" w:rsidRPr="008904DA" w:rsidRDefault="006644ED" w:rsidP="006644ED">
      <w:pPr>
        <w:rPr>
          <w:rFonts w:ascii="Times" w:hAnsi="Times" w:cs="Times"/>
          <w:i/>
          <w:iCs/>
        </w:rPr>
      </w:pPr>
    </w:p>
    <w:p w14:paraId="55665E9F" w14:textId="77777777" w:rsidR="006644ED" w:rsidRPr="008904DA" w:rsidRDefault="00192F62" w:rsidP="006644ED">
      <w:pPr>
        <w:rPr>
          <w:rFonts w:ascii="Times" w:hAnsi="Times" w:cs="Times"/>
          <w:iCs/>
        </w:rPr>
      </w:pPr>
      <w:hyperlink r:id="rId23" w:history="1">
        <w:r w:rsidR="006644ED" w:rsidRPr="008904DA">
          <w:rPr>
            <w:rStyle w:val="Hyperlink"/>
            <w:rFonts w:ascii="Times" w:hAnsi="Times" w:cs="Times"/>
            <w:iCs/>
            <w:color w:val="000000"/>
          </w:rPr>
          <w:t>www.baume-et-mercier.com</w:t>
        </w:r>
      </w:hyperlink>
    </w:p>
    <w:p w14:paraId="2E116695" w14:textId="77777777" w:rsidR="006644ED" w:rsidRPr="0045643C" w:rsidRDefault="006644ED" w:rsidP="008F4F00">
      <w:pPr>
        <w:pStyle w:val="NoSpacing"/>
        <w:jc w:val="both"/>
        <w:rPr>
          <w:rFonts w:ascii="Times" w:hAnsi="Times"/>
        </w:rPr>
      </w:pPr>
    </w:p>
    <w:sectPr w:rsidR="006644ED" w:rsidRPr="0045643C">
      <w:headerReference w:type="default" r:id="rId2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2AB137" w14:textId="77777777" w:rsidR="00192F62" w:rsidRDefault="00192F62" w:rsidP="00B244CF">
      <w:r>
        <w:separator/>
      </w:r>
    </w:p>
  </w:endnote>
  <w:endnote w:type="continuationSeparator" w:id="0">
    <w:p w14:paraId="73717273" w14:textId="77777777" w:rsidR="00192F62" w:rsidRDefault="00192F62" w:rsidP="00B244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Arial"/>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abon LT Std">
    <w:altName w:val="Cambria"/>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F783D8" w14:textId="77777777" w:rsidR="00192F62" w:rsidRDefault="00192F62" w:rsidP="00B244CF">
      <w:r>
        <w:separator/>
      </w:r>
    </w:p>
  </w:footnote>
  <w:footnote w:type="continuationSeparator" w:id="0">
    <w:p w14:paraId="06F035D1" w14:textId="77777777" w:rsidR="00192F62" w:rsidRDefault="00192F62" w:rsidP="00B244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0672BB" w14:textId="77777777" w:rsidR="00323BE9" w:rsidRDefault="00323BE9" w:rsidP="00323BE9">
    <w:pPr>
      <w:pStyle w:val="Header"/>
      <w:jc w:val="center"/>
    </w:pPr>
    <w:r>
      <w:rPr>
        <w:noProof/>
        <w:lang w:eastAsia="zh-CN"/>
      </w:rPr>
      <w:drawing>
        <wp:inline distT="0" distB="0" distL="0" distR="0" wp14:anchorId="5184EBCF" wp14:editId="7357490D">
          <wp:extent cx="1825710" cy="625475"/>
          <wp:effectExtent l="0" t="0" r="3175" b="3175"/>
          <wp:docPr id="2"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710" cy="625475"/>
                  </a:xfrm>
                  <a:prstGeom prst="rect">
                    <a:avLst/>
                  </a:prstGeom>
                  <a:noFill/>
                  <a:ln>
                    <a:noFill/>
                  </a:ln>
                </pic:spPr>
              </pic:pic>
            </a:graphicData>
          </a:graphic>
        </wp:inline>
      </w:drawing>
    </w:r>
  </w:p>
  <w:p w14:paraId="5768EFDD" w14:textId="77777777" w:rsidR="00323BE9" w:rsidRDefault="00323BE9" w:rsidP="00323BE9">
    <w:pPr>
      <w:pStyle w:val="Header"/>
      <w:jc w:val="center"/>
    </w:pPr>
  </w:p>
  <w:p w14:paraId="3BC9B580" w14:textId="77777777" w:rsidR="00323BE9" w:rsidRDefault="00323BE9" w:rsidP="00323BE9">
    <w:pPr>
      <w:pStyle w:val="Header"/>
      <w:jc w:val="center"/>
    </w:pPr>
  </w:p>
  <w:p w14:paraId="46336787" w14:textId="6FC6E19A" w:rsidR="00F61E9A" w:rsidRDefault="00F61E9A" w:rsidP="00323BE9">
    <w:pPr>
      <w:pStyle w:val="Header"/>
      <w:jc w:val="center"/>
    </w:pPr>
    <w:r>
      <w:rPr>
        <w:rFonts w:hint="eastAsia"/>
        <w:noProof/>
      </w:rPr>
      <mc:AlternateContent>
        <mc:Choice Requires="wps">
          <w:drawing>
            <wp:anchor distT="0" distB="0" distL="114300" distR="114300" simplePos="0" relativeHeight="251658752" behindDoc="0" locked="0" layoutInCell="0" allowOverlap="1" wp14:anchorId="61FBC66A" wp14:editId="5D2270B3">
              <wp:simplePos x="0" y="0"/>
              <wp:positionH relativeFrom="page">
                <wp:posOffset>0</wp:posOffset>
              </wp:positionH>
              <wp:positionV relativeFrom="page">
                <wp:posOffset>190500</wp:posOffset>
              </wp:positionV>
              <wp:extent cx="7560310" cy="273050"/>
              <wp:effectExtent l="0" t="0" r="0" b="12700"/>
              <wp:wrapNone/>
              <wp:docPr id="1" name="MSIPCM79fd491ab1910df570e4cb0a" descr="{&quot;HashCode&quot;:831880294,&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2CC77D6" w14:textId="3674EB46" w:rsidR="00F61E9A" w:rsidRPr="00F61E9A" w:rsidRDefault="00ED6504" w:rsidP="00F61E9A">
                          <w:pPr>
                            <w:rPr>
                              <w:rFonts w:ascii="Calibri" w:eastAsia="MS Mincho" w:hAnsi="Calibri" w:cs="Calibri"/>
                              <w:color w:val="000000"/>
                              <w:sz w:val="20"/>
                            </w:rPr>
                          </w:pPr>
                          <w:r>
                            <w:rPr>
                              <w:rFonts w:ascii="Calibri" w:eastAsia="MS Mincho" w:hAnsi="Calibri"/>
                              <w:color w:val="000000"/>
                              <w:sz w:val="20"/>
                            </w:rPr>
                            <w:t>General Information</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61FBC66A" id="_x0000_t202" coordsize="21600,21600" o:spt="202" path="m,l,21600r21600,l21600,xe">
              <v:stroke joinstyle="miter"/>
              <v:path gradientshapeok="t" o:connecttype="rect"/>
            </v:shapetype>
            <v:shape id="MSIPCM79fd491ab1910df570e4cb0a" o:spid="_x0000_s1031" type="#_x0000_t202" alt="{&quot;HashCode&quot;:831880294,&quot;Height&quot;:841.0,&quot;Width&quot;:595.0,&quot;Placement&quot;:&quot;Header&quot;,&quot;Index&quot;:&quot;Primary&quot;,&quot;Section&quot;:1,&quot;Top&quot;:0.0,&quot;Left&quot;:0.0}" style="position:absolute;left:0;text-align:left;margin-left:0;margin-top:15pt;width:595.3pt;height:21.5pt;z-index:25165875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" o:allowincell="f" filled="f" stroked="f" strokeweight=".5pt">
              <v:textbox inset="20pt,0,,0">
                <w:txbxContent>
                  <w:p w14:paraId="62CC77D6" w14:textId="3674EB46" w:rsidR="00F61E9A" w:rsidRPr="00F61E9A" w:rsidRDefault="00ED6504" w:rsidP="00F61E9A">
                    <w:pPr>
                      <w:rPr>
                        <w:rFonts w:ascii="Calibri" w:eastAsia="MS Mincho" w:hAnsi="Calibri" w:cs="Calibri"/>
                        <w:color w:val="000000"/>
                        <w:sz w:val="20"/>
                      </w:rPr>
                    </w:pPr>
                    <w:r>
                      <w:rPr>
                        <w:rFonts w:ascii="Calibri" w:eastAsia="MS Mincho" w:hAnsi="Calibri"/>
                        <w:color w:val="000000"/>
                        <w:sz w:val="20"/>
                      </w:rPr>
                      <w:t>General Information</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defaultTabStop w:val="708"/>
  <w:hyphenationZone w:val="425"/>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43C"/>
    <w:rsid w:val="000030BA"/>
    <w:rsid w:val="000230C4"/>
    <w:rsid w:val="000275F8"/>
    <w:rsid w:val="00040AA3"/>
    <w:rsid w:val="00061B8E"/>
    <w:rsid w:val="00061FFF"/>
    <w:rsid w:val="000B3A62"/>
    <w:rsid w:val="000B621F"/>
    <w:rsid w:val="00104176"/>
    <w:rsid w:val="00112084"/>
    <w:rsid w:val="001209A6"/>
    <w:rsid w:val="0013376F"/>
    <w:rsid w:val="001340EB"/>
    <w:rsid w:val="001418E4"/>
    <w:rsid w:val="001572BF"/>
    <w:rsid w:val="00192F62"/>
    <w:rsid w:val="001B22AC"/>
    <w:rsid w:val="001B6C1D"/>
    <w:rsid w:val="001C328C"/>
    <w:rsid w:val="001E5B47"/>
    <w:rsid w:val="001F506C"/>
    <w:rsid w:val="00201A1E"/>
    <w:rsid w:val="00251CBD"/>
    <w:rsid w:val="00275AE5"/>
    <w:rsid w:val="0028427C"/>
    <w:rsid w:val="002C576A"/>
    <w:rsid w:val="002D12C0"/>
    <w:rsid w:val="002E1E60"/>
    <w:rsid w:val="002F18AB"/>
    <w:rsid w:val="002F60C5"/>
    <w:rsid w:val="00323BE9"/>
    <w:rsid w:val="00324EC4"/>
    <w:rsid w:val="00333C9C"/>
    <w:rsid w:val="003562BE"/>
    <w:rsid w:val="0038395C"/>
    <w:rsid w:val="0039414A"/>
    <w:rsid w:val="003A76F2"/>
    <w:rsid w:val="003C5653"/>
    <w:rsid w:val="003E527B"/>
    <w:rsid w:val="003F59DB"/>
    <w:rsid w:val="003F62AF"/>
    <w:rsid w:val="00430CF6"/>
    <w:rsid w:val="00434ED3"/>
    <w:rsid w:val="00441F77"/>
    <w:rsid w:val="0045643C"/>
    <w:rsid w:val="00473E97"/>
    <w:rsid w:val="004A6ED7"/>
    <w:rsid w:val="004B4973"/>
    <w:rsid w:val="004C1050"/>
    <w:rsid w:val="005200CD"/>
    <w:rsid w:val="005249E6"/>
    <w:rsid w:val="00541720"/>
    <w:rsid w:val="005759F8"/>
    <w:rsid w:val="005E0DC2"/>
    <w:rsid w:val="006027AF"/>
    <w:rsid w:val="00602B1A"/>
    <w:rsid w:val="00630615"/>
    <w:rsid w:val="00634368"/>
    <w:rsid w:val="00641C4A"/>
    <w:rsid w:val="00656BE1"/>
    <w:rsid w:val="006644ED"/>
    <w:rsid w:val="00672D2C"/>
    <w:rsid w:val="00696196"/>
    <w:rsid w:val="006A235E"/>
    <w:rsid w:val="006D0202"/>
    <w:rsid w:val="00701015"/>
    <w:rsid w:val="00755643"/>
    <w:rsid w:val="00766AF5"/>
    <w:rsid w:val="00775D2C"/>
    <w:rsid w:val="0079359E"/>
    <w:rsid w:val="007A5186"/>
    <w:rsid w:val="007B06A6"/>
    <w:rsid w:val="007B56FA"/>
    <w:rsid w:val="007E560E"/>
    <w:rsid w:val="00824B9C"/>
    <w:rsid w:val="008369ED"/>
    <w:rsid w:val="00877F09"/>
    <w:rsid w:val="00883F02"/>
    <w:rsid w:val="00884CCF"/>
    <w:rsid w:val="008919D9"/>
    <w:rsid w:val="008A2813"/>
    <w:rsid w:val="008C705C"/>
    <w:rsid w:val="008F209F"/>
    <w:rsid w:val="008F4F00"/>
    <w:rsid w:val="008F5063"/>
    <w:rsid w:val="0090786E"/>
    <w:rsid w:val="00940BC5"/>
    <w:rsid w:val="00945B40"/>
    <w:rsid w:val="009A02B9"/>
    <w:rsid w:val="009C263B"/>
    <w:rsid w:val="009E15A9"/>
    <w:rsid w:val="009E66B7"/>
    <w:rsid w:val="009E7B5D"/>
    <w:rsid w:val="00A670C0"/>
    <w:rsid w:val="00A845F3"/>
    <w:rsid w:val="00AA6B94"/>
    <w:rsid w:val="00AF51B6"/>
    <w:rsid w:val="00B0451A"/>
    <w:rsid w:val="00B14EC3"/>
    <w:rsid w:val="00B244CF"/>
    <w:rsid w:val="00B4334F"/>
    <w:rsid w:val="00B74DC8"/>
    <w:rsid w:val="00BA38BE"/>
    <w:rsid w:val="00BD2FB1"/>
    <w:rsid w:val="00C30519"/>
    <w:rsid w:val="00CC7B7A"/>
    <w:rsid w:val="00D10EAD"/>
    <w:rsid w:val="00D215F2"/>
    <w:rsid w:val="00D40331"/>
    <w:rsid w:val="00D506D1"/>
    <w:rsid w:val="00D50B08"/>
    <w:rsid w:val="00D61069"/>
    <w:rsid w:val="00D62FC5"/>
    <w:rsid w:val="00D80FCC"/>
    <w:rsid w:val="00D84A96"/>
    <w:rsid w:val="00DC3F5B"/>
    <w:rsid w:val="00DC7BBC"/>
    <w:rsid w:val="00DD08EE"/>
    <w:rsid w:val="00DF52CE"/>
    <w:rsid w:val="00DF6D4A"/>
    <w:rsid w:val="00E10DB0"/>
    <w:rsid w:val="00E12C80"/>
    <w:rsid w:val="00E22EB7"/>
    <w:rsid w:val="00E336F4"/>
    <w:rsid w:val="00E5601E"/>
    <w:rsid w:val="00E66BFE"/>
    <w:rsid w:val="00E716AE"/>
    <w:rsid w:val="00E85168"/>
    <w:rsid w:val="00E87368"/>
    <w:rsid w:val="00EA2633"/>
    <w:rsid w:val="00EB6DA0"/>
    <w:rsid w:val="00EC2ACE"/>
    <w:rsid w:val="00ED59AA"/>
    <w:rsid w:val="00ED6504"/>
    <w:rsid w:val="00EE2ABF"/>
    <w:rsid w:val="00EF182B"/>
    <w:rsid w:val="00EF741B"/>
    <w:rsid w:val="00F13C44"/>
    <w:rsid w:val="00F27D61"/>
    <w:rsid w:val="00F317FE"/>
    <w:rsid w:val="00F60638"/>
    <w:rsid w:val="00F61E9A"/>
    <w:rsid w:val="00F675A4"/>
    <w:rsid w:val="00F704F6"/>
    <w:rsid w:val="00F815AD"/>
    <w:rsid w:val="00F82681"/>
    <w:rsid w:val="00F83C14"/>
    <w:rsid w:val="00FE0B2A"/>
    <w:rsid w:val="00FF6043"/>
    <w:rsid w:val="246CE76A"/>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6F1F722F"/>
  <w15:chartTrackingRefBased/>
  <w15:docId w15:val="{51986A15-3CB2-FA41-91C4-7984C18DF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305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5643C"/>
  </w:style>
  <w:style w:type="character" w:styleId="CommentReference">
    <w:name w:val="annotation reference"/>
    <w:basedOn w:val="DefaultParagraphFont"/>
    <w:uiPriority w:val="99"/>
    <w:semiHidden/>
    <w:unhideWhenUsed/>
    <w:rsid w:val="00C30519"/>
    <w:rPr>
      <w:sz w:val="16"/>
      <w:szCs w:val="16"/>
    </w:rPr>
  </w:style>
  <w:style w:type="paragraph" w:styleId="CommentText">
    <w:name w:val="annotation text"/>
    <w:basedOn w:val="Normal"/>
    <w:link w:val="CommentTextChar"/>
    <w:uiPriority w:val="99"/>
    <w:semiHidden/>
    <w:unhideWhenUsed/>
    <w:rsid w:val="00C30519"/>
    <w:rPr>
      <w:sz w:val="20"/>
      <w:szCs w:val="20"/>
    </w:rPr>
  </w:style>
  <w:style w:type="character" w:customStyle="1" w:styleId="CommentTextChar">
    <w:name w:val="Comment Text Char"/>
    <w:basedOn w:val="DefaultParagraphFont"/>
    <w:link w:val="CommentText"/>
    <w:uiPriority w:val="99"/>
    <w:semiHidden/>
    <w:rsid w:val="00C30519"/>
    <w:rPr>
      <w:sz w:val="20"/>
      <w:szCs w:val="20"/>
    </w:rPr>
  </w:style>
  <w:style w:type="character" w:styleId="Hyperlink">
    <w:name w:val="Hyperlink"/>
    <w:basedOn w:val="DefaultParagraphFont"/>
    <w:uiPriority w:val="99"/>
    <w:unhideWhenUsed/>
    <w:rsid w:val="00C30519"/>
    <w:rPr>
      <w:color w:val="0563C1" w:themeColor="hyperlink"/>
      <w:u w:val="single"/>
    </w:rPr>
  </w:style>
  <w:style w:type="paragraph" w:styleId="Header">
    <w:name w:val="header"/>
    <w:basedOn w:val="Normal"/>
    <w:link w:val="HeaderChar"/>
    <w:uiPriority w:val="99"/>
    <w:unhideWhenUsed/>
    <w:rsid w:val="00B244CF"/>
    <w:pPr>
      <w:tabs>
        <w:tab w:val="center" w:pos="4536"/>
        <w:tab w:val="right" w:pos="9072"/>
      </w:tabs>
    </w:pPr>
  </w:style>
  <w:style w:type="character" w:customStyle="1" w:styleId="HeaderChar">
    <w:name w:val="Header Char"/>
    <w:basedOn w:val="DefaultParagraphFont"/>
    <w:link w:val="Header"/>
    <w:uiPriority w:val="99"/>
    <w:rsid w:val="00B244CF"/>
  </w:style>
  <w:style w:type="paragraph" w:styleId="Footer">
    <w:name w:val="footer"/>
    <w:basedOn w:val="Normal"/>
    <w:link w:val="FooterChar"/>
    <w:uiPriority w:val="99"/>
    <w:unhideWhenUsed/>
    <w:rsid w:val="00B244CF"/>
    <w:pPr>
      <w:tabs>
        <w:tab w:val="center" w:pos="4536"/>
        <w:tab w:val="right" w:pos="9072"/>
      </w:tabs>
    </w:pPr>
  </w:style>
  <w:style w:type="character" w:customStyle="1" w:styleId="FooterChar">
    <w:name w:val="Footer Char"/>
    <w:basedOn w:val="DefaultParagraphFont"/>
    <w:link w:val="Footer"/>
    <w:uiPriority w:val="99"/>
    <w:rsid w:val="00B244CF"/>
  </w:style>
  <w:style w:type="paragraph" w:styleId="BalloonText">
    <w:name w:val="Balloon Text"/>
    <w:basedOn w:val="Normal"/>
    <w:link w:val="BalloonTextChar"/>
    <w:uiPriority w:val="99"/>
    <w:semiHidden/>
    <w:unhideWhenUsed/>
    <w:rsid w:val="001E5B47"/>
    <w:rPr>
      <w:rFonts w:ascii="Segoe UI" w:eastAsia="MS Mincho" w:hAnsi="Segoe UI" w:cs="Segoe UI"/>
      <w:sz w:val="18"/>
      <w:szCs w:val="18"/>
    </w:rPr>
  </w:style>
  <w:style w:type="character" w:customStyle="1" w:styleId="BalloonTextChar">
    <w:name w:val="Balloon Text Char"/>
    <w:basedOn w:val="DefaultParagraphFont"/>
    <w:link w:val="BalloonText"/>
    <w:uiPriority w:val="99"/>
    <w:semiHidden/>
    <w:rsid w:val="001E5B47"/>
    <w:rPr>
      <w:rFonts w:ascii="Segoe UI" w:eastAsia="MS Mincho" w:hAnsi="Segoe UI" w:cs="Segoe UI"/>
      <w:sz w:val="18"/>
      <w:szCs w:val="18"/>
    </w:rPr>
  </w:style>
  <w:style w:type="paragraph" w:styleId="CommentSubject">
    <w:name w:val="annotation subject"/>
    <w:basedOn w:val="CommentText"/>
    <w:next w:val="CommentText"/>
    <w:link w:val="CommentSubjectChar"/>
    <w:uiPriority w:val="99"/>
    <w:semiHidden/>
    <w:unhideWhenUsed/>
    <w:rsid w:val="001209A6"/>
    <w:rPr>
      <w:b/>
      <w:bCs/>
    </w:rPr>
  </w:style>
  <w:style w:type="character" w:customStyle="1" w:styleId="CommentSubjectChar">
    <w:name w:val="Comment Subject Char"/>
    <w:basedOn w:val="CommentTextChar"/>
    <w:link w:val="CommentSubject"/>
    <w:uiPriority w:val="99"/>
    <w:semiHidden/>
    <w:rsid w:val="001209A6"/>
    <w:rPr>
      <w:b/>
      <w:bCs/>
      <w:sz w:val="20"/>
      <w:szCs w:val="20"/>
    </w:rPr>
  </w:style>
  <w:style w:type="paragraph" w:styleId="Revision">
    <w:name w:val="Revision"/>
    <w:hidden/>
    <w:uiPriority w:val="99"/>
    <w:semiHidden/>
    <w:rsid w:val="005249E6"/>
  </w:style>
  <w:style w:type="paragraph" w:customStyle="1" w:styleId="Corps">
    <w:name w:val="Corps"/>
    <w:rsid w:val="0069619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line="288" w:lineRule="auto"/>
      <w:jc w:val="both"/>
    </w:pPr>
    <w:rPr>
      <w:rFonts w:ascii="Tahoma" w:eastAsia="MS Mincho" w:hAnsi="Tahoma" w:cs="Times New Roman"/>
      <w:color w:val="000000"/>
      <w:sz w:val="22"/>
      <w:szCs w:val="20"/>
    </w:rPr>
  </w:style>
  <w:style w:type="paragraph" w:customStyle="1" w:styleId="CorpsA">
    <w:name w:val="Corps A"/>
    <w:rsid w:val="006644ED"/>
    <w:rPr>
      <w:rFonts w:ascii="Helvetica Neue" w:eastAsia="MS Mincho" w:hAnsi="Helvetica Neue" w:cs="Arial Unicode MS"/>
      <w:color w:val="000000"/>
      <w:sz w:val="22"/>
      <w:szCs w:val="22"/>
      <w:u w:color="000000"/>
      <w:lang w:val="fr-CH"/>
      <w14:textOutline w14:w="12700" w14:cap="flat" w14:cmpd="sng" w14:algn="ctr">
        <w14:noFill/>
        <w14:prstDash w14:val="solid"/>
        <w14:miter w14:lim="100000"/>
      </w14:textOutline>
    </w:rPr>
  </w:style>
  <w:style w:type="character" w:customStyle="1" w:styleId="Aucun">
    <w:name w:val="Aucun"/>
    <w:rsid w:val="006644ED"/>
    <w:rPr>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2.jpe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header" Target="header1.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hyperlink" Target="http://www.baume-et-mercier.com" TargetMode="External"/><Relationship Id="rId10" Type="http://schemas.openxmlformats.org/officeDocument/2006/relationships/image" Target="media/image1.jpeg"/><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image" Target="media/image13.jpeg"/></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MS Mincho"/>
        <a:cs typeface=""/>
      </a:majorFont>
      <a:minorFont>
        <a:latin typeface="Calibri" panose="020F0502020204030204"/>
        <a:ea typeface="MS Mincho"/>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08b4144-d4de-4420-a0a8-8275d64410a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62EE5721879864CB08761BA862F24DD" ma:contentTypeVersion="15" ma:contentTypeDescription="Create a new document." ma:contentTypeScope="" ma:versionID="d43379888c9cdf4c8a41fd8468da0954">
  <xsd:schema xmlns:xsd="http://www.w3.org/2001/XMLSchema" xmlns:xs="http://www.w3.org/2001/XMLSchema" xmlns:p="http://schemas.microsoft.com/office/2006/metadata/properties" xmlns:ns3="5c030f0a-dc6b-437c-b94e-fc1250fc319f" xmlns:ns4="a08b4144-d4de-4420-a0a8-8275d64410ac" targetNamespace="http://schemas.microsoft.com/office/2006/metadata/properties" ma:root="true" ma:fieldsID="3d7dcab03efff717498b02c3b967ce27" ns3:_="" ns4:_="">
    <xsd:import namespace="5c030f0a-dc6b-437c-b94e-fc1250fc319f"/>
    <xsd:import namespace="a08b4144-d4de-4420-a0a8-8275d64410a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MediaServiceAutoKeyPoints" minOccurs="0"/>
                <xsd:element ref="ns4:MediaServiceKeyPoints" minOccurs="0"/>
                <xsd:element ref="ns4:MediaServiceLocation"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030f0a-dc6b-437c-b94e-fc1250fc319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8b4144-d4de-4420-a0a8-8275d64410a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A453A2-6CF3-475A-84FC-3CFCA7391172}">
  <ds:schemaRefs>
    <ds:schemaRef ds:uri="http://schemas.microsoft.com/office/2006/metadata/properties"/>
    <ds:schemaRef ds:uri="http://schemas.microsoft.com/office/infopath/2007/PartnerControls"/>
    <ds:schemaRef ds:uri="a08b4144-d4de-4420-a0a8-8275d64410ac"/>
  </ds:schemaRefs>
</ds:datastoreItem>
</file>

<file path=customXml/itemProps2.xml><?xml version="1.0" encoding="utf-8"?>
<ds:datastoreItem xmlns:ds="http://schemas.openxmlformats.org/officeDocument/2006/customXml" ds:itemID="{1214CBE0-5A00-4BB7-950F-19873C2126E3}">
  <ds:schemaRefs>
    <ds:schemaRef ds:uri="http://schemas.microsoft.com/sharepoint/v3/contenttype/forms"/>
  </ds:schemaRefs>
</ds:datastoreItem>
</file>

<file path=customXml/itemProps3.xml><?xml version="1.0" encoding="utf-8"?>
<ds:datastoreItem xmlns:ds="http://schemas.openxmlformats.org/officeDocument/2006/customXml" ds:itemID="{E3F4FFF7-481E-4ADC-8C60-4B3873E516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030f0a-dc6b-437c-b94e-fc1250fc319f"/>
    <ds:schemaRef ds:uri="a08b4144-d4de-4420-a0a8-8275d6441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1970</Words>
  <Characters>2030</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Miquel</dc:creator>
  <cp:keywords/>
  <dc:description/>
  <cp:lastModifiedBy>CRÉMER Bhélia (BEM-CH)</cp:lastModifiedBy>
  <cp:revision>5</cp:revision>
  <cp:lastPrinted>2023-03-08T13:42:00Z</cp:lastPrinted>
  <dcterms:created xsi:type="dcterms:W3CDTF">2023-03-08T13:43:00Z</dcterms:created>
  <dcterms:modified xsi:type="dcterms:W3CDTF">2024-05-22T07:23:00Z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0x010100762EE5721879864CB08761BA862F24DD</vt:lpwstr>
  </property>
  <property fmtid="{D5CDD505-2E9C-101B-9397-08002B2CF9AE}" pid="3" name="MSIP_Label_98a14748-72d4-4075-91da-a3aef68197d4_Enabled">
    <vt:lpwstr>true</vt:lpwstr>
  </property>
  <property fmtid="{D5CDD505-2E9C-101B-9397-08002B2CF9AE}" pid="4" name="MSIP_Label_98a14748-72d4-4075-91da-a3aef68197d4_SetDate">
    <vt:lpwstr>2023-03-10T10:44:24Z</vt:lpwstr>
  </property>
  <property fmtid="{D5CDD505-2E9C-101B-9397-08002B2CF9AE}" pid="5" name="MSIP_Label_98a14748-72d4-4075-91da-a3aef68197d4_Method">
    <vt:lpwstr>Standard</vt:lpwstr>
  </property>
  <property fmtid="{D5CDD505-2E9C-101B-9397-08002B2CF9AE}" pid="6" name="MSIP_Label_98a14748-72d4-4075-91da-a3aef68197d4_Name">
    <vt:lpwstr>Internal</vt:lpwstr>
  </property>
  <property fmtid="{D5CDD505-2E9C-101B-9397-08002B2CF9AE}" pid="7" name="MSIP_Label_98a14748-72d4-4075-91da-a3aef68197d4_SiteId">
    <vt:lpwstr>94b3f1b2-8b3a-49e3-ba33-8b8fb6d18361</vt:lpwstr>
  </property>
  <property fmtid="{D5CDD505-2E9C-101B-9397-08002B2CF9AE}" pid="8" name="MSIP_Label_98a14748-72d4-4075-91da-a3aef68197d4_ActionId">
    <vt:lpwstr>a1b73d5a-fac7-44ed-a1a4-c9ebdadc2a3a</vt:lpwstr>
  </property>
  <property fmtid="{D5CDD505-2E9C-101B-9397-08002B2CF9AE}" pid="9" name="MSIP_Label_98a14748-72d4-4075-91da-a3aef68197d4_ContentBits">
    <vt:lpwstr>1</vt:lpwstr>
  </property>
  <property fmtid="{D5CDD505-2E9C-101B-9397-08002B2CF9AE}" pid="10" name="GrammarlyDocumentId">
    <vt:lpwstr>c061eb443099df55c870b808f3ca3919af8efcfd69cab5f0acda3742737b4365</vt:lpwstr>
  </property>
</Properties>
</file>