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3C3BC" w14:textId="34576560" w:rsidR="00A26AA9" w:rsidRPr="0054246C" w:rsidRDefault="00D13A70" w:rsidP="00445CF4">
      <w:pPr>
        <w:jc w:val="center"/>
        <w:rPr>
          <w:rFonts w:ascii="Montserrat Medium" w:hAnsi="Montserrat Medium" w:cs="Arial"/>
          <w:spacing w:val="20"/>
          <w:sz w:val="28"/>
          <w:szCs w:val="28"/>
          <w:lang w:val="en-US"/>
        </w:rPr>
      </w:pPr>
      <w:r w:rsidRPr="0054246C">
        <w:rPr>
          <w:rFonts w:ascii="Montserrat Medium" w:hAnsi="Montserrat Medium" w:cs="Arial"/>
          <w:spacing w:val="20"/>
          <w:sz w:val="28"/>
          <w:szCs w:val="28"/>
          <w:lang w:val="en-US"/>
        </w:rPr>
        <w:t>CLIFTON, ICE BLUE</w:t>
      </w:r>
      <w:r w:rsidR="000E6742" w:rsidRPr="0054246C">
        <w:rPr>
          <w:rFonts w:ascii="Montserrat Medium" w:hAnsi="Montserrat Medium" w:cs="Arial"/>
          <w:spacing w:val="20"/>
          <w:sz w:val="28"/>
          <w:szCs w:val="28"/>
          <w:lang w:val="en-US"/>
        </w:rPr>
        <w:t xml:space="preserve"> </w:t>
      </w:r>
      <w:r w:rsidR="0054246C" w:rsidRPr="0054246C">
        <w:rPr>
          <w:rFonts w:ascii="Montserrat Medium" w:hAnsi="Montserrat Medium" w:cs="Arial"/>
          <w:spacing w:val="20"/>
          <w:sz w:val="28"/>
          <w:szCs w:val="28"/>
          <w:lang w:val="en-US"/>
        </w:rPr>
        <w:t>EDITIONS</w:t>
      </w:r>
    </w:p>
    <w:p w14:paraId="566574E7" w14:textId="77777777" w:rsidR="00445CF4" w:rsidRPr="00B5369E" w:rsidRDefault="00445CF4" w:rsidP="00A26AA9">
      <w:pPr>
        <w:rPr>
          <w:rFonts w:ascii="Arial" w:hAnsi="Arial" w:cs="Arial"/>
          <w:sz w:val="22"/>
          <w:szCs w:val="22"/>
          <w:lang w:val="en-US"/>
        </w:rPr>
      </w:pPr>
    </w:p>
    <w:p w14:paraId="6C8FE192" w14:textId="36C57342" w:rsidR="00B64731" w:rsidRPr="005808E6" w:rsidRDefault="0086571C" w:rsidP="005808E6">
      <w:pPr>
        <w:jc w:val="both"/>
        <w:rPr>
          <w:rFonts w:ascii="Sabon LT Std" w:hAnsi="Sabon LT Std" w:cs="Arial"/>
          <w:sz w:val="22"/>
          <w:szCs w:val="22"/>
          <w:lang w:val="en-US"/>
        </w:rPr>
      </w:pPr>
      <w:r w:rsidRPr="3F3269B2">
        <w:rPr>
          <w:rFonts w:ascii="Sabon LT Std" w:hAnsi="Sabon LT Std" w:cs="Arial"/>
          <w:sz w:val="22"/>
          <w:szCs w:val="22"/>
          <w:lang w:val="en-US"/>
        </w:rPr>
        <w:t xml:space="preserve">Baume &amp; Mercier unveils two new limited editions within its Clifton collection: a 39 mm </w:t>
      </w:r>
      <w:r w:rsidR="191177C8" w:rsidRPr="3F3269B2">
        <w:rPr>
          <w:rFonts w:ascii="Sabon LT Std" w:hAnsi="Sabon LT Std" w:cs="Arial"/>
          <w:sz w:val="22"/>
          <w:szCs w:val="22"/>
          <w:lang w:val="en-US"/>
        </w:rPr>
        <w:t>Automatic,</w:t>
      </w:r>
      <w:r w:rsidRPr="3F3269B2">
        <w:rPr>
          <w:rFonts w:ascii="Sabon LT Std" w:hAnsi="Sabon LT Std" w:cs="Arial"/>
          <w:sz w:val="22"/>
          <w:szCs w:val="22"/>
          <w:lang w:val="en-US"/>
        </w:rPr>
        <w:t xml:space="preserve"> </w:t>
      </w:r>
      <w:r w:rsidR="191177C8" w:rsidRPr="3F3269B2">
        <w:rPr>
          <w:rFonts w:ascii="Sabon LT Std" w:hAnsi="Sabon LT Std" w:cs="Arial"/>
          <w:sz w:val="22"/>
          <w:szCs w:val="22"/>
          <w:lang w:val="en-US"/>
        </w:rPr>
        <w:t xml:space="preserve">date </w:t>
      </w:r>
      <w:r w:rsidRPr="3F3269B2">
        <w:rPr>
          <w:rFonts w:ascii="Sabon LT Std" w:hAnsi="Sabon LT Std" w:cs="Arial"/>
          <w:sz w:val="22"/>
          <w:szCs w:val="22"/>
          <w:lang w:val="en-US"/>
        </w:rPr>
        <w:t xml:space="preserve">and a 40 mm </w:t>
      </w:r>
      <w:r w:rsidR="5CE440D4" w:rsidRPr="3F3269B2">
        <w:rPr>
          <w:rFonts w:ascii="Sabon LT Std" w:hAnsi="Sabon LT Std" w:cs="Arial"/>
          <w:sz w:val="22"/>
          <w:szCs w:val="22"/>
          <w:lang w:val="en-US"/>
        </w:rPr>
        <w:t>Automatic,</w:t>
      </w:r>
      <w:r w:rsidRPr="3F3269B2">
        <w:rPr>
          <w:rFonts w:ascii="Sabon LT Std" w:hAnsi="Sabon LT Std" w:cs="Arial"/>
          <w:sz w:val="22"/>
          <w:szCs w:val="22"/>
          <w:lang w:val="en-US"/>
        </w:rPr>
        <w:t xml:space="preserve"> Perpetual Calendar. Both creations are powered by the Maison’s </w:t>
      </w:r>
      <w:proofErr w:type="spellStart"/>
      <w:r w:rsidRPr="3F3269B2">
        <w:rPr>
          <w:rFonts w:ascii="Sabon LT Std" w:hAnsi="Sabon LT Std" w:cs="Arial"/>
          <w:sz w:val="22"/>
          <w:szCs w:val="22"/>
          <w:lang w:val="en-US"/>
        </w:rPr>
        <w:t>Baumatic</w:t>
      </w:r>
      <w:proofErr w:type="spellEnd"/>
      <w:r w:rsidRPr="3F3269B2">
        <w:rPr>
          <w:rFonts w:ascii="Sabon LT Std" w:hAnsi="Sabon LT Std" w:cs="Arial"/>
          <w:sz w:val="22"/>
          <w:szCs w:val="22"/>
          <w:lang w:val="en-US"/>
        </w:rPr>
        <w:t xml:space="preserve"> movement and feature an exclusive </w:t>
      </w:r>
      <w:r w:rsidR="00A61B09" w:rsidRPr="3F3269B2">
        <w:rPr>
          <w:rFonts w:ascii="Sabon LT Std" w:hAnsi="Sabon LT Std" w:cs="Arial"/>
          <w:sz w:val="22"/>
          <w:szCs w:val="22"/>
          <w:lang w:val="en-US"/>
        </w:rPr>
        <w:t>ice blue</w:t>
      </w:r>
      <w:r w:rsidRPr="3F3269B2">
        <w:rPr>
          <w:rFonts w:ascii="Sabon LT Std" w:hAnsi="Sabon LT Std" w:cs="Arial"/>
          <w:sz w:val="22"/>
          <w:szCs w:val="22"/>
          <w:lang w:val="en-US"/>
        </w:rPr>
        <w:t xml:space="preserve"> </w:t>
      </w:r>
      <w:proofErr w:type="spellStart"/>
      <w:r w:rsidRPr="3F3269B2">
        <w:rPr>
          <w:rFonts w:ascii="Sabon LT Std" w:hAnsi="Sabon LT Std" w:cs="Arial"/>
          <w:sz w:val="22"/>
          <w:szCs w:val="22"/>
          <w:lang w:val="en-US"/>
        </w:rPr>
        <w:t>guilloché</w:t>
      </w:r>
      <w:proofErr w:type="spellEnd"/>
      <w:r w:rsidRPr="3F3269B2">
        <w:rPr>
          <w:rFonts w:ascii="Sabon LT Std" w:hAnsi="Sabon LT Std" w:cs="Arial"/>
          <w:sz w:val="22"/>
          <w:szCs w:val="22"/>
          <w:lang w:val="en-US"/>
        </w:rPr>
        <w:t xml:space="preserve"> dial</w:t>
      </w:r>
      <w:r w:rsidR="1D9C53D1" w:rsidRPr="3F3269B2">
        <w:rPr>
          <w:rFonts w:ascii="Sabon LT Std" w:hAnsi="Sabon LT Std" w:cs="Arial"/>
          <w:sz w:val="22"/>
          <w:szCs w:val="22"/>
          <w:lang w:val="en-US"/>
        </w:rPr>
        <w:t>.</w:t>
      </w:r>
    </w:p>
    <w:p w14:paraId="6555D746" w14:textId="6030F4E0" w:rsidR="089BDAA9" w:rsidRDefault="089BDAA9" w:rsidP="005808E6">
      <w:pPr>
        <w:jc w:val="both"/>
        <w:rPr>
          <w:rFonts w:ascii="Sabon LT Std" w:hAnsi="Sabon LT Std" w:cs="Arial"/>
          <w:sz w:val="22"/>
          <w:szCs w:val="22"/>
          <w:lang w:val="en-US"/>
        </w:rPr>
      </w:pPr>
      <w:r w:rsidRPr="00C50F4E">
        <w:rPr>
          <w:rFonts w:ascii="Sabon LT Std" w:hAnsi="Sabon LT Std" w:cs="Arial"/>
          <w:sz w:val="22"/>
          <w:szCs w:val="22"/>
          <w:lang w:val="en-US"/>
        </w:rPr>
        <w:t xml:space="preserve">These two timepieces, central to the Clifton collection, expertly blend watchmaking heritage with a vintage aesthetic. Their exclusive new dial color introduces a distinctive look to the collection, further affirming </w:t>
      </w:r>
      <w:r w:rsidR="00B533B2">
        <w:rPr>
          <w:rFonts w:ascii="Sabon LT Std" w:hAnsi="Sabon LT Std" w:cs="Arial"/>
          <w:sz w:val="22"/>
          <w:szCs w:val="22"/>
          <w:lang w:val="en-US"/>
        </w:rPr>
        <w:t xml:space="preserve">the </w:t>
      </w:r>
      <w:r w:rsidR="00B533B2" w:rsidRPr="00C50F4E">
        <w:rPr>
          <w:rFonts w:ascii="Sabon LT Std" w:hAnsi="Sabon LT Std" w:cs="Arial"/>
          <w:sz w:val="22"/>
          <w:szCs w:val="22"/>
          <w:lang w:val="en-US"/>
        </w:rPr>
        <w:t>Maison’s</w:t>
      </w:r>
      <w:r w:rsidRPr="00C50F4E">
        <w:rPr>
          <w:rFonts w:ascii="Sabon LT Std" w:hAnsi="Sabon LT Std" w:cs="Arial"/>
          <w:sz w:val="22"/>
          <w:szCs w:val="22"/>
          <w:lang w:val="en-US"/>
        </w:rPr>
        <w:t xml:space="preserve"> contemporary watchmaking vision.</w:t>
      </w:r>
    </w:p>
    <w:p w14:paraId="5425A3AA" w14:textId="0DF39FE4" w:rsidR="3F3269B2" w:rsidRDefault="3F3269B2" w:rsidP="3F3269B2">
      <w:pPr>
        <w:rPr>
          <w:rFonts w:ascii="Sabon LT Std" w:hAnsi="Sabon LT Std" w:cs="Arial"/>
          <w:sz w:val="22"/>
          <w:szCs w:val="22"/>
          <w:lang w:val="en-US"/>
        </w:rPr>
      </w:pPr>
    </w:p>
    <w:p w14:paraId="3B881F4E" w14:textId="350051F5" w:rsidR="001B7B02" w:rsidRPr="002717CD" w:rsidRDefault="00445CF4" w:rsidP="002717CD">
      <w:pPr>
        <w:jc w:val="center"/>
        <w:rPr>
          <w:rFonts w:ascii="Sabon LT Std" w:hAnsi="Sabon LT Std" w:cs="Arial"/>
          <w:sz w:val="22"/>
          <w:szCs w:val="22"/>
          <w:lang w:val="en-US"/>
        </w:rPr>
      </w:pPr>
      <w:r w:rsidRPr="002717CD">
        <w:rPr>
          <w:rFonts w:ascii="Sabon LT Std" w:hAnsi="Sabon LT Std" w:cs="Arial"/>
          <w:sz w:val="22"/>
          <w:szCs w:val="22"/>
          <w:lang w:val="en-US"/>
        </w:rPr>
        <w:t>* * * * *</w:t>
      </w:r>
    </w:p>
    <w:p w14:paraId="09DC1ABE" w14:textId="77777777" w:rsidR="002717CD" w:rsidRPr="002717CD" w:rsidRDefault="002717CD" w:rsidP="002717CD">
      <w:pPr>
        <w:jc w:val="both"/>
        <w:rPr>
          <w:rFonts w:ascii="Sabon LT Std" w:hAnsi="Sabon LT Std" w:cs="Arial"/>
          <w:sz w:val="12"/>
          <w:szCs w:val="12"/>
          <w:lang w:val="en-US"/>
        </w:rPr>
      </w:pPr>
    </w:p>
    <w:p w14:paraId="45F2D40A" w14:textId="1C6A4581" w:rsidR="001B7B02" w:rsidRPr="00D13A70" w:rsidRDefault="3FDBA31C" w:rsidP="001B7B02">
      <w:pPr>
        <w:rPr>
          <w:rFonts w:ascii="Montserrat Medium" w:hAnsi="Montserrat Medium" w:cs="Arial"/>
          <w:spacing w:val="20"/>
          <w:sz w:val="22"/>
          <w:szCs w:val="22"/>
          <w:lang w:val="en-US"/>
        </w:rPr>
      </w:pPr>
      <w:r w:rsidRPr="0057586D">
        <w:rPr>
          <w:rFonts w:ascii="Montserrat Medium" w:hAnsi="Montserrat Medium" w:cs="Arial"/>
          <w:spacing w:val="20"/>
          <w:sz w:val="22"/>
          <w:szCs w:val="22"/>
          <w:lang w:val="en-US"/>
        </w:rPr>
        <w:t xml:space="preserve">THE PERPETUAL MOTION OF LIGHT </w:t>
      </w:r>
    </w:p>
    <w:p w14:paraId="767836C3" w14:textId="494DB86E" w:rsidR="001B7B02" w:rsidRDefault="00427F16" w:rsidP="001B7B02">
      <w:pPr>
        <w:jc w:val="both"/>
        <w:rPr>
          <w:rFonts w:ascii="Sabon LT Std" w:hAnsi="Sabon LT Std" w:cs="Arial"/>
          <w:sz w:val="22"/>
          <w:szCs w:val="22"/>
          <w:lang w:val="en-US"/>
        </w:rPr>
      </w:pPr>
      <w:r w:rsidRPr="3F3269B2">
        <w:rPr>
          <w:rFonts w:ascii="Sabon LT Std" w:hAnsi="Sabon LT Std" w:cs="Arial"/>
          <w:sz w:val="22"/>
          <w:szCs w:val="22"/>
          <w:lang w:val="en-US"/>
        </w:rPr>
        <w:t xml:space="preserve">Staying true to the </w:t>
      </w:r>
      <w:r w:rsidR="6456782B" w:rsidRPr="3F3269B2">
        <w:rPr>
          <w:rFonts w:ascii="Sabon LT Std" w:hAnsi="Sabon LT Std" w:cs="Arial"/>
          <w:sz w:val="22"/>
          <w:szCs w:val="22"/>
          <w:lang w:val="en-US"/>
        </w:rPr>
        <w:t xml:space="preserve">defining features of </w:t>
      </w:r>
      <w:r w:rsidRPr="3F3269B2">
        <w:rPr>
          <w:rFonts w:ascii="Sabon LT Std" w:hAnsi="Sabon LT Std" w:cs="Arial"/>
          <w:sz w:val="22"/>
          <w:szCs w:val="22"/>
          <w:lang w:val="en-US"/>
        </w:rPr>
        <w:t xml:space="preserve">the collection, </w:t>
      </w:r>
      <w:r w:rsidR="0070297A" w:rsidRPr="3F3269B2">
        <w:rPr>
          <w:rFonts w:ascii="Sabon LT Std" w:hAnsi="Sabon LT Std" w:cs="Arial"/>
          <w:sz w:val="22"/>
          <w:szCs w:val="22"/>
          <w:lang w:val="en-US"/>
        </w:rPr>
        <w:t>the two limited editions combine elegant design with watchmaking expertise.</w:t>
      </w:r>
      <w:r w:rsidR="39885F01" w:rsidRPr="3F3269B2">
        <w:rPr>
          <w:rFonts w:ascii="Sabon LT Std" w:hAnsi="Sabon LT Std" w:cs="Arial"/>
          <w:sz w:val="22"/>
          <w:szCs w:val="22"/>
          <w:lang w:val="en-US"/>
        </w:rPr>
        <w:t xml:space="preserve"> An exclusive </w:t>
      </w:r>
      <w:proofErr w:type="spellStart"/>
      <w:r w:rsidR="39885F01" w:rsidRPr="3F3269B2">
        <w:rPr>
          <w:rFonts w:ascii="Sabon LT Std" w:hAnsi="Sabon LT Std" w:cs="Arial"/>
          <w:sz w:val="22"/>
          <w:szCs w:val="22"/>
          <w:lang w:val="en-US"/>
        </w:rPr>
        <w:t>guilloché</w:t>
      </w:r>
      <w:proofErr w:type="spellEnd"/>
      <w:r w:rsidR="39885F01" w:rsidRPr="3F3269B2">
        <w:rPr>
          <w:rFonts w:ascii="Sabon LT Std" w:hAnsi="Sabon LT Std" w:cs="Arial"/>
          <w:sz w:val="22"/>
          <w:szCs w:val="22"/>
          <w:lang w:val="en-US"/>
        </w:rPr>
        <w:t xml:space="preserve">, dressed in ice blue, where every reflection reveals a new expression of light. The new </w:t>
      </w:r>
      <w:r w:rsidR="00C81555" w:rsidRPr="3F3269B2">
        <w:rPr>
          <w:rFonts w:ascii="Sabon LT Std" w:hAnsi="Sabon LT Std" w:cs="Arial"/>
          <w:sz w:val="22"/>
          <w:szCs w:val="22"/>
          <w:lang w:val="en-US"/>
        </w:rPr>
        <w:t>details complement</w:t>
      </w:r>
      <w:r w:rsidR="001B7B02" w:rsidRPr="3F3269B2">
        <w:rPr>
          <w:rFonts w:ascii="Sabon LT Std" w:hAnsi="Sabon LT Std" w:cs="Arial"/>
          <w:sz w:val="22"/>
          <w:szCs w:val="22"/>
          <w:lang w:val="en-US"/>
        </w:rPr>
        <w:t xml:space="preserve"> the redesigned case, refined proportions and carefully considered finishes, </w:t>
      </w:r>
      <w:r w:rsidR="0265C290" w:rsidRPr="3F3269B2">
        <w:rPr>
          <w:rFonts w:ascii="Sabon LT Std" w:hAnsi="Sabon LT Std" w:cs="Arial"/>
          <w:sz w:val="22"/>
          <w:szCs w:val="22"/>
          <w:lang w:val="en-US"/>
        </w:rPr>
        <w:t>of the Clifton collection relaunched in 2025.</w:t>
      </w:r>
    </w:p>
    <w:p w14:paraId="7D4CDA90" w14:textId="512A6402" w:rsidR="0054013E" w:rsidRPr="001B7B02" w:rsidRDefault="0054013E" w:rsidP="0054013E">
      <w:pPr>
        <w:jc w:val="both"/>
        <w:rPr>
          <w:rFonts w:ascii="Sabon LT Std" w:hAnsi="Sabon LT Std" w:cs="Arial"/>
          <w:sz w:val="22"/>
          <w:szCs w:val="22"/>
          <w:lang w:val="en-US"/>
        </w:rPr>
      </w:pPr>
      <w:r w:rsidRPr="3F3269B2">
        <w:rPr>
          <w:rFonts w:ascii="Sabon LT Std" w:hAnsi="Sabon LT Std" w:cs="Arial"/>
          <w:sz w:val="22"/>
          <w:szCs w:val="22"/>
          <w:lang w:val="en-US"/>
        </w:rPr>
        <w:t xml:space="preserve">Powered by the </w:t>
      </w:r>
      <w:proofErr w:type="spellStart"/>
      <w:r w:rsidRPr="3F3269B2">
        <w:rPr>
          <w:rFonts w:ascii="Sabon LT Std" w:hAnsi="Sabon LT Std" w:cs="Arial"/>
          <w:sz w:val="22"/>
          <w:szCs w:val="22"/>
          <w:lang w:val="en-US"/>
        </w:rPr>
        <w:t>Baumatic</w:t>
      </w:r>
      <w:proofErr w:type="spellEnd"/>
      <w:r w:rsidRPr="3F3269B2">
        <w:rPr>
          <w:rFonts w:ascii="Sabon LT Std" w:hAnsi="Sabon LT Std" w:cs="Arial"/>
          <w:sz w:val="22"/>
          <w:szCs w:val="22"/>
          <w:lang w:val="en-US"/>
        </w:rPr>
        <w:t xml:space="preserve"> manufacture movement, renowned for its five-day power reserve, precision and resistance to everyday magnetic fields, Clifton combines lasting performance with </w:t>
      </w:r>
      <w:r w:rsidR="006C0DB0" w:rsidRPr="3F3269B2">
        <w:rPr>
          <w:rFonts w:ascii="Sabon LT Std" w:hAnsi="Sabon LT Std" w:cs="Arial"/>
          <w:sz w:val="22"/>
          <w:szCs w:val="22"/>
          <w:lang w:val="en-US"/>
        </w:rPr>
        <w:t>elegant design</w:t>
      </w:r>
      <w:r w:rsidRPr="3F3269B2">
        <w:rPr>
          <w:rFonts w:ascii="Sabon LT Std" w:hAnsi="Sabon LT Std" w:cs="Arial"/>
          <w:sz w:val="22"/>
          <w:szCs w:val="22"/>
          <w:lang w:val="en-US"/>
        </w:rPr>
        <w:t xml:space="preserve">. Available in two complementary interpretations - a 39 mm </w:t>
      </w:r>
      <w:r w:rsidR="3352391F" w:rsidRPr="3F3269B2">
        <w:rPr>
          <w:rFonts w:ascii="Sabon LT Std" w:hAnsi="Sabon LT Std" w:cs="Arial"/>
          <w:sz w:val="22"/>
          <w:szCs w:val="22"/>
          <w:lang w:val="en-US"/>
        </w:rPr>
        <w:t>Auto</w:t>
      </w:r>
      <w:r w:rsidRPr="3F3269B2">
        <w:rPr>
          <w:rFonts w:ascii="Sabon LT Std" w:hAnsi="Sabon LT Std" w:cs="Arial"/>
          <w:sz w:val="22"/>
          <w:szCs w:val="22"/>
          <w:lang w:val="en-US"/>
        </w:rPr>
        <w:t>matic</w:t>
      </w:r>
      <w:r w:rsidR="14DC09AC" w:rsidRPr="3F3269B2">
        <w:rPr>
          <w:rFonts w:ascii="Sabon LT Std" w:hAnsi="Sabon LT Std" w:cs="Arial"/>
          <w:sz w:val="22"/>
          <w:szCs w:val="22"/>
          <w:lang w:val="en-US"/>
        </w:rPr>
        <w:t xml:space="preserve">, date, </w:t>
      </w:r>
      <w:r w:rsidRPr="3F3269B2">
        <w:rPr>
          <w:rFonts w:ascii="Sabon LT Std" w:hAnsi="Sabon LT Std" w:cs="Arial"/>
          <w:sz w:val="22"/>
          <w:szCs w:val="22"/>
          <w:lang w:val="en-US"/>
        </w:rPr>
        <w:t xml:space="preserve">and an exceptional 40 mm </w:t>
      </w:r>
      <w:r w:rsidR="3891CF66" w:rsidRPr="3F3269B2">
        <w:rPr>
          <w:rFonts w:ascii="Sabon LT Std" w:hAnsi="Sabon LT Std" w:cs="Arial"/>
          <w:sz w:val="22"/>
          <w:szCs w:val="22"/>
          <w:lang w:val="en-US"/>
        </w:rPr>
        <w:t xml:space="preserve">Automatic, </w:t>
      </w:r>
      <w:r w:rsidRPr="3F3269B2">
        <w:rPr>
          <w:rFonts w:ascii="Sabon LT Std" w:hAnsi="Sabon LT Std" w:cs="Arial"/>
          <w:sz w:val="22"/>
          <w:szCs w:val="22"/>
          <w:lang w:val="en-US"/>
        </w:rPr>
        <w:t xml:space="preserve">Perpetual Calendar - these new creations </w:t>
      </w:r>
      <w:r w:rsidR="00DF2AD9" w:rsidRPr="3F3269B2">
        <w:rPr>
          <w:rFonts w:ascii="Sabon LT Std" w:hAnsi="Sabon LT Std" w:cs="Arial"/>
          <w:sz w:val="22"/>
          <w:szCs w:val="22"/>
          <w:lang w:val="en-US"/>
        </w:rPr>
        <w:t>present the Clifton collection in a new light.</w:t>
      </w:r>
    </w:p>
    <w:p w14:paraId="37CA0A02" w14:textId="77777777" w:rsidR="001B7B02" w:rsidRDefault="001B7B02" w:rsidP="001B7B02">
      <w:pPr>
        <w:jc w:val="both"/>
        <w:rPr>
          <w:rFonts w:ascii="Sabon LT Std" w:hAnsi="Sabon LT Std" w:cs="Arial"/>
          <w:sz w:val="22"/>
          <w:szCs w:val="22"/>
          <w:lang w:val="en-US"/>
        </w:rPr>
      </w:pPr>
    </w:p>
    <w:p w14:paraId="43D7F1FC" w14:textId="512F1E46" w:rsidR="001B7B02" w:rsidRPr="00D13A70" w:rsidRDefault="001B7B02" w:rsidP="001B7B02">
      <w:pPr>
        <w:rPr>
          <w:rFonts w:ascii="Montserrat Medium" w:hAnsi="Montserrat Medium" w:cs="Arial"/>
          <w:spacing w:val="20"/>
          <w:sz w:val="22"/>
          <w:szCs w:val="22"/>
          <w:lang w:val="en-US"/>
        </w:rPr>
      </w:pPr>
      <w:r>
        <w:rPr>
          <w:rFonts w:ascii="Montserrat Medium" w:hAnsi="Montserrat Medium" w:cs="Arial"/>
          <w:spacing w:val="20"/>
          <w:sz w:val="22"/>
          <w:szCs w:val="22"/>
          <w:lang w:val="en-US"/>
        </w:rPr>
        <w:t xml:space="preserve">THE </w:t>
      </w:r>
      <w:r w:rsidR="005F00B3">
        <w:rPr>
          <w:rFonts w:ascii="Montserrat Medium" w:hAnsi="Montserrat Medium" w:cs="Arial"/>
          <w:spacing w:val="20"/>
          <w:sz w:val="22"/>
          <w:szCs w:val="22"/>
          <w:lang w:val="en-US"/>
        </w:rPr>
        <w:t xml:space="preserve">COLLECTION’S </w:t>
      </w:r>
      <w:r w:rsidR="004855EB">
        <w:rPr>
          <w:rFonts w:ascii="Montserrat Medium" w:hAnsi="Montserrat Medium" w:cs="Arial"/>
          <w:spacing w:val="20"/>
          <w:sz w:val="22"/>
          <w:szCs w:val="22"/>
          <w:lang w:val="en-US"/>
        </w:rPr>
        <w:t xml:space="preserve">VINTAGE INSPIRATION </w:t>
      </w:r>
    </w:p>
    <w:p w14:paraId="74BA7646" w14:textId="2162A855" w:rsidR="009007E4" w:rsidRPr="009007E4" w:rsidRDefault="0039152E" w:rsidP="009007E4">
      <w:pPr>
        <w:jc w:val="both"/>
        <w:rPr>
          <w:rFonts w:ascii="Sabon LT Std" w:hAnsi="Sabon LT Std" w:cs="Arial"/>
          <w:sz w:val="22"/>
          <w:szCs w:val="22"/>
          <w:lang w:val="en-US"/>
        </w:rPr>
      </w:pPr>
      <w:r w:rsidRPr="0039152E">
        <w:rPr>
          <w:rFonts w:ascii="Sabon LT Std" w:hAnsi="Sabon LT Std" w:cs="Arial"/>
          <w:sz w:val="22"/>
          <w:szCs w:val="22"/>
          <w:lang w:val="en-US"/>
        </w:rPr>
        <w:t>Inspired by vintage aesthetic codes</w:t>
      </w:r>
      <w:r w:rsidR="00E37F5B">
        <w:rPr>
          <w:rFonts w:ascii="Sabon LT Std" w:hAnsi="Sabon LT Std" w:cs="Arial"/>
          <w:sz w:val="22"/>
          <w:szCs w:val="22"/>
          <w:lang w:val="en-US"/>
        </w:rPr>
        <w:t xml:space="preserve"> of the 1950s</w:t>
      </w:r>
      <w:r w:rsidRPr="0039152E">
        <w:rPr>
          <w:rFonts w:ascii="Sabon LT Std" w:hAnsi="Sabon LT Std" w:cs="Arial"/>
          <w:sz w:val="22"/>
          <w:szCs w:val="22"/>
          <w:lang w:val="en-US"/>
        </w:rPr>
        <w:t xml:space="preserve">, the </w:t>
      </w:r>
      <w:r>
        <w:rPr>
          <w:rFonts w:ascii="Sabon LT Std" w:hAnsi="Sabon LT Std" w:cs="Arial"/>
          <w:sz w:val="22"/>
          <w:szCs w:val="22"/>
          <w:lang w:val="en-US"/>
        </w:rPr>
        <w:t xml:space="preserve">Clifton </w:t>
      </w:r>
      <w:r w:rsidRPr="0039152E">
        <w:rPr>
          <w:rFonts w:ascii="Sabon LT Std" w:hAnsi="Sabon LT Std" w:cs="Arial"/>
          <w:sz w:val="22"/>
          <w:szCs w:val="22"/>
          <w:lang w:val="en-US"/>
        </w:rPr>
        <w:t xml:space="preserve">collection stands out for its attention to every detail: harmonious proportions, refined finishes, and clean readability. </w:t>
      </w:r>
      <w:r w:rsidR="009007E4">
        <w:rPr>
          <w:rFonts w:ascii="Sabon LT Std" w:hAnsi="Sabon LT Std" w:cs="Arial"/>
          <w:sz w:val="22"/>
          <w:szCs w:val="22"/>
          <w:lang w:val="en-US"/>
        </w:rPr>
        <w:t>E</w:t>
      </w:r>
      <w:r w:rsidR="009007E4" w:rsidRPr="009007E4">
        <w:rPr>
          <w:rFonts w:ascii="Sabon LT Std" w:hAnsi="Sabon LT Std" w:cs="Arial"/>
          <w:sz w:val="22"/>
          <w:szCs w:val="22"/>
          <w:lang w:val="en-US"/>
        </w:rPr>
        <w:t>choing the watchmaking elegance of the 1950s inspirational model</w:t>
      </w:r>
      <w:r w:rsidR="009007E4">
        <w:rPr>
          <w:rFonts w:ascii="Sabon LT Std" w:hAnsi="Sabon LT Std" w:cs="Arial"/>
          <w:sz w:val="22"/>
          <w:szCs w:val="22"/>
          <w:lang w:val="en-US"/>
        </w:rPr>
        <w:t xml:space="preserve">, the </w:t>
      </w:r>
      <w:r w:rsidR="009007E4" w:rsidRPr="009007E4">
        <w:rPr>
          <w:rFonts w:ascii="Sabon LT Std" w:hAnsi="Sabon LT Std" w:cs="Arial"/>
          <w:sz w:val="22"/>
          <w:szCs w:val="22"/>
          <w:lang w:val="en-US"/>
        </w:rPr>
        <w:t>proportions have been refined with a more compact and balanced case, highlighting a silhouette that is both contemporary and timeless. The domed sapphire crystal, Arabic numerals positioned at key points, and the integrated crown perfectly following the lines of the case have also been introduced.</w:t>
      </w:r>
    </w:p>
    <w:p w14:paraId="2DEB6ECA" w14:textId="623BE084" w:rsidR="0039152E" w:rsidRPr="0039152E" w:rsidRDefault="00E54591" w:rsidP="0039152E">
      <w:pPr>
        <w:jc w:val="both"/>
        <w:rPr>
          <w:rFonts w:ascii="Sabon LT Std" w:hAnsi="Sabon LT Std" w:cs="Arial"/>
          <w:sz w:val="22"/>
          <w:szCs w:val="22"/>
          <w:lang w:val="en-US"/>
        </w:rPr>
      </w:pPr>
      <w:r w:rsidRPr="00E54591">
        <w:rPr>
          <w:rFonts w:ascii="Sabon LT Std" w:hAnsi="Sabon LT Std" w:cs="Arial"/>
          <w:sz w:val="22"/>
          <w:szCs w:val="22"/>
          <w:lang w:val="en-US"/>
        </w:rPr>
        <w:t>The ice blue hue serves as the ultimate detail, nodding to that particular design era of the 50s.</w:t>
      </w:r>
      <w:r w:rsidR="00AD7BFF">
        <w:rPr>
          <w:rFonts w:ascii="Sabon LT Std" w:hAnsi="Sabon LT Std" w:cs="Arial"/>
          <w:sz w:val="22"/>
          <w:szCs w:val="22"/>
          <w:lang w:val="en-US"/>
        </w:rPr>
        <w:t xml:space="preserve"> </w:t>
      </w:r>
      <w:r w:rsidR="0039152E" w:rsidRPr="0039152E">
        <w:rPr>
          <w:rFonts w:ascii="Sabon LT Std" w:hAnsi="Sabon LT Std" w:cs="Arial"/>
          <w:sz w:val="22"/>
          <w:szCs w:val="22"/>
          <w:lang w:val="en-US"/>
        </w:rPr>
        <w:t xml:space="preserve">It fully expresses the </w:t>
      </w:r>
      <w:r w:rsidR="00262890">
        <w:rPr>
          <w:rFonts w:ascii="Sabon LT Std" w:hAnsi="Sabon LT Std" w:cs="Arial"/>
          <w:sz w:val="22"/>
          <w:szCs w:val="22"/>
          <w:lang w:val="en-US"/>
        </w:rPr>
        <w:t xml:space="preserve">essence of </w:t>
      </w:r>
      <w:r w:rsidR="0039152E" w:rsidRPr="0039152E">
        <w:rPr>
          <w:rFonts w:ascii="Sabon LT Std" w:hAnsi="Sabon LT Std" w:cs="Arial"/>
          <w:sz w:val="22"/>
          <w:szCs w:val="22"/>
          <w:lang w:val="en-US"/>
        </w:rPr>
        <w:t>Baume &amp; Mercier where watchmaking savoir-faire and sophistication meet in a signature that is both discreet and assertive.</w:t>
      </w:r>
      <w:r w:rsidR="00262890" w:rsidRPr="00262890">
        <w:rPr>
          <w:rFonts w:ascii="Sabon LT Std" w:hAnsi="Sabon LT Std" w:cs="Arial"/>
          <w:sz w:val="22"/>
          <w:szCs w:val="22"/>
          <w:lang w:val="en-US"/>
        </w:rPr>
        <w:t xml:space="preserve"> </w:t>
      </w:r>
    </w:p>
    <w:p w14:paraId="65B0AF11" w14:textId="77777777" w:rsidR="00CC4CD4" w:rsidRDefault="00CC4CD4" w:rsidP="00CC4CD4">
      <w:pPr>
        <w:jc w:val="both"/>
        <w:rPr>
          <w:rFonts w:ascii="Sabon LT Std" w:hAnsi="Sabon LT Std" w:cs="Arial"/>
          <w:sz w:val="22"/>
          <w:szCs w:val="22"/>
          <w:lang w:val="en-US"/>
        </w:rPr>
      </w:pPr>
      <w:r>
        <w:rPr>
          <w:rFonts w:ascii="Sabon LT Std" w:hAnsi="Sabon LT Std" w:cs="Arial"/>
          <w:sz w:val="22"/>
          <w:szCs w:val="22"/>
          <w:lang w:val="en-US"/>
        </w:rPr>
        <w:t xml:space="preserve">Since its redesign in </w:t>
      </w:r>
      <w:r w:rsidRPr="0039152E">
        <w:rPr>
          <w:rFonts w:ascii="Sabon LT Std" w:hAnsi="Sabon LT Std" w:cs="Arial"/>
          <w:sz w:val="22"/>
          <w:szCs w:val="22"/>
          <w:lang w:val="en-US"/>
        </w:rPr>
        <w:t>2025</w:t>
      </w:r>
      <w:r>
        <w:rPr>
          <w:rFonts w:ascii="Sabon LT Std" w:hAnsi="Sabon LT Std" w:cs="Arial"/>
          <w:sz w:val="22"/>
          <w:szCs w:val="22"/>
          <w:lang w:val="en-US"/>
        </w:rPr>
        <w:t>,</w:t>
      </w:r>
      <w:r w:rsidRPr="0039152E">
        <w:rPr>
          <w:rFonts w:ascii="Sabon LT Std" w:hAnsi="Sabon LT Std" w:cs="Arial"/>
          <w:sz w:val="22"/>
          <w:szCs w:val="22"/>
          <w:lang w:val="en-US"/>
        </w:rPr>
        <w:t xml:space="preserve"> </w:t>
      </w:r>
      <w:r>
        <w:rPr>
          <w:rFonts w:ascii="Sabon LT Std" w:hAnsi="Sabon LT Std" w:cs="Arial"/>
          <w:sz w:val="22"/>
          <w:szCs w:val="22"/>
          <w:lang w:val="en-US"/>
        </w:rPr>
        <w:t>Clifton has continued to evolve while remaining faithful to its original spirit. These two new limited editions further enrich the collection, reaffirming its place as the Maison’s watchmaking signature.</w:t>
      </w:r>
    </w:p>
    <w:p w14:paraId="328160F2" w14:textId="2EB951BD" w:rsidR="001B7B02" w:rsidRPr="001B7B02" w:rsidRDefault="001B7B02" w:rsidP="3F3269B2">
      <w:pPr>
        <w:jc w:val="both"/>
        <w:rPr>
          <w:rFonts w:ascii="Sabon LT Std" w:hAnsi="Sabon LT Std" w:cs="Arial"/>
          <w:sz w:val="22"/>
          <w:szCs w:val="22"/>
          <w:lang w:val="en-US"/>
        </w:rPr>
      </w:pPr>
    </w:p>
    <w:p w14:paraId="7531C622" w14:textId="6C535E96" w:rsidR="001B7B02" w:rsidRPr="004E5097" w:rsidRDefault="004E5097" w:rsidP="00834A3B">
      <w:pPr>
        <w:jc w:val="both"/>
        <w:rPr>
          <w:rFonts w:ascii="Montserrat Medium" w:hAnsi="Montserrat Medium" w:cs="Arial"/>
          <w:spacing w:val="20"/>
          <w:sz w:val="22"/>
          <w:szCs w:val="22"/>
          <w:lang w:val="en-US"/>
        </w:rPr>
      </w:pPr>
      <w:r w:rsidRPr="004E5097">
        <w:rPr>
          <w:rFonts w:ascii="Montserrat Medium" w:hAnsi="Montserrat Medium" w:cs="Arial"/>
          <w:spacing w:val="20"/>
          <w:sz w:val="22"/>
          <w:szCs w:val="22"/>
          <w:lang w:val="en-US"/>
        </w:rPr>
        <w:lastRenderedPageBreak/>
        <w:t>THE MOMENT ONLY YOU NOTICE</w:t>
      </w:r>
    </w:p>
    <w:p w14:paraId="2F8A010F" w14:textId="79AE77BF" w:rsidR="00A16C48" w:rsidRPr="00A16C48" w:rsidRDefault="00A16C48" w:rsidP="00962E33">
      <w:pPr>
        <w:spacing w:after="120"/>
        <w:contextualSpacing/>
        <w:jc w:val="both"/>
        <w:rPr>
          <w:rFonts w:ascii="Sabon LT Std" w:hAnsi="Sabon LT Std" w:cs="Arial"/>
          <w:sz w:val="22"/>
          <w:szCs w:val="22"/>
          <w:lang w:val="en-US"/>
        </w:rPr>
      </w:pPr>
      <w:r w:rsidRPr="00A16C48">
        <w:rPr>
          <w:rFonts w:ascii="Sabon LT Std" w:hAnsi="Sabon LT Std" w:cs="Arial"/>
          <w:sz w:val="22"/>
          <w:szCs w:val="22"/>
          <w:lang w:val="en-US"/>
        </w:rPr>
        <w:t xml:space="preserve">Life is about moments. The ones that stop you. The ones that stay with you. </w:t>
      </w:r>
    </w:p>
    <w:p w14:paraId="5C5757B7" w14:textId="77777777" w:rsidR="00A16C48" w:rsidRPr="00A16C48" w:rsidRDefault="00A16C48" w:rsidP="00962E33">
      <w:pPr>
        <w:spacing w:after="120"/>
        <w:contextualSpacing/>
        <w:jc w:val="both"/>
        <w:rPr>
          <w:rFonts w:ascii="Sabon LT Std" w:hAnsi="Sabon LT Std" w:cs="Arial"/>
          <w:sz w:val="22"/>
          <w:szCs w:val="22"/>
          <w:lang w:val="en-US"/>
        </w:rPr>
      </w:pPr>
      <w:r w:rsidRPr="00A16C48">
        <w:rPr>
          <w:rFonts w:ascii="Sabon LT Std" w:hAnsi="Sabon LT Std" w:cs="Arial"/>
          <w:sz w:val="22"/>
          <w:szCs w:val="22"/>
          <w:lang w:val="en-US"/>
        </w:rPr>
        <w:t xml:space="preserve">The ones you didn’t know you were carrying – until something brings them back. </w:t>
      </w:r>
    </w:p>
    <w:p w14:paraId="5BD24B95" w14:textId="77777777" w:rsidR="00A16C48" w:rsidRPr="00A16C48" w:rsidRDefault="00A16C48" w:rsidP="00962E33">
      <w:pPr>
        <w:spacing w:after="120"/>
        <w:contextualSpacing/>
        <w:jc w:val="both"/>
        <w:rPr>
          <w:rFonts w:ascii="Sabon LT Std" w:hAnsi="Sabon LT Std" w:cs="Arial"/>
          <w:sz w:val="22"/>
          <w:szCs w:val="22"/>
          <w:lang w:val="en-US"/>
        </w:rPr>
      </w:pPr>
      <w:r w:rsidRPr="00A16C48">
        <w:rPr>
          <w:rFonts w:ascii="Sabon LT Std" w:hAnsi="Sabon LT Std" w:cs="Arial"/>
          <w:sz w:val="22"/>
          <w:szCs w:val="22"/>
          <w:lang w:val="en-US"/>
        </w:rPr>
        <w:t xml:space="preserve">The moment you pause, when everyone else walks past. </w:t>
      </w:r>
    </w:p>
    <w:p w14:paraId="023C6891" w14:textId="22AAA88F" w:rsidR="00A16C48" w:rsidRPr="00A16C48" w:rsidRDefault="00A16C48" w:rsidP="00962E33">
      <w:pPr>
        <w:spacing w:after="120"/>
        <w:contextualSpacing/>
        <w:jc w:val="both"/>
        <w:rPr>
          <w:rFonts w:ascii="Sabon LT Std" w:hAnsi="Sabon LT Std" w:cs="Arial"/>
          <w:sz w:val="22"/>
          <w:szCs w:val="22"/>
          <w:lang w:val="en-US"/>
        </w:rPr>
      </w:pPr>
      <w:r w:rsidRPr="00A16C48">
        <w:rPr>
          <w:rFonts w:ascii="Sabon LT Std" w:hAnsi="Sabon LT Std" w:cs="Arial"/>
          <w:sz w:val="22"/>
          <w:szCs w:val="22"/>
          <w:lang w:val="en-US"/>
        </w:rPr>
        <w:t xml:space="preserve">A quality of light through a window. The worn edge of something made to last. </w:t>
      </w:r>
    </w:p>
    <w:p w14:paraId="62842DAF" w14:textId="08044748" w:rsidR="00A16C48" w:rsidRPr="00A16C48" w:rsidRDefault="00A16C48" w:rsidP="00962E33">
      <w:pPr>
        <w:spacing w:after="120"/>
        <w:contextualSpacing/>
        <w:jc w:val="both"/>
        <w:rPr>
          <w:rFonts w:ascii="Sabon LT Std" w:hAnsi="Sabon LT Std" w:cs="Arial"/>
          <w:sz w:val="22"/>
          <w:szCs w:val="22"/>
          <w:lang w:val="en-US"/>
        </w:rPr>
      </w:pPr>
      <w:r w:rsidRPr="00A16C48">
        <w:rPr>
          <w:rFonts w:ascii="Sabon LT Std" w:hAnsi="Sabon LT Std" w:cs="Arial"/>
          <w:sz w:val="22"/>
          <w:szCs w:val="22"/>
          <w:lang w:val="en-US"/>
        </w:rPr>
        <w:t xml:space="preserve">A detail so considered, it could only have been intentional. </w:t>
      </w:r>
    </w:p>
    <w:p w14:paraId="11F8D3C0" w14:textId="3621EC8F" w:rsidR="00A16C48" w:rsidRPr="00A16C48" w:rsidRDefault="00A16C48" w:rsidP="00962E33">
      <w:pPr>
        <w:spacing w:after="120"/>
        <w:contextualSpacing/>
        <w:jc w:val="both"/>
        <w:rPr>
          <w:rFonts w:ascii="Sabon LT Std" w:hAnsi="Sabon LT Std" w:cs="Arial"/>
          <w:sz w:val="22"/>
          <w:szCs w:val="22"/>
          <w:lang w:val="en-US"/>
        </w:rPr>
      </w:pPr>
      <w:r w:rsidRPr="00A16C48">
        <w:rPr>
          <w:rFonts w:ascii="Sabon LT Std" w:hAnsi="Sabon LT Std" w:cs="Arial"/>
          <w:sz w:val="22"/>
          <w:szCs w:val="22"/>
          <w:lang w:val="en-US"/>
        </w:rPr>
        <w:t>Some moments belong entirely to the present,</w:t>
      </w:r>
      <w:r w:rsidR="00CA73B8">
        <w:rPr>
          <w:rFonts w:ascii="Sabon LT Std" w:hAnsi="Sabon LT Std" w:cs="Arial"/>
          <w:sz w:val="22"/>
          <w:szCs w:val="22"/>
          <w:lang w:val="en-US"/>
        </w:rPr>
        <w:t xml:space="preserve"> o</w:t>
      </w:r>
      <w:r w:rsidRPr="00A16C48">
        <w:rPr>
          <w:rFonts w:ascii="Sabon LT Std" w:hAnsi="Sabon LT Std" w:cs="Arial"/>
          <w:sz w:val="22"/>
          <w:szCs w:val="22"/>
          <w:lang w:val="en-US"/>
        </w:rPr>
        <w:t xml:space="preserve">thers carry the weight of another era - and refuse to be forgotten. </w:t>
      </w:r>
    </w:p>
    <w:p w14:paraId="31C95B8C" w14:textId="54AEDE96" w:rsidR="00CA73B8" w:rsidRDefault="00A16C48" w:rsidP="00962E33">
      <w:pPr>
        <w:spacing w:after="120"/>
        <w:contextualSpacing/>
        <w:jc w:val="both"/>
        <w:rPr>
          <w:rFonts w:ascii="Sabon LT Std" w:hAnsi="Sabon LT Std" w:cs="Arial"/>
          <w:sz w:val="22"/>
          <w:szCs w:val="22"/>
          <w:lang w:val="en-US"/>
        </w:rPr>
      </w:pPr>
      <w:r w:rsidRPr="00A16C48">
        <w:rPr>
          <w:rFonts w:ascii="Sabon LT Std" w:hAnsi="Sabon LT Std" w:cs="Arial"/>
          <w:sz w:val="22"/>
          <w:szCs w:val="22"/>
          <w:lang w:val="en-US"/>
        </w:rPr>
        <w:t xml:space="preserve">The rarest moments are both. When something stops time and you know, without knowing why, that you’ll remember this. </w:t>
      </w:r>
    </w:p>
    <w:p w14:paraId="291A01C4" w14:textId="77777777" w:rsidR="00153413" w:rsidRPr="00A16C48" w:rsidRDefault="00153413" w:rsidP="00962E33">
      <w:pPr>
        <w:spacing w:after="120"/>
        <w:contextualSpacing/>
        <w:jc w:val="both"/>
        <w:rPr>
          <w:rFonts w:ascii="Sabon LT Std" w:hAnsi="Sabon LT Std" w:cs="Arial"/>
          <w:sz w:val="22"/>
          <w:szCs w:val="22"/>
          <w:lang w:val="en-US"/>
        </w:rPr>
      </w:pPr>
    </w:p>
    <w:p w14:paraId="7D202D15" w14:textId="15A73E26" w:rsidR="00A16C48" w:rsidRPr="00A16C48" w:rsidRDefault="00A16C48" w:rsidP="00962E33">
      <w:pPr>
        <w:spacing w:after="120"/>
        <w:contextualSpacing/>
        <w:jc w:val="both"/>
        <w:rPr>
          <w:rFonts w:ascii="Sabon LT Std" w:hAnsi="Sabon LT Std" w:cs="Arial"/>
          <w:sz w:val="22"/>
          <w:szCs w:val="22"/>
          <w:lang w:val="en-US"/>
        </w:rPr>
      </w:pPr>
      <w:r w:rsidRPr="00A16C48">
        <w:rPr>
          <w:rFonts w:ascii="Sabon LT Std" w:hAnsi="Sabon LT Std" w:cs="Arial"/>
          <w:sz w:val="22"/>
          <w:szCs w:val="22"/>
          <w:lang w:val="en-US"/>
        </w:rPr>
        <w:t xml:space="preserve">YOU DON’T CHASE THESE MOMENTS. YOU SIMPLY KNOW TO VALUE THEM. </w:t>
      </w:r>
    </w:p>
    <w:p w14:paraId="711D828B" w14:textId="77777777" w:rsidR="00153413" w:rsidRDefault="00153413" w:rsidP="00962E33">
      <w:pPr>
        <w:spacing w:after="120"/>
        <w:contextualSpacing/>
        <w:jc w:val="both"/>
        <w:rPr>
          <w:rFonts w:ascii="Sabon LT Std" w:hAnsi="Sabon LT Std" w:cs="Arial"/>
          <w:sz w:val="22"/>
          <w:szCs w:val="22"/>
          <w:lang w:val="en-US"/>
        </w:rPr>
      </w:pPr>
    </w:p>
    <w:p w14:paraId="40639E1B" w14:textId="65C27C0A" w:rsidR="00CA73B8" w:rsidRDefault="00A16C48" w:rsidP="00962E33">
      <w:pPr>
        <w:spacing w:after="120"/>
        <w:contextualSpacing/>
        <w:jc w:val="both"/>
        <w:rPr>
          <w:rFonts w:ascii="Sabon LT Std" w:hAnsi="Sabon LT Std" w:cs="Arial"/>
          <w:sz w:val="22"/>
          <w:szCs w:val="22"/>
          <w:lang w:val="en-US"/>
        </w:rPr>
      </w:pPr>
      <w:r w:rsidRPr="00A16C48">
        <w:rPr>
          <w:rFonts w:ascii="Sabon LT Std" w:hAnsi="Sabon LT Std" w:cs="Arial"/>
          <w:sz w:val="22"/>
          <w:szCs w:val="22"/>
          <w:lang w:val="en-US"/>
        </w:rPr>
        <w:t>That is your Clifton moment.</w:t>
      </w:r>
    </w:p>
    <w:p w14:paraId="629C5C7D" w14:textId="77777777" w:rsidR="001D4AA8" w:rsidRDefault="001D4AA8" w:rsidP="00800C44">
      <w:pPr>
        <w:spacing w:after="120" w:line="240" w:lineRule="auto"/>
        <w:jc w:val="both"/>
        <w:rPr>
          <w:rFonts w:ascii="Sabon LT Std" w:hAnsi="Sabon LT Std" w:cs="Arial"/>
          <w:sz w:val="22"/>
          <w:szCs w:val="22"/>
          <w:lang w:val="en-US"/>
        </w:rPr>
      </w:pPr>
    </w:p>
    <w:p w14:paraId="53318786" w14:textId="3CC98F07" w:rsidR="001D4AA8" w:rsidRDefault="001D4AA8" w:rsidP="00800C44">
      <w:pPr>
        <w:spacing w:after="120" w:line="240" w:lineRule="auto"/>
        <w:jc w:val="both"/>
        <w:rPr>
          <w:rFonts w:ascii="Sabon LT Std" w:hAnsi="Sabon LT Std" w:cs="Arial"/>
          <w:i/>
          <w:iCs/>
          <w:sz w:val="22"/>
          <w:szCs w:val="22"/>
          <w:lang w:val="en-US"/>
        </w:rPr>
      </w:pPr>
      <w:r w:rsidRPr="001D4AA8">
        <w:rPr>
          <w:rFonts w:ascii="Sabon LT Std" w:hAnsi="Sabon LT Std" w:cs="Arial"/>
          <w:sz w:val="22"/>
          <w:szCs w:val="22"/>
          <w:lang w:val="en-US"/>
        </w:rPr>
        <w:t xml:space="preserve">CELEBRATING MEANINGFUL MOMENTS </w:t>
      </w:r>
      <w:r w:rsidRPr="001D4AA8">
        <w:rPr>
          <w:rFonts w:ascii="Sabon LT Std" w:hAnsi="Sabon LT Std" w:cs="Arial"/>
          <w:i/>
          <w:iCs/>
          <w:sz w:val="22"/>
          <w:szCs w:val="22"/>
          <w:lang w:val="en-US"/>
        </w:rPr>
        <w:t>since 1830</w:t>
      </w:r>
    </w:p>
    <w:p w14:paraId="35E92EC2" w14:textId="77777777" w:rsidR="004E2145" w:rsidRDefault="004E2145" w:rsidP="00800C44">
      <w:pPr>
        <w:spacing w:after="120" w:line="240" w:lineRule="auto"/>
        <w:jc w:val="both"/>
        <w:rPr>
          <w:rFonts w:ascii="Sabon LT Std" w:hAnsi="Sabon LT Std" w:cs="Arial"/>
          <w:i/>
          <w:iCs/>
          <w:sz w:val="22"/>
          <w:szCs w:val="22"/>
          <w:lang w:val="en-US"/>
        </w:rPr>
      </w:pPr>
    </w:p>
    <w:p w14:paraId="7F24B212" w14:textId="17FF5C87" w:rsidR="004E2145" w:rsidRPr="001D4AA8" w:rsidRDefault="00FF0608" w:rsidP="003262C1">
      <w:pPr>
        <w:spacing w:after="120" w:line="240" w:lineRule="auto"/>
        <w:jc w:val="center"/>
        <w:rPr>
          <w:rFonts w:ascii="Sabon LT Std" w:hAnsi="Sabon LT Std" w:cs="Arial"/>
          <w:sz w:val="22"/>
          <w:szCs w:val="22"/>
          <w:lang w:val="en-US"/>
        </w:rPr>
      </w:pPr>
      <w:r>
        <w:rPr>
          <w:rFonts w:ascii="Sabon LT Std" w:hAnsi="Sabon LT Std" w:cs="Arial"/>
          <w:i/>
          <w:iCs/>
          <w:noProof/>
          <w:sz w:val="22"/>
          <w:szCs w:val="22"/>
          <w:lang w:val="en-US"/>
        </w:rPr>
        <w:drawing>
          <wp:inline distT="0" distB="0" distL="0" distR="0" wp14:anchorId="0D2D9762" wp14:editId="13D3F41C">
            <wp:extent cx="3310181" cy="4678390"/>
            <wp:effectExtent l="0" t="0" r="5080" b="8255"/>
            <wp:docPr id="55958248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17280" cy="4688424"/>
                    </a:xfrm>
                    <a:prstGeom prst="rect">
                      <a:avLst/>
                    </a:prstGeom>
                    <a:noFill/>
                    <a:ln>
                      <a:noFill/>
                    </a:ln>
                  </pic:spPr>
                </pic:pic>
              </a:graphicData>
            </a:graphic>
          </wp:inline>
        </w:drawing>
      </w:r>
    </w:p>
    <w:p w14:paraId="237C6E8D" w14:textId="6B6E1040" w:rsidR="006A35D4" w:rsidRDefault="00A405D1" w:rsidP="00800C44">
      <w:pPr>
        <w:rPr>
          <w:rFonts w:ascii="Sabon LT Std" w:hAnsi="Sabon LT Std" w:cs="Arial"/>
          <w:sz w:val="22"/>
          <w:szCs w:val="22"/>
          <w:lang w:val="en-US"/>
        </w:rPr>
      </w:pPr>
      <w:r>
        <w:rPr>
          <w:rFonts w:ascii="Sabon LT Std" w:hAnsi="Sabon LT Std" w:cs="Arial"/>
          <w:sz w:val="22"/>
          <w:szCs w:val="22"/>
          <w:lang w:val="en-US"/>
        </w:rPr>
        <w:br w:type="page"/>
      </w:r>
    </w:p>
    <w:p w14:paraId="2DB4529C" w14:textId="7EB91D3E" w:rsidR="00A26AA9" w:rsidRPr="001B7B02" w:rsidRDefault="00D13A70" w:rsidP="001B7B02">
      <w:pPr>
        <w:jc w:val="both"/>
        <w:rPr>
          <w:rFonts w:ascii="Sabon LT Std" w:hAnsi="Sabon LT Std" w:cs="Arial"/>
          <w:sz w:val="22"/>
          <w:szCs w:val="22"/>
          <w:lang w:val="en-US"/>
        </w:rPr>
      </w:pPr>
      <w:r w:rsidRPr="00D13A70">
        <w:rPr>
          <w:rFonts w:ascii="Montserrat Medium" w:hAnsi="Montserrat Medium" w:cs="Arial"/>
          <w:spacing w:val="20"/>
          <w:sz w:val="22"/>
          <w:szCs w:val="22"/>
          <w:lang w:val="en-US"/>
        </w:rPr>
        <w:lastRenderedPageBreak/>
        <w:t>CLIFTON BAUMATIC 39MM M0A10870</w:t>
      </w:r>
    </w:p>
    <w:p w14:paraId="7E7397D4" w14:textId="0CAB4E1E" w:rsidR="000A6A01" w:rsidRPr="00B5369E" w:rsidRDefault="00AC4A43" w:rsidP="00A26AA9">
      <w:pPr>
        <w:rPr>
          <w:rFonts w:ascii="Arial" w:hAnsi="Arial" w:cs="Arial"/>
          <w:b/>
          <w:bCs/>
          <w:sz w:val="22"/>
          <w:szCs w:val="22"/>
          <w:lang w:val="en-US"/>
        </w:rPr>
      </w:pPr>
      <w:r>
        <w:rPr>
          <w:rFonts w:ascii="Arial" w:hAnsi="Arial" w:cs="Arial"/>
          <w:b/>
          <w:bCs/>
          <w:noProof/>
          <w:sz w:val="22"/>
          <w:szCs w:val="22"/>
          <w:lang w:val="en-US"/>
        </w:rPr>
        <w:drawing>
          <wp:inline distT="0" distB="0" distL="0" distR="0" wp14:anchorId="74D7DF5C" wp14:editId="7167D11D">
            <wp:extent cx="1831625" cy="2520000"/>
            <wp:effectExtent l="0" t="0" r="0" b="0"/>
            <wp:docPr id="1934933842" name="Image 1">
              <a:extLst xmlns:a="http://schemas.openxmlformats.org/drawingml/2006/main">
                <a:ext uri="{FF2B5EF4-FFF2-40B4-BE49-F238E27FC236}">
                  <a16:creationId xmlns:a16="http://schemas.microsoft.com/office/drawing/2014/main" id="{8DAA265B-7D44-4D05-9E16-90C85873EA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31625" cy="2520000"/>
                    </a:xfrm>
                    <a:prstGeom prst="rect">
                      <a:avLst/>
                    </a:prstGeom>
                    <a:noFill/>
                    <a:ln>
                      <a:noFill/>
                    </a:ln>
                  </pic:spPr>
                </pic:pic>
              </a:graphicData>
            </a:graphic>
          </wp:inline>
        </w:drawing>
      </w:r>
      <w:r>
        <w:rPr>
          <w:rFonts w:ascii="Arial" w:hAnsi="Arial" w:cs="Arial"/>
          <w:b/>
          <w:bCs/>
          <w:noProof/>
          <w:sz w:val="22"/>
          <w:szCs w:val="22"/>
          <w:lang w:val="en-US"/>
        </w:rPr>
        <w:drawing>
          <wp:inline distT="0" distB="0" distL="0" distR="0" wp14:anchorId="63E8F344" wp14:editId="36FCBDA4">
            <wp:extent cx="2092325" cy="2132060"/>
            <wp:effectExtent l="0" t="0" r="3175" b="1905"/>
            <wp:docPr id="179599430" name="Image 2">
              <a:extLst xmlns:a="http://schemas.openxmlformats.org/drawingml/2006/main">
                <a:ext uri="{FF2B5EF4-FFF2-40B4-BE49-F238E27FC236}">
                  <a16:creationId xmlns:a16="http://schemas.microsoft.com/office/drawing/2014/main" id="{1B70505A-86B9-4BDB-9443-8B2407E201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8480"/>
                    <a:stretch>
                      <a:fillRect/>
                    </a:stretch>
                  </pic:blipFill>
                  <pic:spPr bwMode="auto">
                    <a:xfrm>
                      <a:off x="0" y="0"/>
                      <a:ext cx="2092770" cy="213251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b/>
          <w:bCs/>
          <w:noProof/>
          <w:sz w:val="22"/>
          <w:szCs w:val="22"/>
          <w:lang w:val="en-US"/>
        </w:rPr>
        <w:drawing>
          <wp:inline distT="0" distB="0" distL="0" distR="0" wp14:anchorId="53A93E3A" wp14:editId="598DFBAB">
            <wp:extent cx="1831625" cy="2520000"/>
            <wp:effectExtent l="0" t="0" r="0" b="0"/>
            <wp:docPr id="727192304" name="Image 3">
              <a:extLst xmlns:a="http://schemas.openxmlformats.org/drawingml/2006/main">
                <a:ext uri="{FF2B5EF4-FFF2-40B4-BE49-F238E27FC236}">
                  <a16:creationId xmlns:a16="http://schemas.microsoft.com/office/drawing/2014/main" id="{9BADED89-3BD2-4B99-9C4C-BC417AC05B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31625" cy="2520000"/>
                    </a:xfrm>
                    <a:prstGeom prst="rect">
                      <a:avLst/>
                    </a:prstGeom>
                    <a:noFill/>
                    <a:ln>
                      <a:noFill/>
                    </a:ln>
                  </pic:spPr>
                </pic:pic>
              </a:graphicData>
            </a:graphic>
          </wp:inline>
        </w:drawing>
      </w:r>
    </w:p>
    <w:p w14:paraId="0A7596E9" w14:textId="36CE43F1" w:rsidR="00834A3B" w:rsidRPr="001B7B02" w:rsidRDefault="00834A3B" w:rsidP="00B5369E">
      <w:pPr>
        <w:numPr>
          <w:ilvl w:val="0"/>
          <w:numId w:val="1"/>
        </w:numPr>
        <w:spacing w:after="120" w:line="240" w:lineRule="auto"/>
        <w:rPr>
          <w:rFonts w:ascii="Sabon LT Std" w:hAnsi="Sabon LT Std" w:cs="Arial"/>
          <w:sz w:val="22"/>
          <w:szCs w:val="22"/>
          <w:lang w:val="en-US"/>
        </w:rPr>
      </w:pPr>
      <w:r w:rsidRPr="001B7B02">
        <w:rPr>
          <w:rFonts w:ascii="Sabon LT Std" w:hAnsi="Sabon LT Std" w:cs="Arial"/>
          <w:sz w:val="22"/>
          <w:szCs w:val="22"/>
          <w:lang w:val="en-US"/>
        </w:rPr>
        <w:t>Movement</w:t>
      </w:r>
    </w:p>
    <w:p w14:paraId="79D20482" w14:textId="40154144" w:rsidR="00A26AA9" w:rsidRPr="001B7B02" w:rsidRDefault="00A26AA9" w:rsidP="00B5369E">
      <w:pPr>
        <w:spacing w:after="120" w:line="240" w:lineRule="auto"/>
        <w:ind w:left="1080"/>
        <w:rPr>
          <w:rFonts w:ascii="Sabon LT Std" w:hAnsi="Sabon LT Std" w:cs="Arial"/>
          <w:sz w:val="22"/>
          <w:szCs w:val="22"/>
          <w:lang w:val="en-US"/>
        </w:rPr>
      </w:pPr>
      <w:r w:rsidRPr="001B7B02">
        <w:rPr>
          <w:rFonts w:ascii="Sabon LT Std" w:hAnsi="Sabon LT Std" w:cs="Arial"/>
          <w:sz w:val="22"/>
          <w:szCs w:val="22"/>
          <w:lang w:val="en-US"/>
        </w:rPr>
        <w:t xml:space="preserve">Manufacture self-winding </w:t>
      </w:r>
      <w:proofErr w:type="spellStart"/>
      <w:r w:rsidRPr="001B7B02">
        <w:rPr>
          <w:rFonts w:ascii="Sabon LT Std" w:hAnsi="Sabon LT Std" w:cs="Arial"/>
          <w:sz w:val="22"/>
          <w:szCs w:val="22"/>
          <w:lang w:val="en-US"/>
        </w:rPr>
        <w:t>Baumatic</w:t>
      </w:r>
      <w:proofErr w:type="spellEnd"/>
      <w:r w:rsidRPr="001B7B02">
        <w:rPr>
          <w:rFonts w:ascii="Sabon LT Std" w:hAnsi="Sabon LT Std" w:cs="Arial"/>
          <w:sz w:val="22"/>
          <w:szCs w:val="22"/>
          <w:lang w:val="en-US"/>
        </w:rPr>
        <w:t xml:space="preserve"> (BM13-1975 A)</w:t>
      </w:r>
    </w:p>
    <w:p w14:paraId="0903E744" w14:textId="77777777" w:rsidR="00A26AA9" w:rsidRPr="001B7B02" w:rsidRDefault="00A26AA9" w:rsidP="00B5369E">
      <w:pPr>
        <w:spacing w:after="120" w:line="240" w:lineRule="auto"/>
        <w:ind w:left="1080"/>
        <w:rPr>
          <w:rFonts w:ascii="Sabon LT Std" w:hAnsi="Sabon LT Std" w:cs="Arial"/>
          <w:sz w:val="22"/>
          <w:szCs w:val="22"/>
          <w:lang w:val="en-US"/>
        </w:rPr>
      </w:pPr>
      <w:r w:rsidRPr="001B7B02">
        <w:rPr>
          <w:rFonts w:ascii="Sabon LT Std" w:hAnsi="Sabon LT Std" w:cs="Arial"/>
          <w:sz w:val="22"/>
          <w:szCs w:val="22"/>
          <w:lang w:val="en-US"/>
        </w:rPr>
        <w:t>Bridges with circular-grained decor</w:t>
      </w:r>
    </w:p>
    <w:p w14:paraId="75CBCEE0" w14:textId="77777777" w:rsidR="00A26AA9" w:rsidRPr="001B7B02" w:rsidRDefault="00A26AA9" w:rsidP="00B5369E">
      <w:pPr>
        <w:spacing w:after="120" w:line="240" w:lineRule="auto"/>
        <w:ind w:left="1080"/>
        <w:rPr>
          <w:rFonts w:ascii="Sabon LT Std" w:hAnsi="Sabon LT Std" w:cs="Arial"/>
          <w:sz w:val="22"/>
          <w:szCs w:val="22"/>
          <w:lang w:val="en-US"/>
        </w:rPr>
      </w:pPr>
      <w:r w:rsidRPr="001B7B02">
        <w:rPr>
          <w:rFonts w:ascii="Sabon LT Std" w:hAnsi="Sabon LT Std" w:cs="Arial"/>
          <w:sz w:val="22"/>
          <w:szCs w:val="22"/>
          <w:lang w:val="en-US"/>
        </w:rPr>
        <w:t xml:space="preserve">Sandblasted plate with </w:t>
      </w:r>
      <w:proofErr w:type="spellStart"/>
      <w:r w:rsidRPr="001B7B02">
        <w:rPr>
          <w:rFonts w:ascii="Sabon LT Std" w:hAnsi="Sabon LT Std" w:cs="Arial"/>
          <w:sz w:val="22"/>
          <w:szCs w:val="22"/>
          <w:lang w:val="en-US"/>
        </w:rPr>
        <w:t>snailed</w:t>
      </w:r>
      <w:proofErr w:type="spellEnd"/>
      <w:r w:rsidRPr="001B7B02">
        <w:rPr>
          <w:rFonts w:ascii="Sabon LT Std" w:hAnsi="Sabon LT Std" w:cs="Arial"/>
          <w:sz w:val="22"/>
          <w:szCs w:val="22"/>
          <w:lang w:val="en-US"/>
        </w:rPr>
        <w:t xml:space="preserve"> decor</w:t>
      </w:r>
    </w:p>
    <w:p w14:paraId="26CC69E7" w14:textId="77777777" w:rsidR="00A26AA9" w:rsidRPr="001B7B02" w:rsidRDefault="00A26AA9" w:rsidP="00B5369E">
      <w:pPr>
        <w:spacing w:after="120" w:line="240" w:lineRule="auto"/>
        <w:ind w:left="1056"/>
        <w:rPr>
          <w:rFonts w:ascii="Sabon LT Std" w:hAnsi="Sabon LT Std" w:cs="Arial"/>
          <w:sz w:val="22"/>
          <w:szCs w:val="22"/>
          <w:lang w:val="en-US"/>
        </w:rPr>
      </w:pPr>
      <w:r w:rsidRPr="001B7B02">
        <w:rPr>
          <w:rFonts w:ascii="Sabon LT Std" w:hAnsi="Sabon LT Std" w:cs="Arial"/>
          <w:sz w:val="22"/>
          <w:szCs w:val="22"/>
          <w:lang w:val="en-US"/>
        </w:rPr>
        <w:t xml:space="preserve">Open-worked oscillating weight adorned with “Côtes de Genève” and </w:t>
      </w:r>
      <w:proofErr w:type="spellStart"/>
      <w:r w:rsidRPr="001B7B02">
        <w:rPr>
          <w:rFonts w:ascii="Sabon LT Std" w:hAnsi="Sabon LT Std" w:cs="Arial"/>
          <w:sz w:val="22"/>
          <w:szCs w:val="22"/>
          <w:lang w:val="en-US"/>
        </w:rPr>
        <w:t>snailed</w:t>
      </w:r>
      <w:proofErr w:type="spellEnd"/>
      <w:r w:rsidRPr="001B7B02">
        <w:rPr>
          <w:rFonts w:ascii="Sabon LT Std" w:hAnsi="Sabon LT Std" w:cs="Arial"/>
          <w:sz w:val="22"/>
          <w:szCs w:val="22"/>
          <w:lang w:val="en-US"/>
        </w:rPr>
        <w:t xml:space="preserve"> decors</w:t>
      </w:r>
    </w:p>
    <w:p w14:paraId="0B078695" w14:textId="77777777" w:rsidR="00A26AA9" w:rsidRPr="001B7B02" w:rsidRDefault="00A26AA9" w:rsidP="00B5369E">
      <w:pPr>
        <w:spacing w:after="120" w:line="240" w:lineRule="auto"/>
        <w:ind w:left="708" w:firstLine="348"/>
        <w:rPr>
          <w:rFonts w:ascii="Sabon LT Std" w:hAnsi="Sabon LT Std" w:cs="Arial"/>
          <w:sz w:val="22"/>
          <w:szCs w:val="22"/>
          <w:lang w:val="en-US"/>
        </w:rPr>
      </w:pPr>
      <w:r w:rsidRPr="001B7B02">
        <w:rPr>
          <w:rFonts w:ascii="Sabon LT Std" w:hAnsi="Sabon LT Std" w:cs="Arial"/>
          <w:sz w:val="22"/>
          <w:szCs w:val="22"/>
          <w:lang w:val="en-US"/>
        </w:rPr>
        <w:t>Specific Baume &amp; Mercier engravings</w:t>
      </w:r>
    </w:p>
    <w:p w14:paraId="3AC2B66E" w14:textId="77777777" w:rsidR="00A26AA9" w:rsidRPr="001B7B02" w:rsidRDefault="00A26AA9" w:rsidP="00B5369E">
      <w:pPr>
        <w:spacing w:after="120" w:line="240" w:lineRule="auto"/>
        <w:ind w:left="708" w:firstLine="348"/>
        <w:rPr>
          <w:rFonts w:ascii="Sabon LT Std" w:hAnsi="Sabon LT Std" w:cs="Arial"/>
          <w:sz w:val="22"/>
          <w:szCs w:val="22"/>
          <w:lang w:val="en-US"/>
        </w:rPr>
      </w:pPr>
      <w:r w:rsidRPr="001B7B02">
        <w:rPr>
          <w:rFonts w:ascii="Sabon LT Std" w:hAnsi="Sabon LT Std" w:cs="Arial"/>
          <w:sz w:val="22"/>
          <w:szCs w:val="22"/>
          <w:lang w:val="en-US"/>
        </w:rPr>
        <w:t>Power reserve: 5 days (120 hours)</w:t>
      </w:r>
    </w:p>
    <w:p w14:paraId="5ADD6B8E" w14:textId="77777777" w:rsidR="00A26AA9" w:rsidRPr="001B7B02" w:rsidRDefault="00A26AA9" w:rsidP="00B5369E">
      <w:pPr>
        <w:spacing w:after="120" w:line="240" w:lineRule="auto"/>
        <w:ind w:left="708" w:firstLine="348"/>
        <w:rPr>
          <w:rFonts w:ascii="Sabon LT Std" w:hAnsi="Sabon LT Std" w:cs="Arial"/>
          <w:sz w:val="22"/>
          <w:szCs w:val="22"/>
          <w:lang w:val="en-US"/>
        </w:rPr>
      </w:pPr>
      <w:r w:rsidRPr="001B7B02">
        <w:rPr>
          <w:rFonts w:ascii="Sabon LT Std" w:hAnsi="Sabon LT Std" w:cs="Arial"/>
          <w:sz w:val="22"/>
          <w:szCs w:val="22"/>
          <w:lang w:val="en-US"/>
        </w:rPr>
        <w:t>Jewels: 21</w:t>
      </w:r>
    </w:p>
    <w:p w14:paraId="7B741F5E" w14:textId="77777777" w:rsidR="00A26AA9" w:rsidRPr="001B7B02" w:rsidRDefault="00A26AA9" w:rsidP="00B5369E">
      <w:pPr>
        <w:spacing w:after="120" w:line="240" w:lineRule="auto"/>
        <w:ind w:left="708" w:firstLine="348"/>
        <w:rPr>
          <w:rFonts w:ascii="Sabon LT Std" w:hAnsi="Sabon LT Std" w:cs="Arial"/>
          <w:sz w:val="22"/>
          <w:szCs w:val="22"/>
          <w:lang w:val="en-US"/>
        </w:rPr>
      </w:pPr>
      <w:r w:rsidRPr="001B7B02">
        <w:rPr>
          <w:rFonts w:ascii="Sabon LT Std" w:hAnsi="Sabon LT Std" w:cs="Arial"/>
          <w:sz w:val="22"/>
          <w:szCs w:val="22"/>
          <w:lang w:val="en-US"/>
        </w:rPr>
        <w:t xml:space="preserve">Frequency: 4Hz (28,800 </w:t>
      </w:r>
      <w:proofErr w:type="spellStart"/>
      <w:r w:rsidRPr="001B7B02">
        <w:rPr>
          <w:rFonts w:ascii="Sabon LT Std" w:hAnsi="Sabon LT Std" w:cs="Arial"/>
          <w:sz w:val="22"/>
          <w:szCs w:val="22"/>
          <w:lang w:val="en-US"/>
        </w:rPr>
        <w:t>vph</w:t>
      </w:r>
      <w:proofErr w:type="spellEnd"/>
      <w:r w:rsidRPr="001B7B02">
        <w:rPr>
          <w:rFonts w:ascii="Sabon LT Std" w:hAnsi="Sabon LT Std" w:cs="Arial"/>
          <w:sz w:val="22"/>
          <w:szCs w:val="22"/>
          <w:lang w:val="en-US"/>
        </w:rPr>
        <w:t>)</w:t>
      </w:r>
    </w:p>
    <w:p w14:paraId="30E451DC" w14:textId="77777777" w:rsidR="00A26AA9" w:rsidRPr="001B7B02" w:rsidRDefault="00A26AA9" w:rsidP="00B5369E">
      <w:pPr>
        <w:spacing w:after="120" w:line="240" w:lineRule="auto"/>
        <w:ind w:left="708" w:firstLine="348"/>
        <w:rPr>
          <w:rFonts w:ascii="Sabon LT Std" w:hAnsi="Sabon LT Std" w:cs="Arial"/>
          <w:sz w:val="22"/>
          <w:szCs w:val="22"/>
          <w:lang w:val="en-US"/>
        </w:rPr>
      </w:pPr>
      <w:r w:rsidRPr="001B7B02">
        <w:rPr>
          <w:rFonts w:ascii="Sabon LT Std" w:hAnsi="Sabon LT Std" w:cs="Arial"/>
          <w:sz w:val="22"/>
          <w:szCs w:val="22"/>
          <w:lang w:val="en-US"/>
        </w:rPr>
        <w:t>Size: 12 ½ ’’’ / Thickness: 4.2 mm</w:t>
      </w:r>
    </w:p>
    <w:p w14:paraId="2C7AB318" w14:textId="77777777" w:rsidR="00834A3B" w:rsidRPr="001B7B02" w:rsidRDefault="00A26AA9" w:rsidP="00B5369E">
      <w:pPr>
        <w:numPr>
          <w:ilvl w:val="0"/>
          <w:numId w:val="1"/>
        </w:numPr>
        <w:spacing w:after="120" w:line="240" w:lineRule="auto"/>
        <w:rPr>
          <w:rFonts w:ascii="Sabon LT Std" w:hAnsi="Sabon LT Std" w:cs="Arial"/>
          <w:sz w:val="22"/>
          <w:szCs w:val="22"/>
        </w:rPr>
      </w:pPr>
      <w:proofErr w:type="spellStart"/>
      <w:r w:rsidRPr="001B7B02">
        <w:rPr>
          <w:rFonts w:ascii="Sabon LT Std" w:hAnsi="Sabon LT Std" w:cs="Arial"/>
          <w:sz w:val="22"/>
          <w:szCs w:val="22"/>
        </w:rPr>
        <w:t>Functions</w:t>
      </w:r>
      <w:proofErr w:type="spellEnd"/>
    </w:p>
    <w:p w14:paraId="42253060" w14:textId="7CDFB048" w:rsidR="00A26AA9" w:rsidRPr="001B7B02" w:rsidRDefault="00A26AA9" w:rsidP="00B5369E">
      <w:pPr>
        <w:spacing w:after="120" w:line="240" w:lineRule="auto"/>
        <w:ind w:left="1080"/>
        <w:rPr>
          <w:rFonts w:ascii="Sabon LT Std" w:hAnsi="Sabon LT Std" w:cs="Arial"/>
          <w:sz w:val="22"/>
          <w:szCs w:val="22"/>
        </w:rPr>
      </w:pPr>
      <w:proofErr w:type="spellStart"/>
      <w:r w:rsidRPr="001B7B02">
        <w:rPr>
          <w:rFonts w:ascii="Sabon LT Std" w:hAnsi="Sabon LT Std" w:cs="Arial"/>
          <w:sz w:val="22"/>
          <w:szCs w:val="22"/>
        </w:rPr>
        <w:t>Hours</w:t>
      </w:r>
      <w:proofErr w:type="spellEnd"/>
      <w:r w:rsidRPr="001B7B02">
        <w:rPr>
          <w:rFonts w:ascii="Sabon LT Std" w:hAnsi="Sabon LT Std" w:cs="Arial"/>
          <w:sz w:val="22"/>
          <w:szCs w:val="22"/>
        </w:rPr>
        <w:t>, minutes, seconds, date</w:t>
      </w:r>
    </w:p>
    <w:p w14:paraId="11BF208E" w14:textId="29E43D9B" w:rsidR="00834A3B" w:rsidRPr="001B7B02" w:rsidRDefault="00834A3B" w:rsidP="00B5369E">
      <w:pPr>
        <w:numPr>
          <w:ilvl w:val="0"/>
          <w:numId w:val="1"/>
        </w:numPr>
        <w:spacing w:after="120" w:line="240" w:lineRule="auto"/>
        <w:rPr>
          <w:rFonts w:ascii="Sabon LT Std" w:hAnsi="Sabon LT Std" w:cs="Arial"/>
          <w:sz w:val="22"/>
          <w:szCs w:val="22"/>
        </w:rPr>
      </w:pPr>
      <w:r w:rsidRPr="001B7B02">
        <w:rPr>
          <w:rFonts w:ascii="Sabon LT Std" w:hAnsi="Sabon LT Std" w:cs="Arial"/>
          <w:sz w:val="22"/>
          <w:szCs w:val="22"/>
        </w:rPr>
        <w:t>Case</w:t>
      </w:r>
    </w:p>
    <w:p w14:paraId="4F711472" w14:textId="77777777" w:rsidR="00834A3B" w:rsidRPr="001B7B02" w:rsidRDefault="00834A3B" w:rsidP="00B5369E">
      <w:pPr>
        <w:spacing w:after="120" w:line="240" w:lineRule="auto"/>
        <w:ind w:left="1068"/>
        <w:rPr>
          <w:rFonts w:ascii="Sabon LT Std" w:hAnsi="Sabon LT Std" w:cs="Arial"/>
          <w:sz w:val="22"/>
          <w:szCs w:val="22"/>
        </w:rPr>
      </w:pPr>
      <w:r w:rsidRPr="001B7B02">
        <w:rPr>
          <w:rFonts w:ascii="Sabon LT Std" w:hAnsi="Sabon LT Std" w:cs="Arial"/>
          <w:sz w:val="22"/>
          <w:szCs w:val="22"/>
        </w:rPr>
        <w:t>Round</w:t>
      </w:r>
    </w:p>
    <w:p w14:paraId="27BDA958" w14:textId="3C3DE23A" w:rsidR="00A26AA9" w:rsidRPr="001B7B02" w:rsidRDefault="00834A3B" w:rsidP="00B5369E">
      <w:pPr>
        <w:spacing w:after="120" w:line="240" w:lineRule="auto"/>
        <w:ind w:left="1068"/>
        <w:rPr>
          <w:rFonts w:ascii="Sabon LT Std" w:hAnsi="Sabon LT Std" w:cs="Arial"/>
          <w:sz w:val="22"/>
          <w:szCs w:val="22"/>
        </w:rPr>
      </w:pPr>
      <w:r w:rsidRPr="001B7B02">
        <w:rPr>
          <w:rFonts w:ascii="Sabon LT Std" w:hAnsi="Sabon LT Std" w:cs="Arial"/>
          <w:sz w:val="22"/>
          <w:szCs w:val="22"/>
        </w:rPr>
        <w:t xml:space="preserve">Size: </w:t>
      </w:r>
      <w:r w:rsidR="00A26AA9" w:rsidRPr="001B7B02">
        <w:rPr>
          <w:rFonts w:ascii="Sabon LT Std" w:hAnsi="Sabon LT Std" w:cs="Arial"/>
          <w:sz w:val="22"/>
          <w:szCs w:val="22"/>
        </w:rPr>
        <w:t>39 mm</w:t>
      </w:r>
    </w:p>
    <w:p w14:paraId="32165FF9" w14:textId="77777777" w:rsidR="00A26AA9" w:rsidRPr="001B7B02" w:rsidRDefault="00A26AA9" w:rsidP="00B5369E">
      <w:pPr>
        <w:spacing w:after="120" w:line="240" w:lineRule="auto"/>
        <w:ind w:left="720" w:firstLine="348"/>
        <w:rPr>
          <w:rFonts w:ascii="Sabon LT Std" w:hAnsi="Sabon LT Std" w:cs="Arial"/>
          <w:sz w:val="22"/>
          <w:szCs w:val="22"/>
        </w:rPr>
      </w:pPr>
      <w:proofErr w:type="spellStart"/>
      <w:r w:rsidRPr="001B7B02">
        <w:rPr>
          <w:rFonts w:ascii="Sabon LT Std" w:hAnsi="Sabon LT Std" w:cs="Arial"/>
          <w:sz w:val="22"/>
          <w:szCs w:val="22"/>
        </w:rPr>
        <w:t>Thickness</w:t>
      </w:r>
      <w:proofErr w:type="spellEnd"/>
      <w:r w:rsidRPr="001B7B02">
        <w:rPr>
          <w:rFonts w:ascii="Sabon LT Std" w:hAnsi="Sabon LT Std" w:cs="Arial"/>
          <w:sz w:val="22"/>
          <w:szCs w:val="22"/>
        </w:rPr>
        <w:t>: 11.22 mm</w:t>
      </w:r>
    </w:p>
    <w:p w14:paraId="1F6CA67B" w14:textId="77777777" w:rsidR="00A26AA9" w:rsidRPr="001B7B02" w:rsidRDefault="00A26AA9" w:rsidP="00B5369E">
      <w:pPr>
        <w:spacing w:after="120" w:line="240" w:lineRule="auto"/>
        <w:ind w:left="720" w:firstLine="348"/>
        <w:rPr>
          <w:rFonts w:ascii="Sabon LT Std" w:hAnsi="Sabon LT Std" w:cs="Arial"/>
          <w:sz w:val="22"/>
          <w:szCs w:val="22"/>
          <w:lang w:val="en-US"/>
        </w:rPr>
      </w:pPr>
      <w:r w:rsidRPr="001B7B02">
        <w:rPr>
          <w:rFonts w:ascii="Sabon LT Std" w:hAnsi="Sabon LT Std" w:cs="Arial"/>
          <w:sz w:val="22"/>
          <w:szCs w:val="22"/>
          <w:lang w:val="en-US"/>
        </w:rPr>
        <w:t>Polished and satin-finished stainless-steel case and crown</w:t>
      </w:r>
    </w:p>
    <w:p w14:paraId="263B7A0D" w14:textId="3C855BF0" w:rsidR="00A26AA9" w:rsidRPr="001B7B02" w:rsidRDefault="00A26AA9" w:rsidP="00B5369E">
      <w:pPr>
        <w:spacing w:after="120" w:line="240" w:lineRule="auto"/>
        <w:ind w:left="720" w:firstLine="348"/>
        <w:rPr>
          <w:rFonts w:ascii="Sabon LT Std" w:hAnsi="Sabon LT Std" w:cs="Arial"/>
          <w:sz w:val="22"/>
          <w:szCs w:val="22"/>
          <w:lang w:val="en-US"/>
        </w:rPr>
      </w:pPr>
      <w:r w:rsidRPr="001B7B02">
        <w:rPr>
          <w:rFonts w:ascii="Sabon LT Std" w:hAnsi="Sabon LT Std" w:cs="Arial"/>
          <w:sz w:val="22"/>
          <w:szCs w:val="22"/>
          <w:lang w:val="en-US"/>
        </w:rPr>
        <w:t>Antiglare (</w:t>
      </w:r>
      <w:r w:rsidR="00834A3B" w:rsidRPr="001B7B02">
        <w:rPr>
          <w:rFonts w:ascii="Sabon LT Std" w:hAnsi="Sabon LT Std" w:cs="Arial"/>
          <w:sz w:val="22"/>
          <w:szCs w:val="22"/>
          <w:lang w:val="en-US"/>
        </w:rPr>
        <w:t>2</w:t>
      </w:r>
      <w:r w:rsidRPr="001B7B02">
        <w:rPr>
          <w:rFonts w:ascii="Sabon LT Std" w:hAnsi="Sabon LT Std" w:cs="Arial"/>
          <w:sz w:val="22"/>
          <w:szCs w:val="22"/>
          <w:lang w:val="en-US"/>
        </w:rPr>
        <w:t xml:space="preserve"> </w:t>
      </w:r>
      <w:r w:rsidR="00834A3B" w:rsidRPr="001B7B02">
        <w:rPr>
          <w:rFonts w:ascii="Sabon LT Std" w:hAnsi="Sabon LT Std" w:cs="Arial"/>
          <w:sz w:val="22"/>
          <w:szCs w:val="22"/>
          <w:lang w:val="en-US"/>
        </w:rPr>
        <w:t>faces</w:t>
      </w:r>
      <w:r w:rsidRPr="001B7B02">
        <w:rPr>
          <w:rFonts w:ascii="Sabon LT Std" w:hAnsi="Sabon LT Std" w:cs="Arial"/>
          <w:sz w:val="22"/>
          <w:szCs w:val="22"/>
          <w:lang w:val="en-US"/>
        </w:rPr>
        <w:t>) scratch-resistant domed sapphire crystal</w:t>
      </w:r>
    </w:p>
    <w:p w14:paraId="52C6157F" w14:textId="0A8CF1BC" w:rsidR="00A26AA9" w:rsidRPr="001B7B02" w:rsidRDefault="1AE3CE34" w:rsidP="41D77CC9">
      <w:pPr>
        <w:spacing w:after="120" w:line="240" w:lineRule="auto"/>
        <w:ind w:left="1068"/>
        <w:rPr>
          <w:rFonts w:ascii="Sabon LT Std" w:hAnsi="Sabon LT Std" w:cs="Arial"/>
          <w:sz w:val="22"/>
          <w:szCs w:val="22"/>
          <w:lang w:val="en-US"/>
        </w:rPr>
      </w:pPr>
      <w:r w:rsidRPr="001B7B02">
        <w:rPr>
          <w:rFonts w:ascii="Sabon LT Std" w:hAnsi="Sabon LT Std" w:cs="Arial"/>
          <w:sz w:val="22"/>
          <w:szCs w:val="22"/>
          <w:lang w:val="en-US"/>
        </w:rPr>
        <w:t>Open sapphire case back secured with 4 screws</w:t>
      </w:r>
      <w:r w:rsidR="1C5E7535" w:rsidRPr="001B7B02">
        <w:rPr>
          <w:rFonts w:ascii="Sabon LT Std" w:hAnsi="Sabon LT Std" w:cs="Arial"/>
          <w:sz w:val="22"/>
          <w:szCs w:val="22"/>
          <w:lang w:val="en-US"/>
        </w:rPr>
        <w:t xml:space="preserve"> and special engraving “Limited Edition” with possibility to engrave the case back</w:t>
      </w:r>
    </w:p>
    <w:p w14:paraId="3CC87859" w14:textId="0BABE6C9" w:rsidR="00834A3B" w:rsidRPr="001B7B02" w:rsidRDefault="00834A3B" w:rsidP="00B5369E">
      <w:pPr>
        <w:numPr>
          <w:ilvl w:val="0"/>
          <w:numId w:val="1"/>
        </w:numPr>
        <w:spacing w:after="120" w:line="240" w:lineRule="auto"/>
        <w:rPr>
          <w:rFonts w:ascii="Sabon LT Std" w:hAnsi="Sabon LT Std" w:cs="Arial"/>
          <w:sz w:val="22"/>
          <w:szCs w:val="22"/>
          <w:lang w:val="en-US"/>
        </w:rPr>
      </w:pPr>
      <w:r w:rsidRPr="001B7B02">
        <w:rPr>
          <w:rFonts w:ascii="Sabon LT Std" w:hAnsi="Sabon LT Std" w:cs="Arial"/>
          <w:sz w:val="22"/>
          <w:szCs w:val="22"/>
          <w:lang w:val="en-US"/>
        </w:rPr>
        <w:t>Dial</w:t>
      </w:r>
    </w:p>
    <w:p w14:paraId="14337BA3" w14:textId="2F6B271E" w:rsidR="00A26AA9" w:rsidRPr="001B7B02" w:rsidRDefault="00A26AA9" w:rsidP="00B5369E">
      <w:pPr>
        <w:spacing w:after="120" w:line="240" w:lineRule="auto"/>
        <w:ind w:left="360" w:firstLine="708"/>
        <w:rPr>
          <w:rFonts w:ascii="Sabon LT Std" w:hAnsi="Sabon LT Std" w:cs="Arial"/>
          <w:sz w:val="22"/>
          <w:szCs w:val="22"/>
          <w:lang w:val="en-US"/>
        </w:rPr>
      </w:pPr>
      <w:r w:rsidRPr="001B7B02">
        <w:rPr>
          <w:rFonts w:ascii="Sabon LT Std" w:hAnsi="Sabon LT Std" w:cs="Arial"/>
          <w:sz w:val="22"/>
          <w:szCs w:val="22"/>
          <w:lang w:val="en-US"/>
        </w:rPr>
        <w:t xml:space="preserve">Ice-blue dial with </w:t>
      </w:r>
      <w:proofErr w:type="spellStart"/>
      <w:r w:rsidRPr="001B7B02">
        <w:rPr>
          <w:rFonts w:ascii="Sabon LT Std" w:hAnsi="Sabon LT Std" w:cs="Arial"/>
          <w:sz w:val="22"/>
          <w:szCs w:val="22"/>
          <w:lang w:val="en-US"/>
        </w:rPr>
        <w:t>guilloché</w:t>
      </w:r>
      <w:proofErr w:type="spellEnd"/>
      <w:r w:rsidRPr="001B7B02">
        <w:rPr>
          <w:rFonts w:ascii="Sabon LT Std" w:hAnsi="Sabon LT Std" w:cs="Arial"/>
          <w:sz w:val="22"/>
          <w:szCs w:val="22"/>
          <w:lang w:val="en-US"/>
        </w:rPr>
        <w:t xml:space="preserve"> pattern</w:t>
      </w:r>
    </w:p>
    <w:p w14:paraId="161ACF2B" w14:textId="77777777" w:rsidR="00A26AA9" w:rsidRPr="001B7B02" w:rsidRDefault="00A26AA9" w:rsidP="00B5369E">
      <w:pPr>
        <w:spacing w:after="120" w:line="240" w:lineRule="auto"/>
        <w:ind w:left="360" w:firstLine="696"/>
        <w:rPr>
          <w:rFonts w:ascii="Sabon LT Std" w:hAnsi="Sabon LT Std" w:cs="Arial"/>
          <w:sz w:val="22"/>
          <w:szCs w:val="22"/>
          <w:lang w:val="en-US"/>
        </w:rPr>
      </w:pPr>
      <w:r w:rsidRPr="001B7B02">
        <w:rPr>
          <w:rFonts w:ascii="Sabon LT Std" w:hAnsi="Sabon LT Std" w:cs="Arial"/>
          <w:sz w:val="22"/>
          <w:szCs w:val="22"/>
          <w:lang w:val="en-US"/>
        </w:rPr>
        <w:t>Black crosshair in the center</w:t>
      </w:r>
    </w:p>
    <w:p w14:paraId="1D8A6BE1" w14:textId="77777777" w:rsidR="00A26AA9" w:rsidRPr="001B7B02" w:rsidRDefault="00A26AA9" w:rsidP="00B5369E">
      <w:pPr>
        <w:spacing w:after="120" w:line="240" w:lineRule="auto"/>
        <w:ind w:left="708" w:firstLine="348"/>
        <w:rPr>
          <w:rFonts w:ascii="Sabon LT Std" w:hAnsi="Sabon LT Std" w:cs="Arial"/>
          <w:sz w:val="22"/>
          <w:szCs w:val="22"/>
          <w:lang w:val="en-US"/>
        </w:rPr>
      </w:pPr>
      <w:proofErr w:type="spellStart"/>
      <w:r w:rsidRPr="001B7B02">
        <w:rPr>
          <w:rFonts w:ascii="Sabon LT Std" w:hAnsi="Sabon LT Std" w:cs="Arial"/>
          <w:sz w:val="22"/>
          <w:szCs w:val="22"/>
          <w:lang w:val="en-US"/>
        </w:rPr>
        <w:t>Snailed</w:t>
      </w:r>
      <w:proofErr w:type="spellEnd"/>
      <w:r w:rsidRPr="001B7B02">
        <w:rPr>
          <w:rFonts w:ascii="Sabon LT Std" w:hAnsi="Sabon LT Std" w:cs="Arial"/>
          <w:sz w:val="22"/>
          <w:szCs w:val="22"/>
          <w:lang w:val="en-US"/>
        </w:rPr>
        <w:t xml:space="preserve"> minute track</w:t>
      </w:r>
    </w:p>
    <w:p w14:paraId="6259669C" w14:textId="77777777" w:rsidR="00A26AA9" w:rsidRPr="00AC4A43" w:rsidRDefault="00A26AA9" w:rsidP="00B5369E">
      <w:pPr>
        <w:spacing w:after="120" w:line="240" w:lineRule="auto"/>
        <w:ind w:left="1056"/>
        <w:rPr>
          <w:rFonts w:ascii="Sabon LT Std" w:hAnsi="Sabon LT Std" w:cs="Arial"/>
          <w:sz w:val="22"/>
          <w:szCs w:val="22"/>
          <w:lang w:val="en-US"/>
        </w:rPr>
      </w:pPr>
      <w:r w:rsidRPr="00AC4A43">
        <w:rPr>
          <w:rFonts w:ascii="Sabon LT Std" w:hAnsi="Sabon LT Std" w:cs="Arial"/>
          <w:sz w:val="22"/>
          <w:szCs w:val="22"/>
          <w:lang w:val="en-US"/>
        </w:rPr>
        <w:lastRenderedPageBreak/>
        <w:t>Riveted rhodium-plated trapezoid-shaped slightly elongated indexes and Arabic numeral at 12 o’clock</w:t>
      </w:r>
    </w:p>
    <w:p w14:paraId="1AC260A4" w14:textId="77777777" w:rsidR="00A26AA9" w:rsidRPr="00AC4A43" w:rsidRDefault="00A26AA9" w:rsidP="00B5369E">
      <w:pPr>
        <w:spacing w:after="120" w:line="240" w:lineRule="auto"/>
        <w:ind w:left="708" w:firstLine="348"/>
        <w:rPr>
          <w:rFonts w:ascii="Sabon LT Std" w:hAnsi="Sabon LT Std" w:cs="Arial"/>
          <w:sz w:val="22"/>
          <w:szCs w:val="22"/>
          <w:lang w:val="en-US"/>
        </w:rPr>
      </w:pPr>
      <w:r w:rsidRPr="00AC4A43">
        <w:rPr>
          <w:rFonts w:ascii="Sabon LT Std" w:hAnsi="Sabon LT Std" w:cs="Arial"/>
          <w:sz w:val="22"/>
          <w:szCs w:val="22"/>
          <w:lang w:val="en-US"/>
        </w:rPr>
        <w:t>Faceted rhodium-plated alpha hour and minute hands</w:t>
      </w:r>
    </w:p>
    <w:p w14:paraId="2E02319F" w14:textId="77777777" w:rsidR="00A26AA9" w:rsidRPr="00AC4A43" w:rsidRDefault="00A26AA9" w:rsidP="00B5369E">
      <w:pPr>
        <w:spacing w:after="120" w:line="240" w:lineRule="auto"/>
        <w:ind w:left="708" w:firstLine="348"/>
        <w:rPr>
          <w:rFonts w:ascii="Sabon LT Std" w:hAnsi="Sabon LT Std" w:cs="Arial"/>
          <w:sz w:val="22"/>
          <w:szCs w:val="22"/>
          <w:lang w:val="en-US"/>
        </w:rPr>
      </w:pPr>
      <w:r w:rsidRPr="00AC4A43">
        <w:rPr>
          <w:rFonts w:ascii="Sabon LT Std" w:hAnsi="Sabon LT Std" w:cs="Arial"/>
          <w:sz w:val="22"/>
          <w:szCs w:val="22"/>
          <w:lang w:val="en-US"/>
        </w:rPr>
        <w:t>Rhodium-plated seconds hand</w:t>
      </w:r>
    </w:p>
    <w:p w14:paraId="25366386" w14:textId="77777777" w:rsidR="00A26AA9" w:rsidRPr="00AC4A43" w:rsidRDefault="00A26AA9" w:rsidP="00B5369E">
      <w:pPr>
        <w:spacing w:after="120" w:line="240" w:lineRule="auto"/>
        <w:ind w:left="708" w:firstLine="348"/>
        <w:rPr>
          <w:rFonts w:ascii="Sabon LT Std" w:hAnsi="Sabon LT Std" w:cs="Arial"/>
          <w:sz w:val="22"/>
          <w:szCs w:val="22"/>
          <w:lang w:val="en-US"/>
        </w:rPr>
      </w:pPr>
      <w:r w:rsidRPr="00AC4A43">
        <w:rPr>
          <w:rFonts w:ascii="Sabon LT Std" w:hAnsi="Sabon LT Std" w:cs="Arial"/>
          <w:sz w:val="22"/>
          <w:szCs w:val="22"/>
          <w:lang w:val="en-US"/>
        </w:rPr>
        <w:t>Tone-on-tone date display at 6 o’clock</w:t>
      </w:r>
    </w:p>
    <w:p w14:paraId="029CAE6F" w14:textId="2A6069CD" w:rsidR="00834A3B" w:rsidRPr="00AC4A43" w:rsidRDefault="00834A3B" w:rsidP="00B5369E">
      <w:pPr>
        <w:numPr>
          <w:ilvl w:val="0"/>
          <w:numId w:val="1"/>
        </w:numPr>
        <w:spacing w:after="120" w:line="240" w:lineRule="auto"/>
        <w:rPr>
          <w:rFonts w:ascii="Sabon LT Std" w:hAnsi="Sabon LT Std" w:cs="Arial"/>
          <w:sz w:val="22"/>
          <w:szCs w:val="22"/>
          <w:lang w:val="en-US"/>
        </w:rPr>
      </w:pPr>
      <w:r w:rsidRPr="00AC4A43">
        <w:rPr>
          <w:rFonts w:ascii="Sabon LT Std" w:hAnsi="Sabon LT Std" w:cs="Arial"/>
          <w:sz w:val="22"/>
          <w:szCs w:val="22"/>
          <w:lang w:val="en-US"/>
        </w:rPr>
        <w:t>Bracelet</w:t>
      </w:r>
    </w:p>
    <w:p w14:paraId="3294DF73" w14:textId="5CC16716" w:rsidR="00A26AA9" w:rsidRPr="00AC4A43" w:rsidRDefault="00A26AA9" w:rsidP="00B5369E">
      <w:pPr>
        <w:spacing w:after="120" w:line="240" w:lineRule="auto"/>
        <w:ind w:left="720" w:firstLine="348"/>
        <w:rPr>
          <w:rFonts w:ascii="Sabon LT Std" w:hAnsi="Sabon LT Std" w:cs="Arial"/>
          <w:sz w:val="22"/>
          <w:szCs w:val="22"/>
          <w:lang w:val="en-US"/>
        </w:rPr>
      </w:pPr>
      <w:r w:rsidRPr="00AC4A43">
        <w:rPr>
          <w:rFonts w:ascii="Sabon LT Std" w:hAnsi="Sabon LT Std" w:cs="Arial"/>
          <w:sz w:val="22"/>
          <w:szCs w:val="22"/>
          <w:lang w:val="en-US"/>
        </w:rPr>
        <w:t>Integrated 3-row polished and satin-finished stainless-steel bracelet</w:t>
      </w:r>
    </w:p>
    <w:p w14:paraId="144D1B77" w14:textId="77777777" w:rsidR="00A26AA9" w:rsidRPr="00AC4A43" w:rsidRDefault="00A26AA9" w:rsidP="00B5369E">
      <w:pPr>
        <w:spacing w:after="120" w:line="240" w:lineRule="auto"/>
        <w:ind w:left="720" w:firstLine="348"/>
        <w:rPr>
          <w:rFonts w:ascii="Sabon LT Std" w:hAnsi="Sabon LT Std" w:cs="Arial"/>
          <w:sz w:val="22"/>
          <w:szCs w:val="22"/>
          <w:lang w:val="en-US"/>
        </w:rPr>
      </w:pPr>
      <w:r w:rsidRPr="00AC4A43">
        <w:rPr>
          <w:rFonts w:ascii="Sabon LT Std" w:hAnsi="Sabon LT Std" w:cs="Arial"/>
          <w:sz w:val="22"/>
          <w:szCs w:val="22"/>
          <w:lang w:val="en-US"/>
        </w:rPr>
        <w:t>Interchangeable bars system allowing bracelet changes without tools</w:t>
      </w:r>
    </w:p>
    <w:p w14:paraId="3A633A29" w14:textId="421D1DBC" w:rsidR="00834A3B" w:rsidRPr="00AC4A43" w:rsidRDefault="00834A3B" w:rsidP="00B5369E">
      <w:pPr>
        <w:numPr>
          <w:ilvl w:val="0"/>
          <w:numId w:val="1"/>
        </w:numPr>
        <w:spacing w:after="120" w:line="240" w:lineRule="auto"/>
        <w:rPr>
          <w:rFonts w:ascii="Sabon LT Std" w:hAnsi="Sabon LT Std" w:cs="Arial"/>
          <w:sz w:val="22"/>
          <w:szCs w:val="22"/>
          <w:lang w:val="en-US"/>
        </w:rPr>
      </w:pPr>
      <w:r w:rsidRPr="00AC4A43">
        <w:rPr>
          <w:rFonts w:ascii="Sabon LT Std" w:hAnsi="Sabon LT Std" w:cs="Arial"/>
          <w:sz w:val="22"/>
          <w:szCs w:val="22"/>
          <w:lang w:val="en-US"/>
        </w:rPr>
        <w:t>Buckle</w:t>
      </w:r>
    </w:p>
    <w:p w14:paraId="6D237227" w14:textId="4FC7ADCC" w:rsidR="00A26AA9" w:rsidRPr="00AC4A43" w:rsidRDefault="00A26AA9" w:rsidP="00B5369E">
      <w:pPr>
        <w:spacing w:after="120" w:line="240" w:lineRule="auto"/>
        <w:ind w:left="1056"/>
        <w:rPr>
          <w:rFonts w:ascii="Sabon LT Std" w:hAnsi="Sabon LT Std" w:cs="Arial"/>
          <w:sz w:val="22"/>
          <w:szCs w:val="22"/>
          <w:lang w:val="en-US"/>
        </w:rPr>
      </w:pPr>
      <w:r w:rsidRPr="00AC4A43">
        <w:rPr>
          <w:rFonts w:ascii="Sabon LT Std" w:hAnsi="Sabon LT Std" w:cs="Arial"/>
          <w:sz w:val="22"/>
          <w:szCs w:val="22"/>
          <w:lang w:val="en-US"/>
        </w:rPr>
        <w:t>Polished and satin-finished stainless-steel triple folding buckle with security push-pieces</w:t>
      </w:r>
    </w:p>
    <w:p w14:paraId="2E4DCA5C" w14:textId="77777777" w:rsidR="00B5369E" w:rsidRPr="00AC4A43" w:rsidRDefault="00A26AA9" w:rsidP="00B5369E">
      <w:pPr>
        <w:numPr>
          <w:ilvl w:val="0"/>
          <w:numId w:val="1"/>
        </w:numPr>
        <w:spacing w:after="120" w:line="240" w:lineRule="auto"/>
        <w:rPr>
          <w:rFonts w:ascii="Sabon LT Std" w:hAnsi="Sabon LT Std" w:cs="Arial"/>
          <w:sz w:val="22"/>
          <w:szCs w:val="22"/>
        </w:rPr>
      </w:pPr>
      <w:r w:rsidRPr="00AC4A43">
        <w:rPr>
          <w:rFonts w:ascii="Sabon LT Std" w:hAnsi="Sabon LT Std" w:cs="Arial"/>
          <w:sz w:val="22"/>
          <w:szCs w:val="22"/>
        </w:rPr>
        <w:t xml:space="preserve">Water </w:t>
      </w:r>
      <w:proofErr w:type="spellStart"/>
      <w:r w:rsidRPr="00AC4A43">
        <w:rPr>
          <w:rFonts w:ascii="Sabon LT Std" w:hAnsi="Sabon LT Std" w:cs="Arial"/>
          <w:sz w:val="22"/>
          <w:szCs w:val="22"/>
        </w:rPr>
        <w:t>resistance</w:t>
      </w:r>
      <w:proofErr w:type="spellEnd"/>
    </w:p>
    <w:p w14:paraId="03DF3EC7" w14:textId="0DB4C84F" w:rsidR="00A26AA9" w:rsidRPr="00AC4A43" w:rsidRDefault="00A26AA9" w:rsidP="00B5369E">
      <w:pPr>
        <w:spacing w:after="120" w:line="240" w:lineRule="auto"/>
        <w:ind w:left="360" w:firstLine="696"/>
        <w:rPr>
          <w:rFonts w:ascii="Sabon LT Std" w:hAnsi="Sabon LT Std" w:cs="Arial"/>
          <w:sz w:val="22"/>
          <w:szCs w:val="22"/>
        </w:rPr>
      </w:pPr>
      <w:r w:rsidRPr="00AC4A43">
        <w:rPr>
          <w:rFonts w:ascii="Sabon LT Std" w:hAnsi="Sabon LT Std" w:cs="Arial"/>
          <w:sz w:val="22"/>
          <w:szCs w:val="22"/>
        </w:rPr>
        <w:t>50m (</w:t>
      </w:r>
      <w:r w:rsidR="00B5369E" w:rsidRPr="00AC4A43">
        <w:rPr>
          <w:rFonts w:ascii="Sabon LT Std" w:hAnsi="Sabon LT Std" w:cs="Arial"/>
          <w:sz w:val="22"/>
          <w:szCs w:val="22"/>
        </w:rPr>
        <w:t xml:space="preserve">approx. </w:t>
      </w:r>
      <w:r w:rsidRPr="00AC4A43">
        <w:rPr>
          <w:rFonts w:ascii="Sabon LT Std" w:hAnsi="Sabon LT Std" w:cs="Arial"/>
          <w:sz w:val="22"/>
          <w:szCs w:val="22"/>
        </w:rPr>
        <w:t>5 ATM)</w:t>
      </w:r>
    </w:p>
    <w:p w14:paraId="0647F00B" w14:textId="77777777" w:rsidR="00AC4A43" w:rsidRDefault="00AC4A43" w:rsidP="00A26AA9">
      <w:pPr>
        <w:rPr>
          <w:rFonts w:ascii="Montserrat Medium" w:hAnsi="Montserrat Medium" w:cs="Arial"/>
          <w:spacing w:val="20"/>
          <w:sz w:val="22"/>
          <w:szCs w:val="22"/>
          <w:lang w:val="en-US"/>
        </w:rPr>
      </w:pPr>
    </w:p>
    <w:p w14:paraId="3C42AD4A" w14:textId="134E5A91" w:rsidR="001C1C6F" w:rsidRPr="00AC4A43" w:rsidRDefault="00D13A70" w:rsidP="00A26AA9">
      <w:pPr>
        <w:rPr>
          <w:rFonts w:ascii="Montserrat Medium" w:hAnsi="Montserrat Medium" w:cs="Arial"/>
          <w:spacing w:val="20"/>
          <w:sz w:val="22"/>
          <w:szCs w:val="22"/>
          <w:lang w:val="en-US"/>
        </w:rPr>
      </w:pPr>
      <w:r w:rsidRPr="00D13A70">
        <w:rPr>
          <w:rFonts w:ascii="Montserrat Medium" w:hAnsi="Montserrat Medium" w:cs="Arial"/>
          <w:spacing w:val="20"/>
          <w:sz w:val="22"/>
          <w:szCs w:val="22"/>
          <w:lang w:val="en-US"/>
        </w:rPr>
        <w:t>CLIFTON BAUMATIC PERPETUAL CALENDAR 40MM M0A10872</w:t>
      </w:r>
    </w:p>
    <w:p w14:paraId="1542AB5B" w14:textId="37311625" w:rsidR="001C1C6F" w:rsidRPr="00B5369E" w:rsidRDefault="00AC4A43" w:rsidP="00A26AA9">
      <w:pPr>
        <w:rPr>
          <w:rFonts w:ascii="Arial" w:hAnsi="Arial" w:cs="Arial"/>
          <w:b/>
          <w:bCs/>
          <w:sz w:val="22"/>
          <w:szCs w:val="22"/>
          <w:lang w:val="en-US"/>
        </w:rPr>
      </w:pPr>
      <w:r>
        <w:rPr>
          <w:rFonts w:ascii="Arial" w:hAnsi="Arial" w:cs="Arial"/>
          <w:b/>
          <w:bCs/>
          <w:noProof/>
          <w:sz w:val="22"/>
          <w:szCs w:val="22"/>
          <w:lang w:val="en-US"/>
        </w:rPr>
        <w:drawing>
          <wp:inline distT="0" distB="0" distL="0" distR="0" wp14:anchorId="3ADBD495" wp14:editId="2530BB4B">
            <wp:extent cx="1832452" cy="2520000"/>
            <wp:effectExtent l="0" t="0" r="0" b="0"/>
            <wp:docPr id="1146299013" name="Image 4">
              <a:extLst xmlns:a="http://schemas.openxmlformats.org/drawingml/2006/main">
                <a:ext uri="{FF2B5EF4-FFF2-40B4-BE49-F238E27FC236}">
                  <a16:creationId xmlns:a16="http://schemas.microsoft.com/office/drawing/2014/main" id="{A08EFBB7-6D61-48A2-9A30-1024D2CE6F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32452" cy="2520000"/>
                    </a:xfrm>
                    <a:prstGeom prst="rect">
                      <a:avLst/>
                    </a:prstGeom>
                    <a:noFill/>
                    <a:ln>
                      <a:noFill/>
                    </a:ln>
                  </pic:spPr>
                </pic:pic>
              </a:graphicData>
            </a:graphic>
          </wp:inline>
        </w:drawing>
      </w:r>
      <w:r>
        <w:rPr>
          <w:rFonts w:ascii="Arial" w:hAnsi="Arial" w:cs="Arial"/>
          <w:b/>
          <w:bCs/>
          <w:noProof/>
          <w:sz w:val="22"/>
          <w:szCs w:val="22"/>
          <w:lang w:val="en-US"/>
        </w:rPr>
        <w:drawing>
          <wp:inline distT="0" distB="0" distL="0" distR="0" wp14:anchorId="1DE64698" wp14:editId="5201AC02">
            <wp:extent cx="1903650" cy="2448000"/>
            <wp:effectExtent l="0" t="0" r="1905" b="0"/>
            <wp:docPr id="943090726" name="Image 5">
              <a:extLst xmlns:a="http://schemas.openxmlformats.org/drawingml/2006/main">
                <a:ext uri="{FF2B5EF4-FFF2-40B4-BE49-F238E27FC236}">
                  <a16:creationId xmlns:a16="http://schemas.microsoft.com/office/drawing/2014/main" id="{50821613-F8F5-4A13-B87B-2A0207F560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3650" cy="2448000"/>
                    </a:xfrm>
                    <a:prstGeom prst="rect">
                      <a:avLst/>
                    </a:prstGeom>
                    <a:noFill/>
                    <a:ln>
                      <a:noFill/>
                    </a:ln>
                  </pic:spPr>
                </pic:pic>
              </a:graphicData>
            </a:graphic>
          </wp:inline>
        </w:drawing>
      </w:r>
      <w:r w:rsidR="00F66682">
        <w:rPr>
          <w:rFonts w:ascii="Arial" w:hAnsi="Arial" w:cs="Arial"/>
          <w:b/>
          <w:bCs/>
          <w:noProof/>
          <w:sz w:val="22"/>
          <w:szCs w:val="22"/>
          <w:lang w:val="en-US"/>
        </w:rPr>
        <w:drawing>
          <wp:inline distT="0" distB="0" distL="0" distR="0" wp14:anchorId="61291DE4" wp14:editId="2230125F">
            <wp:extent cx="1831625" cy="2520000"/>
            <wp:effectExtent l="0" t="0" r="0" b="0"/>
            <wp:docPr id="3747568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31625" cy="2520000"/>
                    </a:xfrm>
                    <a:prstGeom prst="rect">
                      <a:avLst/>
                    </a:prstGeom>
                    <a:noFill/>
                    <a:ln>
                      <a:noFill/>
                    </a:ln>
                  </pic:spPr>
                </pic:pic>
              </a:graphicData>
            </a:graphic>
          </wp:inline>
        </w:drawing>
      </w:r>
    </w:p>
    <w:p w14:paraId="5D055B9E" w14:textId="0FF406ED" w:rsidR="00B5369E" w:rsidRPr="00AC4A43" w:rsidRDefault="00B5369E" w:rsidP="00B5369E">
      <w:pPr>
        <w:numPr>
          <w:ilvl w:val="0"/>
          <w:numId w:val="2"/>
        </w:numPr>
        <w:spacing w:after="120"/>
        <w:rPr>
          <w:rFonts w:ascii="Sabon LT Std" w:hAnsi="Sabon LT Std" w:cs="Arial"/>
          <w:sz w:val="22"/>
          <w:szCs w:val="22"/>
          <w:lang w:val="en-US"/>
        </w:rPr>
      </w:pPr>
      <w:r w:rsidRPr="00AC4A43">
        <w:rPr>
          <w:rFonts w:ascii="Sabon LT Std" w:hAnsi="Sabon LT Std" w:cs="Arial"/>
          <w:sz w:val="22"/>
          <w:szCs w:val="22"/>
          <w:lang w:val="en-US"/>
        </w:rPr>
        <w:t>Movement</w:t>
      </w:r>
    </w:p>
    <w:p w14:paraId="566AEF04" w14:textId="64135894" w:rsidR="00A26AA9" w:rsidRPr="00AC4A43" w:rsidRDefault="00A26AA9" w:rsidP="00B5369E">
      <w:pPr>
        <w:spacing w:after="120"/>
        <w:ind w:left="1056"/>
        <w:rPr>
          <w:rFonts w:ascii="Sabon LT Std" w:hAnsi="Sabon LT Std" w:cs="Arial"/>
          <w:sz w:val="22"/>
          <w:szCs w:val="22"/>
          <w:lang w:val="en-US"/>
        </w:rPr>
      </w:pPr>
      <w:r w:rsidRPr="00AC4A43">
        <w:rPr>
          <w:rFonts w:ascii="Sabon LT Std" w:hAnsi="Sabon LT Std" w:cs="Arial"/>
          <w:sz w:val="22"/>
          <w:szCs w:val="22"/>
          <w:lang w:val="en-US"/>
        </w:rPr>
        <w:t xml:space="preserve">Manufacture self-winding </w:t>
      </w:r>
      <w:proofErr w:type="spellStart"/>
      <w:r w:rsidRPr="00AC4A43">
        <w:rPr>
          <w:rFonts w:ascii="Sabon LT Std" w:hAnsi="Sabon LT Std" w:cs="Arial"/>
          <w:sz w:val="22"/>
          <w:szCs w:val="22"/>
          <w:lang w:val="en-US"/>
        </w:rPr>
        <w:t>Baumatic</w:t>
      </w:r>
      <w:proofErr w:type="spellEnd"/>
      <w:r w:rsidRPr="00AC4A43">
        <w:rPr>
          <w:rFonts w:ascii="Sabon LT Std" w:hAnsi="Sabon LT Std" w:cs="Arial"/>
          <w:sz w:val="22"/>
          <w:szCs w:val="22"/>
          <w:lang w:val="en-US"/>
        </w:rPr>
        <w:t xml:space="preserve"> movement with Dubois-</w:t>
      </w:r>
      <w:proofErr w:type="spellStart"/>
      <w:r w:rsidRPr="00AC4A43">
        <w:rPr>
          <w:rFonts w:ascii="Sabon LT Std" w:hAnsi="Sabon LT Std" w:cs="Arial"/>
          <w:sz w:val="22"/>
          <w:szCs w:val="22"/>
          <w:lang w:val="en-US"/>
        </w:rPr>
        <w:t>Dépraz</w:t>
      </w:r>
      <w:proofErr w:type="spellEnd"/>
      <w:r w:rsidRPr="00AC4A43">
        <w:rPr>
          <w:rFonts w:ascii="Sabon LT Std" w:hAnsi="Sabon LT Std" w:cs="Arial"/>
          <w:sz w:val="22"/>
          <w:szCs w:val="22"/>
          <w:lang w:val="en-US"/>
        </w:rPr>
        <w:t xml:space="preserve"> module (BM13-1975 AC2)</w:t>
      </w:r>
    </w:p>
    <w:p w14:paraId="5F60440B" w14:textId="77777777" w:rsidR="00A26AA9" w:rsidRPr="00AC4A43" w:rsidRDefault="00A26AA9" w:rsidP="00B5369E">
      <w:pPr>
        <w:spacing w:after="120"/>
        <w:ind w:left="720" w:firstLine="336"/>
        <w:rPr>
          <w:rFonts w:ascii="Sabon LT Std" w:hAnsi="Sabon LT Std" w:cs="Arial"/>
          <w:sz w:val="22"/>
          <w:szCs w:val="22"/>
          <w:lang w:val="en-US"/>
        </w:rPr>
      </w:pPr>
      <w:r w:rsidRPr="00AC4A43">
        <w:rPr>
          <w:rFonts w:ascii="Sabon LT Std" w:hAnsi="Sabon LT Std" w:cs="Arial"/>
          <w:sz w:val="22"/>
          <w:szCs w:val="22"/>
          <w:lang w:val="en-US"/>
        </w:rPr>
        <w:t>Bridges with circular-grained decor</w:t>
      </w:r>
    </w:p>
    <w:p w14:paraId="0B1F40CD" w14:textId="77777777" w:rsidR="00A26AA9" w:rsidRPr="00AC4A43" w:rsidRDefault="00A26AA9" w:rsidP="00B5369E">
      <w:pPr>
        <w:spacing w:after="120"/>
        <w:ind w:left="720" w:firstLine="336"/>
        <w:rPr>
          <w:rFonts w:ascii="Sabon LT Std" w:hAnsi="Sabon LT Std" w:cs="Arial"/>
          <w:sz w:val="22"/>
          <w:szCs w:val="22"/>
          <w:lang w:val="en-US"/>
        </w:rPr>
      </w:pPr>
      <w:r w:rsidRPr="00AC4A43">
        <w:rPr>
          <w:rFonts w:ascii="Sabon LT Std" w:hAnsi="Sabon LT Std" w:cs="Arial"/>
          <w:sz w:val="22"/>
          <w:szCs w:val="22"/>
          <w:lang w:val="en-US"/>
        </w:rPr>
        <w:t xml:space="preserve">Sandblasted plate with </w:t>
      </w:r>
      <w:proofErr w:type="spellStart"/>
      <w:r w:rsidRPr="00AC4A43">
        <w:rPr>
          <w:rFonts w:ascii="Sabon LT Std" w:hAnsi="Sabon LT Std" w:cs="Arial"/>
          <w:sz w:val="22"/>
          <w:szCs w:val="22"/>
          <w:lang w:val="en-US"/>
        </w:rPr>
        <w:t>snailed</w:t>
      </w:r>
      <w:proofErr w:type="spellEnd"/>
      <w:r w:rsidRPr="00AC4A43">
        <w:rPr>
          <w:rFonts w:ascii="Sabon LT Std" w:hAnsi="Sabon LT Std" w:cs="Arial"/>
          <w:sz w:val="22"/>
          <w:szCs w:val="22"/>
          <w:lang w:val="en-US"/>
        </w:rPr>
        <w:t xml:space="preserve"> decor</w:t>
      </w:r>
    </w:p>
    <w:p w14:paraId="4905B40A" w14:textId="77777777" w:rsidR="00A26AA9" w:rsidRPr="00AC4A43" w:rsidRDefault="00A26AA9" w:rsidP="00B5369E">
      <w:pPr>
        <w:spacing w:after="120"/>
        <w:ind w:left="1056"/>
        <w:rPr>
          <w:rFonts w:ascii="Sabon LT Std" w:hAnsi="Sabon LT Std" w:cs="Arial"/>
          <w:sz w:val="22"/>
          <w:szCs w:val="22"/>
          <w:lang w:val="en-US"/>
        </w:rPr>
      </w:pPr>
      <w:r w:rsidRPr="00AC4A43">
        <w:rPr>
          <w:rFonts w:ascii="Sabon LT Std" w:hAnsi="Sabon LT Std" w:cs="Arial"/>
          <w:sz w:val="22"/>
          <w:szCs w:val="22"/>
          <w:lang w:val="en-US"/>
        </w:rPr>
        <w:t xml:space="preserve">Gilded open-worked oscillating weight adorned with “Côtes de Genève” and </w:t>
      </w:r>
      <w:proofErr w:type="spellStart"/>
      <w:r w:rsidRPr="00AC4A43">
        <w:rPr>
          <w:rFonts w:ascii="Sabon LT Std" w:hAnsi="Sabon LT Std" w:cs="Arial"/>
          <w:sz w:val="22"/>
          <w:szCs w:val="22"/>
          <w:lang w:val="en-US"/>
        </w:rPr>
        <w:t>snailed</w:t>
      </w:r>
      <w:proofErr w:type="spellEnd"/>
      <w:r w:rsidRPr="00AC4A43">
        <w:rPr>
          <w:rFonts w:ascii="Sabon LT Std" w:hAnsi="Sabon LT Std" w:cs="Arial"/>
          <w:sz w:val="22"/>
          <w:szCs w:val="22"/>
          <w:lang w:val="en-US"/>
        </w:rPr>
        <w:t xml:space="preserve"> decors</w:t>
      </w:r>
    </w:p>
    <w:p w14:paraId="7AD8CCFB" w14:textId="77777777" w:rsidR="00A26AA9" w:rsidRPr="00AC4A43" w:rsidRDefault="00A26AA9" w:rsidP="00B5369E">
      <w:pPr>
        <w:spacing w:after="120"/>
        <w:ind w:left="720" w:firstLine="336"/>
        <w:rPr>
          <w:rFonts w:ascii="Sabon LT Std" w:hAnsi="Sabon LT Std" w:cs="Arial"/>
          <w:sz w:val="22"/>
          <w:szCs w:val="22"/>
          <w:lang w:val="en-US"/>
        </w:rPr>
      </w:pPr>
      <w:r w:rsidRPr="00AC4A43">
        <w:rPr>
          <w:rFonts w:ascii="Sabon LT Std" w:hAnsi="Sabon LT Std" w:cs="Arial"/>
          <w:sz w:val="22"/>
          <w:szCs w:val="22"/>
          <w:lang w:val="en-US"/>
        </w:rPr>
        <w:t>Specific Baume &amp; Mercier engravings</w:t>
      </w:r>
    </w:p>
    <w:p w14:paraId="6A3CA1DB" w14:textId="77777777" w:rsidR="00A26AA9" w:rsidRPr="00AC4A43" w:rsidRDefault="00A26AA9" w:rsidP="00B5369E">
      <w:pPr>
        <w:spacing w:after="120"/>
        <w:ind w:left="720" w:firstLine="336"/>
        <w:rPr>
          <w:rFonts w:ascii="Sabon LT Std" w:hAnsi="Sabon LT Std" w:cs="Arial"/>
          <w:sz w:val="22"/>
          <w:szCs w:val="22"/>
          <w:lang w:val="en-US"/>
        </w:rPr>
      </w:pPr>
      <w:r w:rsidRPr="00AC4A43">
        <w:rPr>
          <w:rFonts w:ascii="Sabon LT Std" w:hAnsi="Sabon LT Std" w:cs="Arial"/>
          <w:sz w:val="22"/>
          <w:szCs w:val="22"/>
          <w:lang w:val="en-US"/>
        </w:rPr>
        <w:t>Power reserve: 5 days (120 hours)</w:t>
      </w:r>
    </w:p>
    <w:p w14:paraId="331A4552" w14:textId="77777777" w:rsidR="00A26AA9" w:rsidRPr="00AC4A43" w:rsidRDefault="00A26AA9" w:rsidP="00B5369E">
      <w:pPr>
        <w:spacing w:after="120"/>
        <w:ind w:left="720" w:firstLine="336"/>
        <w:rPr>
          <w:rFonts w:ascii="Sabon LT Std" w:hAnsi="Sabon LT Std" w:cs="Arial"/>
          <w:sz w:val="22"/>
          <w:szCs w:val="22"/>
          <w:lang w:val="en-US"/>
        </w:rPr>
      </w:pPr>
      <w:r w:rsidRPr="00AC4A43">
        <w:rPr>
          <w:rFonts w:ascii="Sabon LT Std" w:hAnsi="Sabon LT Std" w:cs="Arial"/>
          <w:sz w:val="22"/>
          <w:szCs w:val="22"/>
          <w:lang w:val="en-US"/>
        </w:rPr>
        <w:t>Jewels: 21</w:t>
      </w:r>
    </w:p>
    <w:p w14:paraId="11E230CF" w14:textId="77777777" w:rsidR="00A26AA9" w:rsidRPr="00AC4A43" w:rsidRDefault="00A26AA9" w:rsidP="00B5369E">
      <w:pPr>
        <w:spacing w:after="120"/>
        <w:ind w:left="720" w:firstLine="336"/>
        <w:rPr>
          <w:rFonts w:ascii="Sabon LT Std" w:hAnsi="Sabon LT Std" w:cs="Arial"/>
          <w:sz w:val="22"/>
          <w:szCs w:val="22"/>
          <w:lang w:val="en-US"/>
        </w:rPr>
      </w:pPr>
      <w:r w:rsidRPr="00AC4A43">
        <w:rPr>
          <w:rFonts w:ascii="Sabon LT Std" w:hAnsi="Sabon LT Std" w:cs="Arial"/>
          <w:sz w:val="22"/>
          <w:szCs w:val="22"/>
          <w:lang w:val="en-US"/>
        </w:rPr>
        <w:lastRenderedPageBreak/>
        <w:t xml:space="preserve">Frequency: 4Hz (28,800 </w:t>
      </w:r>
      <w:proofErr w:type="spellStart"/>
      <w:r w:rsidRPr="00AC4A43">
        <w:rPr>
          <w:rFonts w:ascii="Sabon LT Std" w:hAnsi="Sabon LT Std" w:cs="Arial"/>
          <w:sz w:val="22"/>
          <w:szCs w:val="22"/>
          <w:lang w:val="en-US"/>
        </w:rPr>
        <w:t>vph</w:t>
      </w:r>
      <w:proofErr w:type="spellEnd"/>
      <w:r w:rsidRPr="00AC4A43">
        <w:rPr>
          <w:rFonts w:ascii="Sabon LT Std" w:hAnsi="Sabon LT Std" w:cs="Arial"/>
          <w:sz w:val="22"/>
          <w:szCs w:val="22"/>
          <w:lang w:val="en-US"/>
        </w:rPr>
        <w:t>)</w:t>
      </w:r>
    </w:p>
    <w:p w14:paraId="2D773CC2" w14:textId="77777777" w:rsidR="00A26AA9" w:rsidRPr="00AC4A43" w:rsidRDefault="00A26AA9" w:rsidP="00B5369E">
      <w:pPr>
        <w:spacing w:after="120"/>
        <w:ind w:left="720" w:firstLine="336"/>
        <w:rPr>
          <w:rFonts w:ascii="Sabon LT Std" w:hAnsi="Sabon LT Std" w:cs="Arial"/>
          <w:sz w:val="22"/>
          <w:szCs w:val="22"/>
          <w:lang w:val="en-US"/>
        </w:rPr>
      </w:pPr>
      <w:r w:rsidRPr="00AC4A43">
        <w:rPr>
          <w:rFonts w:ascii="Sabon LT Std" w:hAnsi="Sabon LT Std" w:cs="Arial"/>
          <w:sz w:val="22"/>
          <w:szCs w:val="22"/>
          <w:lang w:val="en-US"/>
        </w:rPr>
        <w:t>Size: 13 ¼ ’’’ / Thickness: 5.8 mm</w:t>
      </w:r>
    </w:p>
    <w:p w14:paraId="03F6BC94" w14:textId="77777777" w:rsidR="00B5369E" w:rsidRPr="00AC4A43" w:rsidRDefault="00A26AA9" w:rsidP="00B5369E">
      <w:pPr>
        <w:numPr>
          <w:ilvl w:val="0"/>
          <w:numId w:val="2"/>
        </w:numPr>
        <w:spacing w:after="120"/>
        <w:rPr>
          <w:rFonts w:ascii="Sabon LT Std" w:hAnsi="Sabon LT Std" w:cs="Arial"/>
          <w:sz w:val="22"/>
          <w:szCs w:val="22"/>
          <w:lang w:val="en-US"/>
        </w:rPr>
      </w:pPr>
      <w:r w:rsidRPr="00AC4A43">
        <w:rPr>
          <w:rFonts w:ascii="Sabon LT Std" w:hAnsi="Sabon LT Std" w:cs="Arial"/>
          <w:sz w:val="22"/>
          <w:szCs w:val="22"/>
          <w:lang w:val="en-US"/>
        </w:rPr>
        <w:t>Functions</w:t>
      </w:r>
    </w:p>
    <w:p w14:paraId="5262A3DC" w14:textId="7264137C" w:rsidR="00A26AA9" w:rsidRPr="00AC4A43" w:rsidRDefault="00B5369E" w:rsidP="00B5369E">
      <w:pPr>
        <w:spacing w:after="120"/>
        <w:ind w:left="1068"/>
        <w:rPr>
          <w:rFonts w:ascii="Sabon LT Std" w:hAnsi="Sabon LT Std" w:cs="Arial"/>
          <w:sz w:val="22"/>
          <w:szCs w:val="22"/>
          <w:lang w:val="en-US"/>
        </w:rPr>
      </w:pPr>
      <w:r w:rsidRPr="00AC4A43">
        <w:rPr>
          <w:rFonts w:ascii="Sabon LT Std" w:hAnsi="Sabon LT Std" w:cs="Arial"/>
          <w:sz w:val="22"/>
          <w:szCs w:val="22"/>
          <w:lang w:val="en-US"/>
        </w:rPr>
        <w:t>H/M/S</w:t>
      </w:r>
      <w:r w:rsidR="00A26AA9" w:rsidRPr="00AC4A43">
        <w:rPr>
          <w:rFonts w:ascii="Sabon LT Std" w:hAnsi="Sabon LT Std" w:cs="Arial"/>
          <w:sz w:val="22"/>
          <w:szCs w:val="22"/>
          <w:lang w:val="en-US"/>
        </w:rPr>
        <w:t>, day, date, month, leap year indicator and moon-phase</w:t>
      </w:r>
    </w:p>
    <w:p w14:paraId="01989F6B" w14:textId="7C3CE685" w:rsidR="00B5369E" w:rsidRPr="00AC4A43" w:rsidRDefault="00B5369E" w:rsidP="00B5369E">
      <w:pPr>
        <w:numPr>
          <w:ilvl w:val="0"/>
          <w:numId w:val="2"/>
        </w:numPr>
        <w:spacing w:after="120"/>
        <w:rPr>
          <w:rFonts w:ascii="Sabon LT Std" w:hAnsi="Sabon LT Std" w:cs="Arial"/>
          <w:sz w:val="22"/>
          <w:szCs w:val="22"/>
        </w:rPr>
      </w:pPr>
      <w:r w:rsidRPr="00AC4A43">
        <w:rPr>
          <w:rFonts w:ascii="Sabon LT Std" w:hAnsi="Sabon LT Std" w:cs="Arial"/>
          <w:sz w:val="22"/>
          <w:szCs w:val="22"/>
        </w:rPr>
        <w:t>Case</w:t>
      </w:r>
    </w:p>
    <w:p w14:paraId="76293F21" w14:textId="5A0233FE" w:rsidR="00B5369E" w:rsidRPr="00AC4A43" w:rsidRDefault="00B5369E" w:rsidP="00B5369E">
      <w:pPr>
        <w:spacing w:after="120"/>
        <w:ind w:left="1068"/>
        <w:rPr>
          <w:rFonts w:ascii="Sabon LT Std" w:hAnsi="Sabon LT Std" w:cs="Arial"/>
          <w:sz w:val="22"/>
          <w:szCs w:val="22"/>
        </w:rPr>
      </w:pPr>
      <w:r w:rsidRPr="00AC4A43">
        <w:rPr>
          <w:rFonts w:ascii="Sabon LT Std" w:hAnsi="Sabon LT Std" w:cs="Arial"/>
          <w:sz w:val="22"/>
          <w:szCs w:val="22"/>
        </w:rPr>
        <w:t>Round</w:t>
      </w:r>
    </w:p>
    <w:p w14:paraId="2D351068" w14:textId="55D38F9F" w:rsidR="00A26AA9" w:rsidRPr="00AC4A43" w:rsidRDefault="00B5369E" w:rsidP="00B5369E">
      <w:pPr>
        <w:spacing w:after="120"/>
        <w:ind w:left="720" w:firstLine="348"/>
        <w:rPr>
          <w:rFonts w:ascii="Sabon LT Std" w:hAnsi="Sabon LT Std" w:cs="Arial"/>
          <w:sz w:val="22"/>
          <w:szCs w:val="22"/>
        </w:rPr>
      </w:pPr>
      <w:r w:rsidRPr="00AC4A43">
        <w:rPr>
          <w:rFonts w:ascii="Sabon LT Std" w:hAnsi="Sabon LT Std" w:cs="Arial"/>
          <w:sz w:val="22"/>
          <w:szCs w:val="22"/>
        </w:rPr>
        <w:t xml:space="preserve">Size: </w:t>
      </w:r>
      <w:r w:rsidR="00A26AA9" w:rsidRPr="00AC4A43">
        <w:rPr>
          <w:rFonts w:ascii="Sabon LT Std" w:hAnsi="Sabon LT Std" w:cs="Arial"/>
          <w:sz w:val="22"/>
          <w:szCs w:val="22"/>
        </w:rPr>
        <w:t>40mm</w:t>
      </w:r>
    </w:p>
    <w:p w14:paraId="67C32551" w14:textId="77777777" w:rsidR="00A26AA9" w:rsidRPr="00AC4A43" w:rsidRDefault="00A26AA9" w:rsidP="00B5369E">
      <w:pPr>
        <w:spacing w:after="120"/>
        <w:ind w:left="720" w:firstLine="348"/>
        <w:rPr>
          <w:rFonts w:ascii="Sabon LT Std" w:hAnsi="Sabon LT Std" w:cs="Arial"/>
          <w:sz w:val="22"/>
          <w:szCs w:val="22"/>
        </w:rPr>
      </w:pPr>
      <w:proofErr w:type="spellStart"/>
      <w:r w:rsidRPr="00AC4A43">
        <w:rPr>
          <w:rFonts w:ascii="Sabon LT Std" w:hAnsi="Sabon LT Std" w:cs="Arial"/>
          <w:sz w:val="22"/>
          <w:szCs w:val="22"/>
        </w:rPr>
        <w:t>Thickness</w:t>
      </w:r>
      <w:proofErr w:type="spellEnd"/>
      <w:r w:rsidRPr="00AC4A43">
        <w:rPr>
          <w:rFonts w:ascii="Sabon LT Std" w:hAnsi="Sabon LT Std" w:cs="Arial"/>
          <w:sz w:val="22"/>
          <w:szCs w:val="22"/>
        </w:rPr>
        <w:t>: 12.9 mm</w:t>
      </w:r>
    </w:p>
    <w:p w14:paraId="447B95D4" w14:textId="77777777" w:rsidR="00A26AA9" w:rsidRPr="00AC4A43" w:rsidRDefault="00A26AA9" w:rsidP="00B5369E">
      <w:pPr>
        <w:spacing w:after="120"/>
        <w:ind w:left="720" w:firstLine="348"/>
        <w:rPr>
          <w:rFonts w:ascii="Sabon LT Std" w:hAnsi="Sabon LT Std" w:cs="Arial"/>
          <w:sz w:val="22"/>
          <w:szCs w:val="22"/>
          <w:lang w:val="en-US"/>
        </w:rPr>
      </w:pPr>
      <w:r w:rsidRPr="00AC4A43">
        <w:rPr>
          <w:rFonts w:ascii="Sabon LT Std" w:hAnsi="Sabon LT Std" w:cs="Arial"/>
          <w:sz w:val="22"/>
          <w:szCs w:val="22"/>
          <w:lang w:val="en-US"/>
        </w:rPr>
        <w:t>Polished and satin-finished stainless-steel case and crown</w:t>
      </w:r>
    </w:p>
    <w:p w14:paraId="542FB417" w14:textId="7EA928C1" w:rsidR="00A26AA9" w:rsidRPr="00AC4A43" w:rsidRDefault="00A26AA9" w:rsidP="00B5369E">
      <w:pPr>
        <w:spacing w:after="120"/>
        <w:ind w:left="720" w:firstLine="348"/>
        <w:rPr>
          <w:rFonts w:ascii="Sabon LT Std" w:hAnsi="Sabon LT Std" w:cs="Arial"/>
          <w:sz w:val="22"/>
          <w:szCs w:val="22"/>
          <w:lang w:val="en-US"/>
        </w:rPr>
      </w:pPr>
      <w:r w:rsidRPr="00AC4A43">
        <w:rPr>
          <w:rFonts w:ascii="Sabon LT Std" w:hAnsi="Sabon LT Std" w:cs="Arial"/>
          <w:sz w:val="22"/>
          <w:szCs w:val="22"/>
          <w:lang w:val="en-US"/>
        </w:rPr>
        <w:t>Antiglare (</w:t>
      </w:r>
      <w:r w:rsidR="00B5369E" w:rsidRPr="00AC4A43">
        <w:rPr>
          <w:rFonts w:ascii="Sabon LT Std" w:hAnsi="Sabon LT Std" w:cs="Arial"/>
          <w:sz w:val="22"/>
          <w:szCs w:val="22"/>
          <w:lang w:val="en-US"/>
        </w:rPr>
        <w:t>2 faces</w:t>
      </w:r>
      <w:r w:rsidRPr="00AC4A43">
        <w:rPr>
          <w:rFonts w:ascii="Sabon LT Std" w:hAnsi="Sabon LT Std" w:cs="Arial"/>
          <w:sz w:val="22"/>
          <w:szCs w:val="22"/>
          <w:lang w:val="en-US"/>
        </w:rPr>
        <w:t>) scratch-resistant domed sapphire crystal</w:t>
      </w:r>
    </w:p>
    <w:p w14:paraId="451CBA89" w14:textId="7881B022" w:rsidR="00A26AA9" w:rsidRPr="00AC4A43" w:rsidRDefault="1AE3CE34" w:rsidP="00B5369E">
      <w:pPr>
        <w:spacing w:after="120"/>
        <w:ind w:left="1068"/>
        <w:rPr>
          <w:rFonts w:ascii="Sabon LT Std" w:hAnsi="Sabon LT Std" w:cs="Arial"/>
          <w:sz w:val="22"/>
          <w:szCs w:val="22"/>
          <w:lang w:val="en-US"/>
        </w:rPr>
      </w:pPr>
      <w:r w:rsidRPr="00AC4A43">
        <w:rPr>
          <w:rFonts w:ascii="Sabon LT Std" w:hAnsi="Sabon LT Std" w:cs="Arial"/>
          <w:sz w:val="22"/>
          <w:szCs w:val="22"/>
          <w:lang w:val="en-US"/>
        </w:rPr>
        <w:t>Open sapphire case back secured with 4 screws</w:t>
      </w:r>
      <w:r w:rsidR="0D4F5627" w:rsidRPr="00AC4A43">
        <w:rPr>
          <w:rFonts w:ascii="Sabon LT Std" w:hAnsi="Sabon LT Std" w:cs="Arial"/>
          <w:sz w:val="22"/>
          <w:szCs w:val="22"/>
          <w:lang w:val="en-US"/>
        </w:rPr>
        <w:t xml:space="preserve"> and special engraving “Limited Edition” with possibility to engrave the case back</w:t>
      </w:r>
    </w:p>
    <w:p w14:paraId="0C930E44" w14:textId="4838CC2D" w:rsidR="00B5369E" w:rsidRPr="00AC4A43" w:rsidRDefault="00B5369E" w:rsidP="00B5369E">
      <w:pPr>
        <w:numPr>
          <w:ilvl w:val="0"/>
          <w:numId w:val="2"/>
        </w:numPr>
        <w:spacing w:after="120"/>
        <w:rPr>
          <w:rFonts w:ascii="Sabon LT Std" w:hAnsi="Sabon LT Std" w:cs="Arial"/>
          <w:sz w:val="22"/>
          <w:szCs w:val="22"/>
          <w:lang w:val="en-US"/>
        </w:rPr>
      </w:pPr>
      <w:r w:rsidRPr="00AC4A43">
        <w:rPr>
          <w:rFonts w:ascii="Sabon LT Std" w:hAnsi="Sabon LT Std" w:cs="Arial"/>
          <w:sz w:val="22"/>
          <w:szCs w:val="22"/>
          <w:lang w:val="en-US"/>
        </w:rPr>
        <w:t>Dial</w:t>
      </w:r>
    </w:p>
    <w:p w14:paraId="7A2CEDFC" w14:textId="73011BC3" w:rsidR="00A26AA9" w:rsidRPr="00AC4A43" w:rsidRDefault="00A26AA9" w:rsidP="00B5369E">
      <w:pPr>
        <w:spacing w:after="120"/>
        <w:ind w:left="1068"/>
        <w:rPr>
          <w:rFonts w:ascii="Sabon LT Std" w:hAnsi="Sabon LT Std" w:cs="Arial"/>
          <w:sz w:val="22"/>
          <w:szCs w:val="22"/>
          <w:lang w:val="en-US"/>
        </w:rPr>
      </w:pPr>
      <w:r w:rsidRPr="00AC4A43">
        <w:rPr>
          <w:rFonts w:ascii="Sabon LT Std" w:hAnsi="Sabon LT Std" w:cs="Arial"/>
          <w:sz w:val="22"/>
          <w:szCs w:val="22"/>
          <w:lang w:val="en-US"/>
        </w:rPr>
        <w:t xml:space="preserve">Ice-blue dial with </w:t>
      </w:r>
      <w:proofErr w:type="spellStart"/>
      <w:r w:rsidRPr="00AC4A43">
        <w:rPr>
          <w:rFonts w:ascii="Sabon LT Std" w:hAnsi="Sabon LT Std" w:cs="Arial"/>
          <w:sz w:val="22"/>
          <w:szCs w:val="22"/>
          <w:lang w:val="en-US"/>
        </w:rPr>
        <w:t>guilloché</w:t>
      </w:r>
      <w:proofErr w:type="spellEnd"/>
      <w:r w:rsidRPr="00AC4A43">
        <w:rPr>
          <w:rFonts w:ascii="Sabon LT Std" w:hAnsi="Sabon LT Std" w:cs="Arial"/>
          <w:sz w:val="22"/>
          <w:szCs w:val="22"/>
          <w:lang w:val="en-US"/>
        </w:rPr>
        <w:t xml:space="preserve"> pattern</w:t>
      </w:r>
    </w:p>
    <w:p w14:paraId="28B2E30B" w14:textId="77777777" w:rsidR="00A26AA9" w:rsidRPr="00AC4A43" w:rsidRDefault="00A26AA9" w:rsidP="00B5369E">
      <w:pPr>
        <w:spacing w:after="120"/>
        <w:ind w:left="720" w:firstLine="348"/>
        <w:rPr>
          <w:rFonts w:ascii="Sabon LT Std" w:hAnsi="Sabon LT Std" w:cs="Arial"/>
          <w:sz w:val="22"/>
          <w:szCs w:val="22"/>
          <w:lang w:val="en-US"/>
        </w:rPr>
      </w:pPr>
      <w:proofErr w:type="spellStart"/>
      <w:r w:rsidRPr="00AC4A43">
        <w:rPr>
          <w:rFonts w:ascii="Sabon LT Std" w:hAnsi="Sabon LT Std" w:cs="Arial"/>
          <w:sz w:val="22"/>
          <w:szCs w:val="22"/>
          <w:lang w:val="en-US"/>
        </w:rPr>
        <w:t>Snailed</w:t>
      </w:r>
      <w:proofErr w:type="spellEnd"/>
      <w:r w:rsidRPr="00AC4A43">
        <w:rPr>
          <w:rFonts w:ascii="Sabon LT Std" w:hAnsi="Sabon LT Std" w:cs="Arial"/>
          <w:sz w:val="22"/>
          <w:szCs w:val="22"/>
          <w:lang w:val="en-US"/>
        </w:rPr>
        <w:t xml:space="preserve"> counters and minute track</w:t>
      </w:r>
    </w:p>
    <w:p w14:paraId="71BCF8A1" w14:textId="77777777" w:rsidR="00A26AA9" w:rsidRPr="00AC4A43" w:rsidRDefault="00A26AA9" w:rsidP="00B5369E">
      <w:pPr>
        <w:spacing w:after="120"/>
        <w:ind w:left="1056"/>
        <w:rPr>
          <w:rFonts w:ascii="Sabon LT Std" w:hAnsi="Sabon LT Std" w:cs="Arial"/>
          <w:sz w:val="22"/>
          <w:szCs w:val="22"/>
          <w:lang w:val="en-US"/>
        </w:rPr>
      </w:pPr>
      <w:r w:rsidRPr="00AC4A43">
        <w:rPr>
          <w:rFonts w:ascii="Sabon LT Std" w:hAnsi="Sabon LT Std" w:cs="Arial"/>
          <w:sz w:val="22"/>
          <w:szCs w:val="22"/>
          <w:lang w:val="en-US"/>
        </w:rPr>
        <w:t>Riveted rhodium-plated trapezoid-shaped slightly elongated indexes and Arabic numerals at 2, 4, 8 and 10 o’clock</w:t>
      </w:r>
    </w:p>
    <w:p w14:paraId="799B3E4F" w14:textId="77777777" w:rsidR="00A26AA9" w:rsidRPr="00AC4A43" w:rsidRDefault="00A26AA9" w:rsidP="00B5369E">
      <w:pPr>
        <w:spacing w:after="120"/>
        <w:ind w:left="708" w:firstLine="348"/>
        <w:rPr>
          <w:rFonts w:ascii="Sabon LT Std" w:hAnsi="Sabon LT Std" w:cs="Arial"/>
          <w:sz w:val="22"/>
          <w:szCs w:val="22"/>
          <w:lang w:val="en-US"/>
        </w:rPr>
      </w:pPr>
      <w:r w:rsidRPr="00AC4A43">
        <w:rPr>
          <w:rFonts w:ascii="Sabon LT Std" w:hAnsi="Sabon LT Std" w:cs="Arial"/>
          <w:sz w:val="22"/>
          <w:szCs w:val="22"/>
          <w:lang w:val="en-US"/>
        </w:rPr>
        <w:t>Faceted rhodium-plated alpha hour and minute hands</w:t>
      </w:r>
    </w:p>
    <w:p w14:paraId="53B2466C" w14:textId="77777777" w:rsidR="00A26AA9" w:rsidRPr="00AC4A43" w:rsidRDefault="00A26AA9" w:rsidP="00B5369E">
      <w:pPr>
        <w:spacing w:after="120"/>
        <w:ind w:left="708" w:firstLine="348"/>
        <w:rPr>
          <w:rFonts w:ascii="Sabon LT Std" w:hAnsi="Sabon LT Std" w:cs="Arial"/>
          <w:sz w:val="22"/>
          <w:szCs w:val="22"/>
          <w:lang w:val="en-US"/>
        </w:rPr>
      </w:pPr>
      <w:r w:rsidRPr="00AC4A43">
        <w:rPr>
          <w:rFonts w:ascii="Sabon LT Std" w:hAnsi="Sabon LT Std" w:cs="Arial"/>
          <w:sz w:val="22"/>
          <w:szCs w:val="22"/>
          <w:lang w:val="en-US"/>
        </w:rPr>
        <w:t>Rhodium-plated seconds and counters hands</w:t>
      </w:r>
    </w:p>
    <w:p w14:paraId="79448276" w14:textId="77777777" w:rsidR="00A26AA9" w:rsidRPr="00AC4A43" w:rsidRDefault="00A26AA9" w:rsidP="00B5369E">
      <w:pPr>
        <w:spacing w:after="120"/>
        <w:ind w:left="708" w:firstLine="348"/>
        <w:rPr>
          <w:rFonts w:ascii="Sabon LT Std" w:hAnsi="Sabon LT Std" w:cs="Arial"/>
          <w:sz w:val="22"/>
          <w:szCs w:val="22"/>
          <w:lang w:val="en-US"/>
        </w:rPr>
      </w:pPr>
      <w:r w:rsidRPr="00AC4A43">
        <w:rPr>
          <w:rFonts w:ascii="Sabon LT Std" w:hAnsi="Sabon LT Std" w:cs="Arial"/>
          <w:sz w:val="22"/>
          <w:szCs w:val="22"/>
          <w:lang w:val="en-US"/>
        </w:rPr>
        <w:t>Leap year disc with red pointer</w:t>
      </w:r>
    </w:p>
    <w:p w14:paraId="544DD1EA" w14:textId="5818F82D" w:rsidR="00A26AA9" w:rsidRPr="00AC4A43" w:rsidRDefault="007B00BC" w:rsidP="00B5369E">
      <w:pPr>
        <w:spacing w:after="120"/>
        <w:ind w:left="708" w:firstLine="348"/>
        <w:rPr>
          <w:rFonts w:ascii="Sabon LT Std" w:hAnsi="Sabon LT Std" w:cs="Arial"/>
          <w:sz w:val="22"/>
          <w:szCs w:val="22"/>
          <w:lang w:val="en-US"/>
        </w:rPr>
      </w:pPr>
      <w:r>
        <w:rPr>
          <w:rFonts w:ascii="Sabon LT Std" w:hAnsi="Sabon LT Std" w:cs="Arial"/>
          <w:sz w:val="22"/>
          <w:szCs w:val="22"/>
          <w:lang w:val="en-US"/>
        </w:rPr>
        <w:t>Blue</w:t>
      </w:r>
      <w:r w:rsidR="00A26AA9" w:rsidRPr="00AC4A43">
        <w:rPr>
          <w:rFonts w:ascii="Sabon LT Std" w:hAnsi="Sabon LT Std" w:cs="Arial"/>
          <w:sz w:val="22"/>
          <w:szCs w:val="22"/>
          <w:lang w:val="en-US"/>
        </w:rPr>
        <w:t xml:space="preserve"> moon-phase disc with polished rhodium moon</w:t>
      </w:r>
    </w:p>
    <w:p w14:paraId="2F0ADD3A" w14:textId="14FA932F" w:rsidR="00B5369E" w:rsidRPr="00AC4A43" w:rsidRDefault="00B5369E" w:rsidP="00B5369E">
      <w:pPr>
        <w:numPr>
          <w:ilvl w:val="0"/>
          <w:numId w:val="2"/>
        </w:numPr>
        <w:spacing w:after="120"/>
        <w:rPr>
          <w:rFonts w:ascii="Sabon LT Std" w:hAnsi="Sabon LT Std" w:cs="Arial"/>
          <w:sz w:val="22"/>
          <w:szCs w:val="22"/>
          <w:lang w:val="en-US"/>
        </w:rPr>
      </w:pPr>
      <w:r w:rsidRPr="00AC4A43">
        <w:rPr>
          <w:rFonts w:ascii="Sabon LT Std" w:hAnsi="Sabon LT Std" w:cs="Arial"/>
          <w:sz w:val="22"/>
          <w:szCs w:val="22"/>
          <w:lang w:val="en-US"/>
        </w:rPr>
        <w:t>Strap</w:t>
      </w:r>
    </w:p>
    <w:p w14:paraId="487AF152" w14:textId="45FDA760" w:rsidR="00A26AA9" w:rsidRPr="00AC4A43" w:rsidRDefault="00A26AA9" w:rsidP="00B5369E">
      <w:pPr>
        <w:spacing w:after="120"/>
        <w:ind w:left="1068"/>
        <w:rPr>
          <w:rFonts w:ascii="Sabon LT Std" w:hAnsi="Sabon LT Std" w:cs="Arial"/>
          <w:sz w:val="22"/>
          <w:szCs w:val="22"/>
          <w:lang w:val="en-US"/>
        </w:rPr>
      </w:pPr>
      <w:r w:rsidRPr="00AC4A43">
        <w:rPr>
          <w:rFonts w:ascii="Sabon LT Std" w:hAnsi="Sabon LT Std" w:cs="Arial"/>
          <w:sz w:val="22"/>
          <w:szCs w:val="22"/>
          <w:lang w:val="en-US"/>
        </w:rPr>
        <w:t>Interchangeable blue all square scales alligator strap with tone-on-tone stitching</w:t>
      </w:r>
    </w:p>
    <w:p w14:paraId="2F88C589" w14:textId="77777777" w:rsidR="00A26AA9" w:rsidRPr="00AC4A43" w:rsidRDefault="00A26AA9" w:rsidP="00B5369E">
      <w:pPr>
        <w:spacing w:after="120"/>
        <w:ind w:left="720" w:firstLine="348"/>
        <w:rPr>
          <w:rFonts w:ascii="Sabon LT Std" w:hAnsi="Sabon LT Std" w:cs="Arial"/>
          <w:sz w:val="22"/>
          <w:szCs w:val="22"/>
          <w:lang w:val="en-US"/>
        </w:rPr>
      </w:pPr>
      <w:r w:rsidRPr="00AC4A43">
        <w:rPr>
          <w:rFonts w:ascii="Sabon LT Std" w:hAnsi="Sabon LT Std" w:cs="Arial"/>
          <w:sz w:val="22"/>
          <w:szCs w:val="22"/>
          <w:lang w:val="en-US"/>
        </w:rPr>
        <w:t>Interchangeable bars system allowing strap changes without tools</w:t>
      </w:r>
    </w:p>
    <w:p w14:paraId="06F3DF4D" w14:textId="6F7B9B01" w:rsidR="00B5369E" w:rsidRPr="00AC4A43" w:rsidRDefault="00B5369E" w:rsidP="00B5369E">
      <w:pPr>
        <w:numPr>
          <w:ilvl w:val="0"/>
          <w:numId w:val="2"/>
        </w:numPr>
        <w:spacing w:after="120"/>
        <w:rPr>
          <w:rFonts w:ascii="Sabon LT Std" w:hAnsi="Sabon LT Std" w:cs="Arial"/>
          <w:sz w:val="22"/>
          <w:szCs w:val="22"/>
          <w:lang w:val="en-US"/>
        </w:rPr>
      </w:pPr>
      <w:r w:rsidRPr="00AC4A43">
        <w:rPr>
          <w:rFonts w:ascii="Sabon LT Std" w:hAnsi="Sabon LT Std" w:cs="Arial"/>
          <w:sz w:val="22"/>
          <w:szCs w:val="22"/>
          <w:lang w:val="en-US"/>
        </w:rPr>
        <w:t>Buckle</w:t>
      </w:r>
    </w:p>
    <w:p w14:paraId="2D0EDE14" w14:textId="6BED3AC1" w:rsidR="00A26AA9" w:rsidRPr="00AC4A43" w:rsidRDefault="00A26AA9" w:rsidP="00B5369E">
      <w:pPr>
        <w:spacing w:after="120"/>
        <w:ind w:left="1068"/>
        <w:rPr>
          <w:rFonts w:ascii="Sabon LT Std" w:hAnsi="Sabon LT Std" w:cs="Arial"/>
          <w:sz w:val="22"/>
          <w:szCs w:val="22"/>
          <w:lang w:val="en-US"/>
        </w:rPr>
      </w:pPr>
      <w:r w:rsidRPr="00AC4A43">
        <w:rPr>
          <w:rFonts w:ascii="Sabon LT Std" w:hAnsi="Sabon LT Std" w:cs="Arial"/>
          <w:sz w:val="22"/>
          <w:szCs w:val="22"/>
          <w:lang w:val="en-US"/>
        </w:rPr>
        <w:t>Polished and satin-finished stainless-steel pin buckle</w:t>
      </w:r>
    </w:p>
    <w:p w14:paraId="721EF904" w14:textId="77777777" w:rsidR="00B5369E" w:rsidRPr="00AC4A43" w:rsidRDefault="00A26AA9" w:rsidP="00B5369E">
      <w:pPr>
        <w:numPr>
          <w:ilvl w:val="0"/>
          <w:numId w:val="2"/>
        </w:numPr>
        <w:spacing w:after="120"/>
        <w:rPr>
          <w:rFonts w:ascii="Sabon LT Std" w:hAnsi="Sabon LT Std" w:cs="Arial"/>
          <w:sz w:val="22"/>
          <w:szCs w:val="22"/>
        </w:rPr>
      </w:pPr>
      <w:r w:rsidRPr="00AC4A43">
        <w:rPr>
          <w:rFonts w:ascii="Sabon LT Std" w:hAnsi="Sabon LT Std" w:cs="Arial"/>
          <w:sz w:val="22"/>
          <w:szCs w:val="22"/>
        </w:rPr>
        <w:t xml:space="preserve">Water </w:t>
      </w:r>
      <w:proofErr w:type="spellStart"/>
      <w:r w:rsidRPr="00AC4A43">
        <w:rPr>
          <w:rFonts w:ascii="Sabon LT Std" w:hAnsi="Sabon LT Std" w:cs="Arial"/>
          <w:sz w:val="22"/>
          <w:szCs w:val="22"/>
        </w:rPr>
        <w:t>resistance</w:t>
      </w:r>
      <w:proofErr w:type="spellEnd"/>
    </w:p>
    <w:p w14:paraId="06C97AB0" w14:textId="7423C4DA" w:rsidR="00093917" w:rsidRPr="007E426B" w:rsidRDefault="00A26AA9" w:rsidP="007E426B">
      <w:pPr>
        <w:spacing w:after="120"/>
        <w:ind w:left="1068"/>
        <w:rPr>
          <w:rFonts w:ascii="Sabon LT Std" w:hAnsi="Sabon LT Std" w:cs="Arial"/>
          <w:sz w:val="22"/>
          <w:szCs w:val="22"/>
        </w:rPr>
      </w:pPr>
      <w:r w:rsidRPr="00AC4A43">
        <w:rPr>
          <w:rFonts w:ascii="Sabon LT Std" w:hAnsi="Sabon LT Std" w:cs="Arial"/>
          <w:sz w:val="22"/>
          <w:szCs w:val="22"/>
        </w:rPr>
        <w:t>50 m (</w:t>
      </w:r>
      <w:r w:rsidR="00B5369E" w:rsidRPr="00AC4A43">
        <w:rPr>
          <w:rFonts w:ascii="Sabon LT Std" w:hAnsi="Sabon LT Std" w:cs="Arial"/>
          <w:sz w:val="22"/>
          <w:szCs w:val="22"/>
        </w:rPr>
        <w:t xml:space="preserve">approx. </w:t>
      </w:r>
      <w:r w:rsidRPr="00AC4A43">
        <w:rPr>
          <w:rFonts w:ascii="Sabon LT Std" w:hAnsi="Sabon LT Std" w:cs="Arial"/>
          <w:sz w:val="22"/>
          <w:szCs w:val="22"/>
        </w:rPr>
        <w:t>5 ATM)</w:t>
      </w:r>
    </w:p>
    <w:sectPr w:rsidR="00093917" w:rsidRPr="007E42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Montserrat Medium">
    <w:panose1 w:val="00000600000000000000"/>
    <w:charset w:val="00"/>
    <w:family w:val="modern"/>
    <w:notTrueType/>
    <w:pitch w:val="variable"/>
    <w:sig w:usb0="20000007"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Sabon LT Std">
    <w:panose1 w:val="02020602060506020403"/>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B724A7"/>
    <w:multiLevelType w:val="multilevel"/>
    <w:tmpl w:val="9CC82B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FD0FF6"/>
    <w:multiLevelType w:val="multilevel"/>
    <w:tmpl w:val="E5F0E6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741613">
    <w:abstractNumId w:val="0"/>
  </w:num>
  <w:num w:numId="2" w16cid:durableId="8078917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A9"/>
    <w:rsid w:val="00006AC6"/>
    <w:rsid w:val="00036887"/>
    <w:rsid w:val="0009076D"/>
    <w:rsid w:val="00093917"/>
    <w:rsid w:val="00093EFC"/>
    <w:rsid w:val="000965C5"/>
    <w:rsid w:val="000A35BF"/>
    <w:rsid w:val="000A6A01"/>
    <w:rsid w:val="000E6742"/>
    <w:rsid w:val="000F4984"/>
    <w:rsid w:val="00153413"/>
    <w:rsid w:val="0016422C"/>
    <w:rsid w:val="001A1408"/>
    <w:rsid w:val="001B7B02"/>
    <w:rsid w:val="001C1C6F"/>
    <w:rsid w:val="001D4AA8"/>
    <w:rsid w:val="001E380C"/>
    <w:rsid w:val="001F535C"/>
    <w:rsid w:val="00201A4A"/>
    <w:rsid w:val="002304C2"/>
    <w:rsid w:val="00262890"/>
    <w:rsid w:val="002717CD"/>
    <w:rsid w:val="00297FCF"/>
    <w:rsid w:val="002A3696"/>
    <w:rsid w:val="002C7F33"/>
    <w:rsid w:val="00305E03"/>
    <w:rsid w:val="00306A0E"/>
    <w:rsid w:val="003262C1"/>
    <w:rsid w:val="0033776C"/>
    <w:rsid w:val="0034122B"/>
    <w:rsid w:val="00352501"/>
    <w:rsid w:val="0037515B"/>
    <w:rsid w:val="00377DC5"/>
    <w:rsid w:val="0039152E"/>
    <w:rsid w:val="004212EA"/>
    <w:rsid w:val="00426665"/>
    <w:rsid w:val="00427F16"/>
    <w:rsid w:val="00443A47"/>
    <w:rsid w:val="00445CF4"/>
    <w:rsid w:val="004855EB"/>
    <w:rsid w:val="00497479"/>
    <w:rsid w:val="004D42D0"/>
    <w:rsid w:val="004E2145"/>
    <w:rsid w:val="004E5097"/>
    <w:rsid w:val="00534C7E"/>
    <w:rsid w:val="0054013E"/>
    <w:rsid w:val="0054246C"/>
    <w:rsid w:val="0057586D"/>
    <w:rsid w:val="005808E6"/>
    <w:rsid w:val="005D3DF7"/>
    <w:rsid w:val="005E0110"/>
    <w:rsid w:val="005F00B3"/>
    <w:rsid w:val="00612CC7"/>
    <w:rsid w:val="006353A8"/>
    <w:rsid w:val="006901EB"/>
    <w:rsid w:val="006A35D4"/>
    <w:rsid w:val="006C0DB0"/>
    <w:rsid w:val="006C1DD3"/>
    <w:rsid w:val="0070297A"/>
    <w:rsid w:val="00717C70"/>
    <w:rsid w:val="00734207"/>
    <w:rsid w:val="00741096"/>
    <w:rsid w:val="00755739"/>
    <w:rsid w:val="007559E7"/>
    <w:rsid w:val="00764DAF"/>
    <w:rsid w:val="00777877"/>
    <w:rsid w:val="00777EA1"/>
    <w:rsid w:val="007819F9"/>
    <w:rsid w:val="00794318"/>
    <w:rsid w:val="0079656F"/>
    <w:rsid w:val="007B00BC"/>
    <w:rsid w:val="007E426B"/>
    <w:rsid w:val="00800C44"/>
    <w:rsid w:val="00834A3B"/>
    <w:rsid w:val="008559BA"/>
    <w:rsid w:val="0086571C"/>
    <w:rsid w:val="008774A7"/>
    <w:rsid w:val="0089796D"/>
    <w:rsid w:val="008B7EDD"/>
    <w:rsid w:val="009007E4"/>
    <w:rsid w:val="00945037"/>
    <w:rsid w:val="00956F16"/>
    <w:rsid w:val="00962E33"/>
    <w:rsid w:val="009A5BC4"/>
    <w:rsid w:val="00A05909"/>
    <w:rsid w:val="00A16C48"/>
    <w:rsid w:val="00A23E2D"/>
    <w:rsid w:val="00A269A4"/>
    <w:rsid w:val="00A26AA9"/>
    <w:rsid w:val="00A2719E"/>
    <w:rsid w:val="00A405D1"/>
    <w:rsid w:val="00A50816"/>
    <w:rsid w:val="00A61B09"/>
    <w:rsid w:val="00A86DD9"/>
    <w:rsid w:val="00AB4FF1"/>
    <w:rsid w:val="00AC4A43"/>
    <w:rsid w:val="00AD4352"/>
    <w:rsid w:val="00AD7BFF"/>
    <w:rsid w:val="00AF5D40"/>
    <w:rsid w:val="00B45BC4"/>
    <w:rsid w:val="00B533B2"/>
    <w:rsid w:val="00B5369E"/>
    <w:rsid w:val="00B64731"/>
    <w:rsid w:val="00B97A52"/>
    <w:rsid w:val="00BB38D8"/>
    <w:rsid w:val="00BC2C76"/>
    <w:rsid w:val="00BF5BB1"/>
    <w:rsid w:val="00C024D5"/>
    <w:rsid w:val="00C16F02"/>
    <w:rsid w:val="00C2184D"/>
    <w:rsid w:val="00C23476"/>
    <w:rsid w:val="00C50F4E"/>
    <w:rsid w:val="00C63265"/>
    <w:rsid w:val="00C81555"/>
    <w:rsid w:val="00CA73B8"/>
    <w:rsid w:val="00CC313C"/>
    <w:rsid w:val="00CC4CD4"/>
    <w:rsid w:val="00D0787F"/>
    <w:rsid w:val="00D13A70"/>
    <w:rsid w:val="00D6143E"/>
    <w:rsid w:val="00D80C5E"/>
    <w:rsid w:val="00DA10F5"/>
    <w:rsid w:val="00DF2AD9"/>
    <w:rsid w:val="00E37F5B"/>
    <w:rsid w:val="00E54591"/>
    <w:rsid w:val="00E54CDD"/>
    <w:rsid w:val="00E76D20"/>
    <w:rsid w:val="00E94151"/>
    <w:rsid w:val="00E975E4"/>
    <w:rsid w:val="00F35DA7"/>
    <w:rsid w:val="00F66682"/>
    <w:rsid w:val="00F81AFF"/>
    <w:rsid w:val="00FC2322"/>
    <w:rsid w:val="00FC3FBE"/>
    <w:rsid w:val="00FD423D"/>
    <w:rsid w:val="00FD5CA4"/>
    <w:rsid w:val="00FF0608"/>
    <w:rsid w:val="0265C290"/>
    <w:rsid w:val="02DB0369"/>
    <w:rsid w:val="037C443C"/>
    <w:rsid w:val="04F25AAD"/>
    <w:rsid w:val="089BDAA9"/>
    <w:rsid w:val="09329B6D"/>
    <w:rsid w:val="0BAE4631"/>
    <w:rsid w:val="0D4F5627"/>
    <w:rsid w:val="14DC09AC"/>
    <w:rsid w:val="156D3C2E"/>
    <w:rsid w:val="165F7CCE"/>
    <w:rsid w:val="191177C8"/>
    <w:rsid w:val="19145E5B"/>
    <w:rsid w:val="1AE3CE34"/>
    <w:rsid w:val="1B009D26"/>
    <w:rsid w:val="1C055A03"/>
    <w:rsid w:val="1C5E7535"/>
    <w:rsid w:val="1D9C53D1"/>
    <w:rsid w:val="1FF0F6F6"/>
    <w:rsid w:val="205DE572"/>
    <w:rsid w:val="26EEF48E"/>
    <w:rsid w:val="2E78024D"/>
    <w:rsid w:val="3068A6BE"/>
    <w:rsid w:val="3352391F"/>
    <w:rsid w:val="3733E6DC"/>
    <w:rsid w:val="3891CF66"/>
    <w:rsid w:val="39552240"/>
    <w:rsid w:val="39885F01"/>
    <w:rsid w:val="3F3269B2"/>
    <w:rsid w:val="3FDBA31C"/>
    <w:rsid w:val="41D77CC9"/>
    <w:rsid w:val="49C1C5D5"/>
    <w:rsid w:val="4F9A43A7"/>
    <w:rsid w:val="517A967E"/>
    <w:rsid w:val="524011CD"/>
    <w:rsid w:val="5BF4F526"/>
    <w:rsid w:val="5CE440D4"/>
    <w:rsid w:val="5DDACF6C"/>
    <w:rsid w:val="616F801A"/>
    <w:rsid w:val="6456782B"/>
    <w:rsid w:val="646D5F42"/>
    <w:rsid w:val="66D1E600"/>
    <w:rsid w:val="67134DB8"/>
    <w:rsid w:val="67BD4DE7"/>
    <w:rsid w:val="6F4B1838"/>
    <w:rsid w:val="72BD2209"/>
    <w:rsid w:val="76BC34C9"/>
    <w:rsid w:val="79B5C912"/>
    <w:rsid w:val="79EDCD0A"/>
    <w:rsid w:val="7EBD7B92"/>
    <w:rsid w:val="7EDE6BE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5C3B0"/>
  <w15:chartTrackingRefBased/>
  <w15:docId w15:val="{6F84394D-847A-45FF-BFBC-FD2BC7488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26A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26A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26AA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26AA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26AA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26AA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26AA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26AA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26AA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26AA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26AA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26AA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26AA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26AA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26AA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26AA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26AA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26AA9"/>
    <w:rPr>
      <w:rFonts w:eastAsiaTheme="majorEastAsia" w:cstheme="majorBidi"/>
      <w:color w:val="272727" w:themeColor="text1" w:themeTint="D8"/>
    </w:rPr>
  </w:style>
  <w:style w:type="paragraph" w:styleId="Titre">
    <w:name w:val="Title"/>
    <w:basedOn w:val="Normal"/>
    <w:next w:val="Normal"/>
    <w:link w:val="TitreCar"/>
    <w:uiPriority w:val="10"/>
    <w:qFormat/>
    <w:rsid w:val="00A26A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26AA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26AA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26AA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26AA9"/>
    <w:pPr>
      <w:spacing w:before="160"/>
      <w:jc w:val="center"/>
    </w:pPr>
    <w:rPr>
      <w:i/>
      <w:iCs/>
      <w:color w:val="404040" w:themeColor="text1" w:themeTint="BF"/>
    </w:rPr>
  </w:style>
  <w:style w:type="character" w:customStyle="1" w:styleId="CitationCar">
    <w:name w:val="Citation Car"/>
    <w:basedOn w:val="Policepardfaut"/>
    <w:link w:val="Citation"/>
    <w:uiPriority w:val="29"/>
    <w:rsid w:val="00A26AA9"/>
    <w:rPr>
      <w:i/>
      <w:iCs/>
      <w:color w:val="404040" w:themeColor="text1" w:themeTint="BF"/>
    </w:rPr>
  </w:style>
  <w:style w:type="paragraph" w:styleId="Paragraphedeliste">
    <w:name w:val="List Paragraph"/>
    <w:basedOn w:val="Normal"/>
    <w:uiPriority w:val="34"/>
    <w:qFormat/>
    <w:rsid w:val="00A26AA9"/>
    <w:pPr>
      <w:ind w:left="720"/>
      <w:contextualSpacing/>
    </w:pPr>
  </w:style>
  <w:style w:type="character" w:styleId="Accentuationintense">
    <w:name w:val="Intense Emphasis"/>
    <w:basedOn w:val="Policepardfaut"/>
    <w:uiPriority w:val="21"/>
    <w:qFormat/>
    <w:rsid w:val="00A26AA9"/>
    <w:rPr>
      <w:i/>
      <w:iCs/>
      <w:color w:val="0F4761" w:themeColor="accent1" w:themeShade="BF"/>
    </w:rPr>
  </w:style>
  <w:style w:type="paragraph" w:styleId="Citationintense">
    <w:name w:val="Intense Quote"/>
    <w:basedOn w:val="Normal"/>
    <w:next w:val="Normal"/>
    <w:link w:val="CitationintenseCar"/>
    <w:uiPriority w:val="30"/>
    <w:qFormat/>
    <w:rsid w:val="00A26A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26AA9"/>
    <w:rPr>
      <w:i/>
      <w:iCs/>
      <w:color w:val="0F4761" w:themeColor="accent1" w:themeShade="BF"/>
    </w:rPr>
  </w:style>
  <w:style w:type="character" w:styleId="Rfrenceintense">
    <w:name w:val="Intense Reference"/>
    <w:basedOn w:val="Policepardfaut"/>
    <w:uiPriority w:val="32"/>
    <w:qFormat/>
    <w:rsid w:val="00A26AA9"/>
    <w:rPr>
      <w:b/>
      <w:bCs/>
      <w:smallCaps/>
      <w:color w:val="0F4761" w:themeColor="accent1" w:themeShade="BF"/>
      <w:spacing w:val="5"/>
    </w:rPr>
  </w:style>
  <w:style w:type="paragraph" w:customStyle="1" w:styleId="Corps">
    <w:name w:val="Corps"/>
    <w:rsid w:val="00445CF4"/>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lang w:eastAsia="fr-CH"/>
      <w14:textOutline w14:w="0" w14:cap="flat" w14:cmpd="sng" w14:algn="ctr">
        <w14:noFill/>
        <w14:prstDash w14:val="solid"/>
        <w14:bevel/>
      </w14:textOutline>
      <w14:ligatures w14:val="none"/>
    </w:rPr>
  </w:style>
  <w:style w:type="character" w:customStyle="1" w:styleId="Aucun">
    <w:name w:val="Aucun"/>
    <w:rsid w:val="00445CF4"/>
    <w:rPr>
      <w:lang w:val="fr-FR"/>
    </w:rPr>
  </w:style>
  <w:style w:type="paragraph" w:styleId="Rvision">
    <w:name w:val="Revision"/>
    <w:hidden/>
    <w:uiPriority w:val="99"/>
    <w:semiHidden/>
    <w:rsid w:val="00BF5BB1"/>
    <w:pPr>
      <w:spacing w:after="0" w:line="240" w:lineRule="auto"/>
    </w:pPr>
  </w:style>
  <w:style w:type="character" w:styleId="Marquedecommentaire">
    <w:name w:val="annotation reference"/>
    <w:basedOn w:val="Policepardfaut"/>
    <w:uiPriority w:val="99"/>
    <w:semiHidden/>
    <w:unhideWhenUsed/>
    <w:rsid w:val="00BF5BB1"/>
    <w:rPr>
      <w:sz w:val="16"/>
      <w:szCs w:val="16"/>
    </w:rPr>
  </w:style>
  <w:style w:type="paragraph" w:styleId="Commentaire">
    <w:name w:val="annotation text"/>
    <w:basedOn w:val="Normal"/>
    <w:link w:val="CommentaireCar"/>
    <w:uiPriority w:val="99"/>
    <w:unhideWhenUsed/>
    <w:rsid w:val="00BF5BB1"/>
    <w:pPr>
      <w:spacing w:line="240" w:lineRule="auto"/>
    </w:pPr>
    <w:rPr>
      <w:sz w:val="20"/>
      <w:szCs w:val="20"/>
    </w:rPr>
  </w:style>
  <w:style w:type="character" w:customStyle="1" w:styleId="CommentaireCar">
    <w:name w:val="Commentaire Car"/>
    <w:basedOn w:val="Policepardfaut"/>
    <w:link w:val="Commentaire"/>
    <w:uiPriority w:val="99"/>
    <w:rsid w:val="00BF5BB1"/>
    <w:rPr>
      <w:sz w:val="20"/>
      <w:szCs w:val="20"/>
    </w:rPr>
  </w:style>
  <w:style w:type="paragraph" w:styleId="Objetducommentaire">
    <w:name w:val="annotation subject"/>
    <w:basedOn w:val="Commentaire"/>
    <w:next w:val="Commentaire"/>
    <w:link w:val="ObjetducommentaireCar"/>
    <w:uiPriority w:val="99"/>
    <w:semiHidden/>
    <w:unhideWhenUsed/>
    <w:rsid w:val="00BF5BB1"/>
    <w:rPr>
      <w:b/>
      <w:bCs/>
    </w:rPr>
  </w:style>
  <w:style w:type="character" w:customStyle="1" w:styleId="ObjetducommentaireCar">
    <w:name w:val="Objet du commentaire Car"/>
    <w:basedOn w:val="CommentaireCar"/>
    <w:link w:val="Objetducommentaire"/>
    <w:uiPriority w:val="99"/>
    <w:semiHidden/>
    <w:rsid w:val="00BF5BB1"/>
    <w:rPr>
      <w:b/>
      <w:bCs/>
      <w:sz w:val="20"/>
      <w:szCs w:val="20"/>
    </w:rPr>
  </w:style>
  <w:style w:type="character" w:styleId="Mention">
    <w:name w:val="Mention"/>
    <w:basedOn w:val="Policepardfaut"/>
    <w:uiPriority w:val="99"/>
    <w:unhideWhenUsed/>
    <w:rsid w:val="005E0110"/>
    <w:rPr>
      <w:color w:val="2B579A"/>
      <w:shd w:val="clear" w:color="auto" w:fill="E1DFDD"/>
    </w:rPr>
  </w:style>
  <w:style w:type="paragraph" w:styleId="NormalWeb">
    <w:name w:val="Normal (Web)"/>
    <w:basedOn w:val="Normal"/>
    <w:uiPriority w:val="99"/>
    <w:semiHidden/>
    <w:unhideWhenUsed/>
    <w:rsid w:val="009007E4"/>
    <w:pPr>
      <w:spacing w:before="100" w:beforeAutospacing="1" w:after="100" w:afterAutospacing="1" w:line="240" w:lineRule="auto"/>
    </w:pPr>
    <w:rPr>
      <w:rFonts w:ascii="Times New Roman" w:eastAsia="Times New Roman" w:hAnsi="Times New Roman" w:cs="Times New Roman"/>
      <w:kern w:val="0"/>
      <w:lang w:val="fr-FR"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8a14748-72d4-4075-91da-a3aef68197d4}" enabled="1" method="Standard" siteId="{94b3f1b2-8b3a-49e3-ba33-8b8fb6d18361}" contentBits="0" removed="0"/>
</clbl:labelList>
</file>

<file path=docProps/app.xml><?xml version="1.0" encoding="utf-8"?>
<Properties xmlns="http://schemas.openxmlformats.org/officeDocument/2006/extended-properties" xmlns:vt="http://schemas.openxmlformats.org/officeDocument/2006/docPropsVTypes">
  <Template>Normal.dotm</Template>
  <TotalTime>24</TotalTime>
  <Pages>5</Pages>
  <Words>916</Words>
  <Characters>5038</Characters>
  <Application>Microsoft Office Word</Application>
  <DocSecurity>0</DocSecurity>
  <Lines>41</Lines>
  <Paragraphs>11</Paragraphs>
  <ScaleCrop>false</ScaleCrop>
  <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DUMONT-GIRARD Clarisse (BEM-CH)</dc:creator>
  <cp:keywords/>
  <dc:description/>
  <cp:lastModifiedBy>DUMONT-GIRARD Clarisse (BEM-CH)</cp:lastModifiedBy>
  <cp:revision>145</cp:revision>
  <dcterms:created xsi:type="dcterms:W3CDTF">2026-06-10T07:21:00Z</dcterms:created>
  <dcterms:modified xsi:type="dcterms:W3CDTF">2026-08-10T12:59:00Z</dcterms:modified>
</cp:coreProperties>
</file>