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86C05" w14:textId="77777777" w:rsidR="00570A12" w:rsidRDefault="00570A12">
      <w:pPr>
        <w:pStyle w:val="Corps"/>
        <w:jc w:val="center"/>
        <w:rPr>
          <w:b/>
          <w:sz w:val="24"/>
        </w:rPr>
      </w:pPr>
    </w:p>
    <w:p w14:paraId="5C849D36" w14:textId="77777777" w:rsidR="009F1484" w:rsidRDefault="00C92DAD" w:rsidP="00C92DAD">
      <w:pPr>
        <w:ind w:left="360"/>
        <w:jc w:val="center"/>
        <w:rPr>
          <w:rFonts w:ascii="Helvetica Neue" w:hAnsi="Helvetica Neue" w:cs="Arial Unicode MS"/>
          <w:b/>
          <w:bCs/>
          <w:color w:val="000000"/>
          <w:sz w:val="23"/>
          <w:szCs w:val="23"/>
          <w:lang w:val="en-US" w:eastAsia="ja-JP"/>
          <w14:textOutline w14:w="0" w14:cap="flat" w14:cmpd="sng" w14:algn="ctr">
            <w14:noFill/>
            <w14:prstDash w14:val="solid"/>
            <w14:bevel/>
          </w14:textOutline>
        </w:rPr>
      </w:pPr>
      <w:r w:rsidRPr="00884FD1">
        <w:rPr>
          <w:rFonts w:ascii="Helvetica Neue" w:hAnsi="Helvetica Neue" w:cs="Arial Unicode MS"/>
          <w:b/>
          <w:bCs/>
          <w:color w:val="000000"/>
          <w:sz w:val="23"/>
          <w:szCs w:val="23"/>
          <w:lang w:val="en-US" w:eastAsia="ja-JP"/>
          <w14:textOutline w14:w="0" w14:cap="flat" w14:cmpd="sng" w14:algn="ctr">
            <w14:noFill/>
            <w14:prstDash w14:val="solid"/>
            <w14:bevel/>
          </w14:textOutline>
        </w:rPr>
        <w:t xml:space="preserve">Baume &amp; Mercier welcomes </w:t>
      </w:r>
      <w:r w:rsidRPr="00884FD1">
        <w:rPr>
          <w:rFonts w:ascii="Helvetica Neue" w:hAnsi="Helvetica Neue" w:cs="Arial Unicode MS"/>
          <w:b/>
          <w:bCs/>
          <w:color w:val="000000"/>
          <w:sz w:val="23"/>
          <w:szCs w:val="23"/>
          <w:lang w:val="en-US" w:eastAsia="ja-JP"/>
          <w14:textOutline w14:w="0" w14:cap="flat" w14:cmpd="sng" w14:algn="ctr">
            <w14:noFill/>
            <w14:prstDash w14:val="solid"/>
            <w14:bevel/>
          </w14:textOutline>
        </w:rPr>
        <w:t>Mariasole Pollio</w:t>
      </w:r>
      <w:r w:rsidRPr="00884FD1">
        <w:rPr>
          <w:rFonts w:ascii="Helvetica Neue" w:hAnsi="Helvetica Neue" w:cs="Arial Unicode MS"/>
          <w:b/>
          <w:bCs/>
          <w:color w:val="000000"/>
          <w:sz w:val="23"/>
          <w:szCs w:val="23"/>
          <w:lang w:val="en-US" w:eastAsia="ja-JP"/>
          <w14:textOutline w14:w="0" w14:cap="flat" w14:cmpd="sng" w14:algn="ctr">
            <w14:noFill/>
            <w14:prstDash w14:val="solid"/>
            <w14:bevel/>
          </w14:textOutline>
        </w:rPr>
        <w:t xml:space="preserve"> </w:t>
      </w:r>
    </w:p>
    <w:p w14:paraId="3157882D" w14:textId="73ECBFBD" w:rsidR="00C92DAD" w:rsidRPr="00884FD1" w:rsidRDefault="00C92DAD" w:rsidP="00C92DAD">
      <w:pPr>
        <w:ind w:left="360"/>
        <w:jc w:val="center"/>
        <w:rPr>
          <w:rFonts w:ascii="Helvetica Neue" w:hAnsi="Helvetica Neue" w:cs="Arial Unicode MS"/>
          <w:b/>
          <w:bCs/>
          <w:color w:val="000000"/>
          <w:sz w:val="23"/>
          <w:szCs w:val="23"/>
          <w:lang w:val="en-US" w:eastAsia="ja-JP"/>
          <w14:textOutline w14:w="0" w14:cap="flat" w14:cmpd="sng" w14:algn="ctr">
            <w14:noFill/>
            <w14:prstDash w14:val="solid"/>
            <w14:bevel/>
          </w14:textOutline>
        </w:rPr>
      </w:pPr>
      <w:r w:rsidRPr="00884FD1">
        <w:rPr>
          <w:rFonts w:ascii="Helvetica Neue" w:hAnsi="Helvetica Neue" w:cs="Arial Unicode MS"/>
          <w:b/>
          <w:bCs/>
          <w:color w:val="000000"/>
          <w:sz w:val="23"/>
          <w:szCs w:val="23"/>
          <w:lang w:val="en-US" w:eastAsia="ja-JP"/>
          <w14:textOutline w14:w="0" w14:cap="flat" w14:cmpd="sng" w14:algn="ctr">
            <w14:noFill/>
            <w14:prstDash w14:val="solid"/>
            <w14:bevel/>
          </w14:textOutline>
        </w:rPr>
        <w:t>as Friend of the Maison</w:t>
      </w:r>
    </w:p>
    <w:p w14:paraId="72D74573" w14:textId="3B5346FC" w:rsidR="005676A7" w:rsidRPr="00884FD1" w:rsidRDefault="005676A7" w:rsidP="00B10FC7">
      <w:pPr>
        <w:pStyle w:val="Corps"/>
        <w:rPr>
          <w:b/>
          <w:bCs/>
          <w:sz w:val="23"/>
          <w:szCs w:val="23"/>
          <w:lang w:val="en-US"/>
        </w:rPr>
      </w:pPr>
    </w:p>
    <w:p w14:paraId="1B2BB2F5" w14:textId="77777777" w:rsidR="00D07F34" w:rsidRPr="0080077B" w:rsidRDefault="00D07F34" w:rsidP="0080077B">
      <w:pPr>
        <w:pStyle w:val="Corps"/>
        <w:jc w:val="both"/>
        <w:rPr>
          <w:lang w:val="en-US"/>
        </w:rPr>
      </w:pPr>
    </w:p>
    <w:p w14:paraId="44A38F2B" w14:textId="75598454" w:rsidR="00D73F47" w:rsidRDefault="00D73F47" w:rsidP="0080077B">
      <w:pPr>
        <w:pStyle w:val="Corps"/>
        <w:jc w:val="both"/>
        <w:rPr>
          <w:sz w:val="23"/>
          <w:szCs w:val="23"/>
        </w:rPr>
      </w:pPr>
      <w:r w:rsidRPr="00D73F47">
        <w:rPr>
          <w:sz w:val="23"/>
          <w:szCs w:val="23"/>
        </w:rPr>
        <w:t xml:space="preserve">Baume &amp; Mercier is </w:t>
      </w:r>
      <w:r>
        <w:rPr>
          <w:sz w:val="23"/>
          <w:szCs w:val="23"/>
        </w:rPr>
        <w:t>pleased</w:t>
      </w:r>
      <w:r w:rsidRPr="00D73F47">
        <w:rPr>
          <w:sz w:val="23"/>
          <w:szCs w:val="23"/>
        </w:rPr>
        <w:t xml:space="preserve"> to announce the appointment of Mariasole Pollio as Friend of the Maison. This collaboration marks a significant new chapter, perfectly coinciding with the launch of the Joia de Baume &amp; Mercier collection, a </w:t>
      </w:r>
      <w:r w:rsidRPr="008F2824">
        <w:rPr>
          <w:sz w:val="23"/>
          <w:szCs w:val="23"/>
        </w:rPr>
        <w:t>new</w:t>
      </w:r>
      <w:r w:rsidRPr="00D73F47">
        <w:rPr>
          <w:sz w:val="23"/>
          <w:szCs w:val="23"/>
        </w:rPr>
        <w:t xml:space="preserve"> interpretation of the Maison’s contemporary feminine vision.</w:t>
      </w:r>
    </w:p>
    <w:p w14:paraId="78B012C4" w14:textId="77777777" w:rsidR="001667AC" w:rsidRDefault="001667AC" w:rsidP="0080077B">
      <w:pPr>
        <w:pStyle w:val="Corps"/>
        <w:jc w:val="both"/>
        <w:rPr>
          <w:sz w:val="23"/>
          <w:szCs w:val="23"/>
        </w:rPr>
      </w:pPr>
    </w:p>
    <w:p w14:paraId="67CC09AC" w14:textId="216C9573" w:rsidR="0080077B" w:rsidRPr="007F7A7D" w:rsidRDefault="001667AC" w:rsidP="007F7A7D">
      <w:pPr>
        <w:pStyle w:val="Corps"/>
        <w:jc w:val="both"/>
        <w:rPr>
          <w:sz w:val="23"/>
          <w:szCs w:val="23"/>
        </w:rPr>
      </w:pPr>
      <w:r w:rsidRPr="001667AC">
        <w:rPr>
          <w:sz w:val="23"/>
          <w:szCs w:val="23"/>
        </w:rPr>
        <w:t>"Welcoming Mariasole into Baume &amp; Mercier represents a strategic step; she perfectly embodies the spirit of the Maison. Her ability to connect with a young and contemporary audience transcends the timepiece, bringing to life the authentic spirit of celebration that the Maison has always championed," says Michael Guenoun, CEO of Baume &amp; Mercier.</w:t>
      </w:r>
    </w:p>
    <w:p w14:paraId="25CBEBD2" w14:textId="77777777" w:rsidR="00D07F34" w:rsidRPr="0080077B" w:rsidRDefault="00D07F34" w:rsidP="0080077B">
      <w:pPr>
        <w:pStyle w:val="Corps"/>
        <w:jc w:val="both"/>
        <w:rPr>
          <w:lang w:val="en-US"/>
        </w:rPr>
      </w:pPr>
    </w:p>
    <w:p w14:paraId="18A24253" w14:textId="6A36F0C4" w:rsidR="00D07F34" w:rsidRDefault="004B763B" w:rsidP="0080077B">
      <w:pPr>
        <w:pStyle w:val="Corps"/>
        <w:jc w:val="both"/>
      </w:pPr>
      <w:r w:rsidRPr="004B763B">
        <w:t xml:space="preserve">As an authentic voice of her generation, Mariasole Pollio </w:t>
      </w:r>
      <w:r w:rsidR="00346B2E">
        <w:t>embodies</w:t>
      </w:r>
      <w:r w:rsidRPr="004B763B">
        <w:t xml:space="preserve"> a contemporary style and spontaneity that truly reflects modern femininity. Her personality and </w:t>
      </w:r>
      <w:r w:rsidR="00624CCE">
        <w:t xml:space="preserve">approach to </w:t>
      </w:r>
      <w:r w:rsidRPr="004B763B">
        <w:t xml:space="preserve">celebrating meaningful moments are deeply aligned with Baume &amp; Mercier's values, </w:t>
      </w:r>
      <w:r w:rsidR="00346B2E">
        <w:t>fostering</w:t>
      </w:r>
      <w:r w:rsidRPr="004B763B">
        <w:t xml:space="preserve"> a natural convergence of </w:t>
      </w:r>
      <w:r w:rsidR="00346B2E">
        <w:t xml:space="preserve">shared </w:t>
      </w:r>
      <w:r w:rsidRPr="004B763B">
        <w:t>sensibilities and vision for the Maison.</w:t>
      </w:r>
    </w:p>
    <w:p w14:paraId="3FAD0326" w14:textId="77777777" w:rsidR="004B763B" w:rsidRPr="0080077B" w:rsidRDefault="004B763B" w:rsidP="0080077B">
      <w:pPr>
        <w:pStyle w:val="Corps"/>
        <w:jc w:val="both"/>
        <w:rPr>
          <w:lang w:val="en-US"/>
        </w:rPr>
      </w:pPr>
    </w:p>
    <w:p w14:paraId="0D630B33" w14:textId="3CDADB0C" w:rsidR="0080077B" w:rsidRDefault="0080077B" w:rsidP="0080077B">
      <w:pPr>
        <w:pStyle w:val="Corps"/>
        <w:jc w:val="both"/>
        <w:rPr>
          <w:lang w:val="en-US"/>
        </w:rPr>
      </w:pPr>
      <w:r w:rsidRPr="0080077B">
        <w:rPr>
          <w:lang w:val="en-US"/>
        </w:rPr>
        <w:t xml:space="preserve">"Collaborating with a historic Maison like Baume &amp; </w:t>
      </w:r>
      <w:r w:rsidR="00B11BC9" w:rsidRPr="0080077B">
        <w:rPr>
          <w:lang w:val="en-US"/>
        </w:rPr>
        <w:t xml:space="preserve">Mercier </w:t>
      </w:r>
      <w:r w:rsidR="00B11BC9">
        <w:rPr>
          <w:lang w:val="en-US"/>
        </w:rPr>
        <w:t xml:space="preserve">is a true honor, </w:t>
      </w:r>
      <w:r w:rsidR="00B11BC9" w:rsidRPr="0080077B">
        <w:rPr>
          <w:lang w:val="en-US"/>
        </w:rPr>
        <w:t>and</w:t>
      </w:r>
      <w:r w:rsidR="002F49E3">
        <w:rPr>
          <w:lang w:val="en-US"/>
        </w:rPr>
        <w:t xml:space="preserve"> </w:t>
      </w:r>
      <w:r w:rsidR="00B11BC9">
        <w:rPr>
          <w:lang w:val="en-US"/>
        </w:rPr>
        <w:t xml:space="preserve">especially </w:t>
      </w:r>
      <w:r w:rsidR="002F49E3">
        <w:rPr>
          <w:lang w:val="en-US"/>
        </w:rPr>
        <w:t xml:space="preserve">with </w:t>
      </w:r>
      <w:r w:rsidRPr="0080077B">
        <w:rPr>
          <w:lang w:val="en-US"/>
        </w:rPr>
        <w:t xml:space="preserve">the </w:t>
      </w:r>
      <w:r w:rsidR="0088017E">
        <w:rPr>
          <w:lang w:val="en-US"/>
        </w:rPr>
        <w:t xml:space="preserve">launch of </w:t>
      </w:r>
      <w:r w:rsidRPr="0080077B">
        <w:rPr>
          <w:lang w:val="en-US"/>
        </w:rPr>
        <w:t xml:space="preserve">a collection conceived to celebrate women. I believe it is fundamental for a </w:t>
      </w:r>
      <w:r w:rsidR="00A85BCB">
        <w:rPr>
          <w:lang w:val="en-US"/>
        </w:rPr>
        <w:t>Maison</w:t>
      </w:r>
      <w:r w:rsidRPr="0080077B">
        <w:rPr>
          <w:lang w:val="en-US"/>
        </w:rPr>
        <w:t xml:space="preserve"> to interpret</w:t>
      </w:r>
      <w:r w:rsidR="00EA4374">
        <w:rPr>
          <w:lang w:val="en-US"/>
        </w:rPr>
        <w:t xml:space="preserve"> modern </w:t>
      </w:r>
      <w:r w:rsidRPr="0080077B">
        <w:rPr>
          <w:lang w:val="en-US"/>
        </w:rPr>
        <w:t xml:space="preserve">femininity </w:t>
      </w:r>
      <w:r w:rsidR="000E06F5">
        <w:rPr>
          <w:lang w:val="en-US"/>
        </w:rPr>
        <w:t>in an authentic way</w:t>
      </w:r>
      <w:r w:rsidR="0083607B">
        <w:rPr>
          <w:lang w:val="en-US"/>
        </w:rPr>
        <w:t>.</w:t>
      </w:r>
      <w:r w:rsidRPr="0080077B">
        <w:rPr>
          <w:lang w:val="en-US"/>
        </w:rPr>
        <w:t>" adds Mariasole Pollio.</w:t>
      </w:r>
    </w:p>
    <w:p w14:paraId="0FF72B63" w14:textId="77777777" w:rsidR="00D07F34" w:rsidRPr="0080077B" w:rsidRDefault="00D07F34" w:rsidP="0080077B">
      <w:pPr>
        <w:pStyle w:val="Corps"/>
        <w:jc w:val="both"/>
        <w:rPr>
          <w:lang w:val="en-US"/>
        </w:rPr>
      </w:pPr>
    </w:p>
    <w:p w14:paraId="2297D07C" w14:textId="0A9677FB" w:rsidR="00D07F34" w:rsidRDefault="0080077B" w:rsidP="0080077B">
      <w:pPr>
        <w:pStyle w:val="Corps"/>
        <w:jc w:val="both"/>
      </w:pPr>
      <w:r w:rsidRPr="0080077B">
        <w:rPr>
          <w:lang w:val="en-US"/>
        </w:rPr>
        <w:t xml:space="preserve">Young and talented, Mariasole Pollio has built a solid career in television, entertainment, and the digital world, distinguishing herself </w:t>
      </w:r>
      <w:r w:rsidR="003C7304">
        <w:rPr>
          <w:lang w:val="en-US"/>
        </w:rPr>
        <w:t xml:space="preserve">through her </w:t>
      </w:r>
      <w:r w:rsidR="006F0D48">
        <w:rPr>
          <w:lang w:val="en-US"/>
        </w:rPr>
        <w:t xml:space="preserve">authenticity and </w:t>
      </w:r>
      <w:r w:rsidRPr="0080077B">
        <w:rPr>
          <w:lang w:val="en-US"/>
        </w:rPr>
        <w:t xml:space="preserve">spontaneity. </w:t>
      </w:r>
      <w:r w:rsidRPr="007B6E81">
        <w:rPr>
          <w:lang w:val="en-US"/>
        </w:rPr>
        <w:t xml:space="preserve">Her innate </w:t>
      </w:r>
      <w:r w:rsidR="001015CF" w:rsidRPr="007B6E81">
        <w:rPr>
          <w:lang w:val="en-US"/>
        </w:rPr>
        <w:t>style</w:t>
      </w:r>
      <w:r w:rsidRPr="007B6E81">
        <w:rPr>
          <w:lang w:val="en-US"/>
        </w:rPr>
        <w:t xml:space="preserve"> makes her a point of reference for the modern woman, </w:t>
      </w:r>
      <w:r w:rsidR="00CD0548" w:rsidRPr="00CD0548">
        <w:t xml:space="preserve">who appreciates aesthetic language </w:t>
      </w:r>
      <w:r w:rsidR="00E9381B">
        <w:t>and</w:t>
      </w:r>
      <w:r w:rsidR="00CD0548" w:rsidRPr="00CD0548">
        <w:t xml:space="preserve"> </w:t>
      </w:r>
      <w:r w:rsidR="00197082">
        <w:t xml:space="preserve">has </w:t>
      </w:r>
      <w:r w:rsidR="00CD0548" w:rsidRPr="00CD0548">
        <w:t xml:space="preserve">the confidence to make </w:t>
      </w:r>
      <w:r w:rsidR="00126F93">
        <w:t xml:space="preserve">bold </w:t>
      </w:r>
      <w:r w:rsidR="00CD0548" w:rsidRPr="00CD0548">
        <w:t>choices.</w:t>
      </w:r>
    </w:p>
    <w:p w14:paraId="36A5C786" w14:textId="77777777" w:rsidR="00CD0548" w:rsidRPr="0080077B" w:rsidRDefault="00CD0548" w:rsidP="0080077B">
      <w:pPr>
        <w:pStyle w:val="Corps"/>
        <w:jc w:val="both"/>
        <w:rPr>
          <w:lang w:val="en-US"/>
        </w:rPr>
      </w:pPr>
    </w:p>
    <w:p w14:paraId="61525A46" w14:textId="2922C005" w:rsidR="00396C00" w:rsidRPr="0095310D" w:rsidRDefault="00396C00" w:rsidP="00396C00">
      <w:pPr>
        <w:jc w:val="both"/>
        <w:rPr>
          <w:rFonts w:ascii="Helvetica Neue" w:hAnsi="Helvetica Neue" w:cs="Arial Unicode MS"/>
          <w:color w:val="000000"/>
          <w:sz w:val="22"/>
          <w:szCs w:val="22"/>
          <w:lang w:val="en-US" w:eastAsia="ja-JP"/>
          <w14:textOutline w14:w="0" w14:cap="flat" w14:cmpd="sng" w14:algn="ctr">
            <w14:noFill/>
            <w14:prstDash w14:val="solid"/>
            <w14:bevel/>
          </w14:textOutline>
        </w:rPr>
      </w:pPr>
      <w:r w:rsidRPr="0095310D">
        <w:rPr>
          <w:rFonts w:ascii="Helvetica Neue" w:hAnsi="Helvetica Neue" w:cs="Arial Unicode MS"/>
          <w:color w:val="000000"/>
          <w:sz w:val="22"/>
          <w:szCs w:val="22"/>
          <w:lang w:val="en-US" w:eastAsia="ja-JP"/>
          <w14:textOutline w14:w="0" w14:cap="flat" w14:cmpd="sng" w14:algn="ctr">
            <w14:noFill/>
            <w14:prstDash w14:val="solid"/>
            <w14:bevel/>
          </w14:textOutline>
        </w:rPr>
        <w:t xml:space="preserve">While the Joia de Baume &amp; Mercier collection expresses a vibrant and instinctive femininity, it also reflects a broader philosophy that has long guided the Maison: creating timepieces that celebrate individuality and accompany women in every facet of their lives. This spirit finds a natural echo in Mariasole Pollio, whose personality combines modernity, spontaneity and confidence. </w:t>
      </w:r>
    </w:p>
    <w:p w14:paraId="0A6E81A5" w14:textId="77777777" w:rsidR="00D07F34" w:rsidRPr="0080077B" w:rsidRDefault="00D07F34" w:rsidP="0080077B">
      <w:pPr>
        <w:pStyle w:val="Corps"/>
        <w:jc w:val="both"/>
        <w:rPr>
          <w:lang w:val="en-US"/>
        </w:rPr>
      </w:pPr>
    </w:p>
    <w:p w14:paraId="64D08F3A" w14:textId="77777777" w:rsidR="0080077B" w:rsidRDefault="0080077B" w:rsidP="0080077B">
      <w:pPr>
        <w:pStyle w:val="Corps"/>
        <w:jc w:val="both"/>
        <w:rPr>
          <w:lang w:val="en-US"/>
        </w:rPr>
      </w:pPr>
      <w:r w:rsidRPr="0080077B">
        <w:rPr>
          <w:lang w:val="en-US"/>
        </w:rPr>
        <w:t>The arrival of Mariasole Pollio as Friend of the Brand strengthens this dialogue with a new generation, celebrating a sincere, current, and evolving style, perfectly aligned with the values of Baume &amp; Mercier.</w:t>
      </w:r>
    </w:p>
    <w:p w14:paraId="0BB2B33C" w14:textId="77777777" w:rsidR="00D07F34" w:rsidRPr="0080077B" w:rsidRDefault="00D07F34" w:rsidP="0080077B">
      <w:pPr>
        <w:pStyle w:val="Corps"/>
        <w:jc w:val="both"/>
        <w:rPr>
          <w:lang w:val="en-US"/>
        </w:rPr>
      </w:pPr>
    </w:p>
    <w:p w14:paraId="5629D64A" w14:textId="77777777" w:rsidR="00D07F34" w:rsidRDefault="0080077B" w:rsidP="0080077B">
      <w:pPr>
        <w:pStyle w:val="Corps"/>
        <w:jc w:val="both"/>
        <w:rPr>
          <w:lang w:val="en-US"/>
        </w:rPr>
      </w:pPr>
      <w:r w:rsidRPr="0080077B">
        <w:rPr>
          <w:b/>
          <w:bCs/>
          <w:lang w:val="en-US"/>
        </w:rPr>
        <w:t>MARIA SOLE POLLIO</w:t>
      </w:r>
      <w:r w:rsidRPr="0080077B">
        <w:rPr>
          <w:lang w:val="en-US"/>
        </w:rPr>
        <w:t xml:space="preserve"> </w:t>
      </w:r>
    </w:p>
    <w:p w14:paraId="3013A253" w14:textId="6192C203" w:rsidR="0080077B" w:rsidRDefault="0080077B" w:rsidP="0080077B">
      <w:pPr>
        <w:pStyle w:val="Corps"/>
        <w:jc w:val="both"/>
        <w:rPr>
          <w:lang w:val="en-US"/>
        </w:rPr>
      </w:pPr>
      <w:r w:rsidRPr="0080077B">
        <w:rPr>
          <w:lang w:val="en-US"/>
        </w:rPr>
        <w:t>Actress and television presenter, Mariasole Pollio was born in Naples in 2003 and moved to Milan upon turning eighteen. From a very young age, she attended acting and diction courses, starting with a theater-play workshop and then continuing her studies in film schools in her hometown. In 2017, at just thirteen years old, she debuted as an actress first on television and then on the big screen, gaining strong acclaim from both the public and critics and immediately distinguishing herself with a rare mix of vibrant energy and reflective maturity. In 2018, she began her career as a presenter, taking on increasingly prominent roles and responsibilities in the following years. Parallel to her artistic and personal growth, her social media presence has consolidated, reaching millions of followers on major platforms, attracting the attention of media and brands who now consider her one of the most promising talents of Generation Z.</w:t>
      </w:r>
    </w:p>
    <w:p w14:paraId="53D292CB" w14:textId="77777777" w:rsidR="00162FEF" w:rsidRPr="0080077B" w:rsidRDefault="00162FEF" w:rsidP="0080077B">
      <w:pPr>
        <w:pStyle w:val="Corps"/>
        <w:jc w:val="both"/>
        <w:rPr>
          <w:lang w:val="en-US"/>
        </w:rPr>
      </w:pPr>
    </w:p>
    <w:p w14:paraId="6727E3DD" w14:textId="77777777" w:rsidR="00BB74E4" w:rsidRDefault="0080077B" w:rsidP="0080077B">
      <w:pPr>
        <w:pStyle w:val="Corps"/>
        <w:jc w:val="both"/>
        <w:rPr>
          <w:lang w:val="en-US"/>
        </w:rPr>
      </w:pPr>
      <w:r w:rsidRPr="0080077B">
        <w:rPr>
          <w:b/>
          <w:bCs/>
          <w:lang w:val="en-US"/>
        </w:rPr>
        <w:t>BAUME &amp; MERCIER:</w:t>
      </w:r>
      <w:r w:rsidRPr="0080077B">
        <w:rPr>
          <w:lang w:val="en-US"/>
        </w:rPr>
        <w:t xml:space="preserve"> </w:t>
      </w:r>
    </w:p>
    <w:p w14:paraId="6A6416FD" w14:textId="77777777" w:rsidR="00223731" w:rsidRPr="00E00148" w:rsidRDefault="00223731" w:rsidP="00223731">
      <w:pPr>
        <w:jc w:val="both"/>
        <w:rPr>
          <w:rFonts w:ascii="Helvetica Neue" w:hAnsi="Helvetica Neue" w:cs="Arial Unicode MS"/>
          <w:color w:val="000000"/>
          <w:sz w:val="22"/>
          <w:szCs w:val="22"/>
          <w:lang w:val="en-US" w:eastAsia="ja-JP"/>
          <w14:textOutline w14:w="0" w14:cap="flat" w14:cmpd="sng" w14:algn="ctr">
            <w14:noFill/>
            <w14:prstDash w14:val="solid"/>
            <w14:bevel/>
          </w14:textOutline>
        </w:rPr>
      </w:pPr>
      <w:r w:rsidRPr="00E00148">
        <w:rPr>
          <w:rFonts w:ascii="Helvetica Neue" w:hAnsi="Helvetica Neue" w:cs="Arial Unicode MS"/>
          <w:color w:val="000000"/>
          <w:sz w:val="22"/>
          <w:szCs w:val="22"/>
          <w:lang w:val="en-US" w:eastAsia="ja-JP"/>
          <w14:textOutline w14:w="0" w14:cap="flat" w14:cmpd="sng" w14:algn="ctr">
            <w14:noFill/>
            <w14:prstDash w14:val="solid"/>
            <w14:bevel/>
          </w14:textOutline>
        </w:rPr>
        <w:t xml:space="preserve">Founded in 1830 at the heart of Swiss Jura, Baume &amp; Mercier enjoys international renown. From its workshops at the heart of Swiss Jura to its headquarters based in Geneva, the Maison offers its clients the very finest timepieces. Born by a complementary balance between an artistic approach to shape </w:t>
      </w:r>
      <w:proofErr w:type="gramStart"/>
      <w:r w:rsidRPr="00E00148">
        <w:rPr>
          <w:rFonts w:ascii="Helvetica Neue" w:hAnsi="Helvetica Neue" w:cs="Arial Unicode MS"/>
          <w:color w:val="000000"/>
          <w:sz w:val="22"/>
          <w:szCs w:val="22"/>
          <w:lang w:val="en-US" w:eastAsia="ja-JP"/>
          <w14:textOutline w14:w="0" w14:cap="flat" w14:cmpd="sng" w14:algn="ctr">
            <w14:noFill/>
            <w14:prstDash w14:val="solid"/>
            <w14:bevel/>
          </w14:textOutline>
        </w:rPr>
        <w:t>and</w:t>
      </w:r>
      <w:proofErr w:type="gramEnd"/>
      <w:r w:rsidRPr="00E00148">
        <w:rPr>
          <w:rFonts w:ascii="Helvetica Neue" w:hAnsi="Helvetica Neue" w:cs="Arial Unicode MS"/>
          <w:color w:val="000000"/>
          <w:sz w:val="22"/>
          <w:szCs w:val="22"/>
          <w:lang w:val="en-US" w:eastAsia="ja-JP"/>
          <w14:textOutline w14:w="0" w14:cap="flat" w14:cmpd="sng" w14:algn="ctr">
            <w14:noFill/>
            <w14:prstDash w14:val="solid"/>
            <w14:bevel/>
          </w14:textOutline>
        </w:rPr>
        <w:t xml:space="preserve"> watchmaking innovation in the service of the client, the Baume &amp; Mercier House continues to mark the history of watchmaking by passing down the design and watchmaking expertise that is the Brand’s legacy. This </w:t>
      </w:r>
      <w:proofErr w:type="gramStart"/>
      <w:r w:rsidRPr="00E00148">
        <w:rPr>
          <w:rFonts w:ascii="Helvetica Neue" w:hAnsi="Helvetica Neue" w:cs="Arial Unicode MS"/>
          <w:color w:val="000000"/>
          <w:sz w:val="22"/>
          <w:szCs w:val="22"/>
          <w:lang w:val="en-US" w:eastAsia="ja-JP"/>
          <w14:textOutline w14:w="0" w14:cap="flat" w14:cmpd="sng" w14:algn="ctr">
            <w14:noFill/>
            <w14:prstDash w14:val="solid"/>
            <w14:bevel/>
          </w14:textOutline>
        </w:rPr>
        <w:t>savoir-faire</w:t>
      </w:r>
      <w:proofErr w:type="gramEnd"/>
      <w:r w:rsidRPr="00E00148">
        <w:rPr>
          <w:rFonts w:ascii="Helvetica Neue" w:hAnsi="Helvetica Neue" w:cs="Arial Unicode MS"/>
          <w:color w:val="000000"/>
          <w:sz w:val="22"/>
          <w:szCs w:val="22"/>
          <w:lang w:val="en-US" w:eastAsia="ja-JP"/>
          <w14:textOutline w14:w="0" w14:cap="flat" w14:cmpd="sng" w14:algn="ctr">
            <w14:noFill/>
            <w14:prstDash w14:val="solid"/>
            <w14:bevel/>
          </w14:textOutline>
        </w:rPr>
        <w:t xml:space="preserve"> perfectly corresponds with the spirit of cooperation between the Brand’s founders William Baume &amp; Paul Mercier: where classicism meets creativity, tradition meets modernity, and elegance meets character... In a more contemporary way than ever.</w:t>
      </w:r>
    </w:p>
    <w:p w14:paraId="1CFE1EF8" w14:textId="77777777" w:rsidR="00BB74E4" w:rsidRPr="0080077B" w:rsidRDefault="00BB74E4" w:rsidP="0080077B">
      <w:pPr>
        <w:pStyle w:val="Corps"/>
        <w:jc w:val="both"/>
        <w:rPr>
          <w:lang w:val="en-US"/>
        </w:rPr>
      </w:pPr>
    </w:p>
    <w:p w14:paraId="509B74AD" w14:textId="77777777" w:rsidR="0080077B" w:rsidRDefault="0080077B" w:rsidP="0080077B">
      <w:pPr>
        <w:pStyle w:val="Corps"/>
        <w:jc w:val="both"/>
      </w:pPr>
      <w:hyperlink r:id="rId11" w:tgtFrame="_blank" w:history="1">
        <w:r w:rsidRPr="0080077B">
          <w:rPr>
            <w:rStyle w:val="Hyperlink"/>
            <w:lang w:val="en-US"/>
          </w:rPr>
          <w:t>www.baume-et-mercier.com</w:t>
        </w:r>
      </w:hyperlink>
    </w:p>
    <w:p w14:paraId="282370C9" w14:textId="77777777" w:rsidR="00BB74E4" w:rsidRPr="0080077B" w:rsidRDefault="00BB74E4" w:rsidP="0080077B">
      <w:pPr>
        <w:pStyle w:val="Corps"/>
        <w:jc w:val="both"/>
        <w:rPr>
          <w:lang w:val="en-US"/>
        </w:rPr>
      </w:pPr>
    </w:p>
    <w:p w14:paraId="29BB3593" w14:textId="77777777" w:rsidR="00BB74E4" w:rsidRDefault="0080077B" w:rsidP="00BB74E4">
      <w:pPr>
        <w:pStyle w:val="Corps"/>
        <w:jc w:val="center"/>
        <w:rPr>
          <w:lang w:val="en-US"/>
        </w:rPr>
      </w:pPr>
      <w:r w:rsidRPr="0080077B">
        <w:rPr>
          <w:b/>
          <w:bCs/>
          <w:lang w:val="en-US"/>
        </w:rPr>
        <w:t>Baume &amp; Mercier Press Office</w:t>
      </w:r>
      <w:r w:rsidRPr="0080077B">
        <w:rPr>
          <w:lang w:val="en-US"/>
        </w:rPr>
        <w:t xml:space="preserve"> </w:t>
      </w:r>
    </w:p>
    <w:p w14:paraId="76D7FBC4" w14:textId="40F59E00" w:rsidR="0080077B" w:rsidRPr="0080077B" w:rsidRDefault="0080077B" w:rsidP="00BB74E4">
      <w:pPr>
        <w:pStyle w:val="Corps"/>
        <w:jc w:val="center"/>
        <w:rPr>
          <w:lang w:val="en-US"/>
        </w:rPr>
      </w:pPr>
      <w:r w:rsidRPr="0080077B">
        <w:rPr>
          <w:lang w:val="en-US"/>
        </w:rPr>
        <w:t xml:space="preserve">Gianuzzi PR &amp; Comunicazione </w:t>
      </w:r>
      <w:hyperlink r:id="rId12" w:tgtFrame="_blank" w:history="1">
        <w:r w:rsidRPr="0080077B">
          <w:rPr>
            <w:rStyle w:val="Hyperlink"/>
            <w:lang w:val="en-US"/>
          </w:rPr>
          <w:t>francesca@barbaragianuzzi.com</w:t>
        </w:r>
      </w:hyperlink>
      <w:r w:rsidRPr="0080077B">
        <w:rPr>
          <w:lang w:val="en-US"/>
        </w:rPr>
        <w:t xml:space="preserve"> | tel. 02 87067842</w:t>
      </w:r>
    </w:p>
    <w:p w14:paraId="490D1800" w14:textId="77777777" w:rsidR="00AA6058" w:rsidRDefault="00AA6058">
      <w:pPr>
        <w:pStyle w:val="Corps"/>
        <w:jc w:val="both"/>
      </w:pPr>
    </w:p>
    <w:p w14:paraId="47B9D7FF" w14:textId="77777777" w:rsidR="00AA6058" w:rsidRDefault="00AA6058">
      <w:pPr>
        <w:pStyle w:val="Corps"/>
        <w:jc w:val="both"/>
      </w:pPr>
    </w:p>
    <w:p w14:paraId="011D9D10" w14:textId="77777777" w:rsidR="00AA6058" w:rsidRDefault="00AA6058">
      <w:pPr>
        <w:pStyle w:val="Corps"/>
        <w:jc w:val="both"/>
      </w:pPr>
    </w:p>
    <w:p w14:paraId="0C3710C9" w14:textId="77777777" w:rsidR="00AA6058" w:rsidRDefault="00AA6058">
      <w:pPr>
        <w:pStyle w:val="Corps"/>
        <w:jc w:val="both"/>
      </w:pPr>
    </w:p>
    <w:p w14:paraId="037E0CF5" w14:textId="77777777" w:rsidR="00AA6058" w:rsidRDefault="00AA6058">
      <w:pPr>
        <w:pStyle w:val="Corps"/>
        <w:jc w:val="both"/>
      </w:pPr>
    </w:p>
    <w:p w14:paraId="14543AD5" w14:textId="77777777" w:rsidR="00AA6058" w:rsidRDefault="00AA6058">
      <w:pPr>
        <w:pStyle w:val="Corps"/>
        <w:jc w:val="both"/>
      </w:pPr>
    </w:p>
    <w:p w14:paraId="037482A0" w14:textId="77777777" w:rsidR="00AA6058" w:rsidRDefault="00AA6058">
      <w:pPr>
        <w:pStyle w:val="Corps"/>
        <w:jc w:val="both"/>
      </w:pPr>
    </w:p>
    <w:p w14:paraId="204B5F9F" w14:textId="77777777" w:rsidR="00AA6058" w:rsidRDefault="00AA6058">
      <w:pPr>
        <w:pStyle w:val="Corps"/>
        <w:jc w:val="both"/>
      </w:pPr>
    </w:p>
    <w:p w14:paraId="474ABA16" w14:textId="77777777" w:rsidR="00AA6058" w:rsidRDefault="00AA6058">
      <w:pPr>
        <w:pStyle w:val="Corps"/>
        <w:jc w:val="both"/>
      </w:pPr>
    </w:p>
    <w:p w14:paraId="5A117813" w14:textId="77777777" w:rsidR="002265C2" w:rsidRPr="00FE1778" w:rsidRDefault="002265C2" w:rsidP="00485C9D">
      <w:pPr>
        <w:pStyle w:val="Corps"/>
        <w:rPr>
          <w:rStyle w:val="Aucun"/>
          <w:sz w:val="20"/>
          <w:szCs w:val="20"/>
          <w:lang w:eastAsia="fr-CH"/>
        </w:rPr>
      </w:pPr>
    </w:p>
    <w:sectPr w:rsidR="002265C2" w:rsidRPr="00FE1778">
      <w:headerReference w:type="default" r:id="rId1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2F523" w14:textId="77777777" w:rsidR="00266775" w:rsidRDefault="00266775">
      <w:r>
        <w:separator/>
      </w:r>
    </w:p>
  </w:endnote>
  <w:endnote w:type="continuationSeparator" w:id="0">
    <w:p w14:paraId="6575BE76" w14:textId="77777777" w:rsidR="00266775" w:rsidRDefault="00266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D7D9E" w14:textId="77777777" w:rsidR="00266775" w:rsidRDefault="00266775">
      <w:r>
        <w:separator/>
      </w:r>
    </w:p>
  </w:footnote>
  <w:footnote w:type="continuationSeparator" w:id="0">
    <w:p w14:paraId="2521A43A" w14:textId="77777777" w:rsidR="00266775" w:rsidRDefault="00266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83F3" w14:textId="0A565409" w:rsidR="00562708" w:rsidRDefault="00562708" w:rsidP="00562708">
    <w:pPr>
      <w:pStyle w:val="Header"/>
      <w:jc w:val="center"/>
    </w:pPr>
    <w:r>
      <w:rPr>
        <w:noProof/>
      </w:rPr>
      <w:drawing>
        <wp:inline distT="0" distB="0" distL="0" distR="0" wp14:anchorId="13C77083" wp14:editId="1EE46A59">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196D064" w14:textId="77777777" w:rsidR="008868AB" w:rsidRDefault="008868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7170B"/>
    <w:multiLevelType w:val="hybridMultilevel"/>
    <w:tmpl w:val="FFFFFFFF"/>
    <w:styleLink w:val="Puce"/>
    <w:lvl w:ilvl="0" w:tplc="1888A14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109CAE2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72082C1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31D6471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0EEDB3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7916BD4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F1A719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1B224DD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566BB2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851BF78"/>
    <w:multiLevelType w:val="hybridMultilevel"/>
    <w:tmpl w:val="FFFFFFFF"/>
    <w:numStyleLink w:val="Puce"/>
  </w:abstractNum>
  <w:num w:numId="1" w16cid:durableId="1118598318">
    <w:abstractNumId w:val="0"/>
  </w:num>
  <w:num w:numId="2" w16cid:durableId="1005979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169BDC"/>
    <w:rsid w:val="0001199D"/>
    <w:rsid w:val="0001202C"/>
    <w:rsid w:val="00022F8D"/>
    <w:rsid w:val="00034F98"/>
    <w:rsid w:val="0004249C"/>
    <w:rsid w:val="00053753"/>
    <w:rsid w:val="00055D96"/>
    <w:rsid w:val="000562F2"/>
    <w:rsid w:val="00073D6A"/>
    <w:rsid w:val="00083D38"/>
    <w:rsid w:val="000A26BA"/>
    <w:rsid w:val="000B3AC4"/>
    <w:rsid w:val="000C509A"/>
    <w:rsid w:val="000C65EC"/>
    <w:rsid w:val="000C6654"/>
    <w:rsid w:val="000E06F5"/>
    <w:rsid w:val="000E38EE"/>
    <w:rsid w:val="000E474B"/>
    <w:rsid w:val="000E6132"/>
    <w:rsid w:val="001015CF"/>
    <w:rsid w:val="00110E5A"/>
    <w:rsid w:val="00115B41"/>
    <w:rsid w:val="00115C19"/>
    <w:rsid w:val="00116960"/>
    <w:rsid w:val="00117383"/>
    <w:rsid w:val="001242B0"/>
    <w:rsid w:val="00126F93"/>
    <w:rsid w:val="0013711C"/>
    <w:rsid w:val="001562C7"/>
    <w:rsid w:val="00156D5A"/>
    <w:rsid w:val="00156E60"/>
    <w:rsid w:val="00162FEF"/>
    <w:rsid w:val="001651B4"/>
    <w:rsid w:val="001667AC"/>
    <w:rsid w:val="00180DE8"/>
    <w:rsid w:val="00185648"/>
    <w:rsid w:val="00192859"/>
    <w:rsid w:val="00197082"/>
    <w:rsid w:val="001A3274"/>
    <w:rsid w:val="001C036F"/>
    <w:rsid w:val="001C142F"/>
    <w:rsid w:val="001C33EC"/>
    <w:rsid w:val="001D73D1"/>
    <w:rsid w:val="001E00CC"/>
    <w:rsid w:val="001E3E08"/>
    <w:rsid w:val="00207BB6"/>
    <w:rsid w:val="00214EC5"/>
    <w:rsid w:val="0022015D"/>
    <w:rsid w:val="00223731"/>
    <w:rsid w:val="002265C2"/>
    <w:rsid w:val="0023221A"/>
    <w:rsid w:val="00264778"/>
    <w:rsid w:val="00266775"/>
    <w:rsid w:val="002909A4"/>
    <w:rsid w:val="002A37B0"/>
    <w:rsid w:val="002B41D6"/>
    <w:rsid w:val="002D2706"/>
    <w:rsid w:val="002E09D0"/>
    <w:rsid w:val="002E43BC"/>
    <w:rsid w:val="002E4EBF"/>
    <w:rsid w:val="002F2BAD"/>
    <w:rsid w:val="002F49E3"/>
    <w:rsid w:val="002F6EDA"/>
    <w:rsid w:val="003127CF"/>
    <w:rsid w:val="003152E1"/>
    <w:rsid w:val="00322674"/>
    <w:rsid w:val="00326A5B"/>
    <w:rsid w:val="00346B2E"/>
    <w:rsid w:val="0036047F"/>
    <w:rsid w:val="00364FDC"/>
    <w:rsid w:val="0037342C"/>
    <w:rsid w:val="00376DBE"/>
    <w:rsid w:val="00391E05"/>
    <w:rsid w:val="00391E9E"/>
    <w:rsid w:val="00396C00"/>
    <w:rsid w:val="003A5015"/>
    <w:rsid w:val="003B033B"/>
    <w:rsid w:val="003B3EC4"/>
    <w:rsid w:val="003B4CA7"/>
    <w:rsid w:val="003C69DB"/>
    <w:rsid w:val="003C7304"/>
    <w:rsid w:val="003E5572"/>
    <w:rsid w:val="003F3490"/>
    <w:rsid w:val="003F5DF5"/>
    <w:rsid w:val="004002EE"/>
    <w:rsid w:val="00405E3D"/>
    <w:rsid w:val="00406BFF"/>
    <w:rsid w:val="00407C79"/>
    <w:rsid w:val="004147BA"/>
    <w:rsid w:val="00420B17"/>
    <w:rsid w:val="00433691"/>
    <w:rsid w:val="0043380D"/>
    <w:rsid w:val="00434820"/>
    <w:rsid w:val="0044098C"/>
    <w:rsid w:val="004419A2"/>
    <w:rsid w:val="00452B75"/>
    <w:rsid w:val="00455FDE"/>
    <w:rsid w:val="00467B8B"/>
    <w:rsid w:val="00467D2D"/>
    <w:rsid w:val="00471F96"/>
    <w:rsid w:val="00472700"/>
    <w:rsid w:val="00482A88"/>
    <w:rsid w:val="00485C9D"/>
    <w:rsid w:val="00486701"/>
    <w:rsid w:val="00487301"/>
    <w:rsid w:val="004925D6"/>
    <w:rsid w:val="00493341"/>
    <w:rsid w:val="004A14C0"/>
    <w:rsid w:val="004B763B"/>
    <w:rsid w:val="004C69E3"/>
    <w:rsid w:val="004D6AE0"/>
    <w:rsid w:val="004D7543"/>
    <w:rsid w:val="004E12D5"/>
    <w:rsid w:val="004E3D6C"/>
    <w:rsid w:val="004F15AD"/>
    <w:rsid w:val="00504894"/>
    <w:rsid w:val="00514020"/>
    <w:rsid w:val="00514B0F"/>
    <w:rsid w:val="00527836"/>
    <w:rsid w:val="005357A5"/>
    <w:rsid w:val="00547211"/>
    <w:rsid w:val="00555839"/>
    <w:rsid w:val="005561EC"/>
    <w:rsid w:val="00557752"/>
    <w:rsid w:val="00560468"/>
    <w:rsid w:val="005609BA"/>
    <w:rsid w:val="00562708"/>
    <w:rsid w:val="005676A7"/>
    <w:rsid w:val="00570A12"/>
    <w:rsid w:val="00580E05"/>
    <w:rsid w:val="005854F4"/>
    <w:rsid w:val="005A3CFA"/>
    <w:rsid w:val="005B00E7"/>
    <w:rsid w:val="005B242E"/>
    <w:rsid w:val="005B7939"/>
    <w:rsid w:val="005C28A4"/>
    <w:rsid w:val="005C5B64"/>
    <w:rsid w:val="005C7BAE"/>
    <w:rsid w:val="005D7CA1"/>
    <w:rsid w:val="005E003B"/>
    <w:rsid w:val="005E1F65"/>
    <w:rsid w:val="005E516B"/>
    <w:rsid w:val="005F1A5C"/>
    <w:rsid w:val="005F7FCA"/>
    <w:rsid w:val="006050FC"/>
    <w:rsid w:val="00612CB6"/>
    <w:rsid w:val="00615842"/>
    <w:rsid w:val="006163ED"/>
    <w:rsid w:val="006178AD"/>
    <w:rsid w:val="00620E1B"/>
    <w:rsid w:val="00624CCE"/>
    <w:rsid w:val="006313DE"/>
    <w:rsid w:val="00631C10"/>
    <w:rsid w:val="00634861"/>
    <w:rsid w:val="00646F45"/>
    <w:rsid w:val="006704AB"/>
    <w:rsid w:val="00670F4A"/>
    <w:rsid w:val="006940FE"/>
    <w:rsid w:val="0069568D"/>
    <w:rsid w:val="00697B00"/>
    <w:rsid w:val="006C2F60"/>
    <w:rsid w:val="006C43E7"/>
    <w:rsid w:val="006D0C7F"/>
    <w:rsid w:val="006E0A1B"/>
    <w:rsid w:val="006E178E"/>
    <w:rsid w:val="006E216D"/>
    <w:rsid w:val="006E4FC1"/>
    <w:rsid w:val="006E77A0"/>
    <w:rsid w:val="006F0782"/>
    <w:rsid w:val="006F0D48"/>
    <w:rsid w:val="006F53C6"/>
    <w:rsid w:val="00705241"/>
    <w:rsid w:val="0071626F"/>
    <w:rsid w:val="00726766"/>
    <w:rsid w:val="00744736"/>
    <w:rsid w:val="00755B08"/>
    <w:rsid w:val="00757B16"/>
    <w:rsid w:val="007625BE"/>
    <w:rsid w:val="007656FB"/>
    <w:rsid w:val="0076677D"/>
    <w:rsid w:val="007728FC"/>
    <w:rsid w:val="0078040B"/>
    <w:rsid w:val="007A533C"/>
    <w:rsid w:val="007B6E81"/>
    <w:rsid w:val="007B6FB5"/>
    <w:rsid w:val="007B756C"/>
    <w:rsid w:val="007C1043"/>
    <w:rsid w:val="007C4DF5"/>
    <w:rsid w:val="007C7613"/>
    <w:rsid w:val="007E3159"/>
    <w:rsid w:val="007F36E1"/>
    <w:rsid w:val="007F7A7D"/>
    <w:rsid w:val="007F7F23"/>
    <w:rsid w:val="0080077B"/>
    <w:rsid w:val="00801022"/>
    <w:rsid w:val="00803634"/>
    <w:rsid w:val="00821545"/>
    <w:rsid w:val="00831135"/>
    <w:rsid w:val="0083607B"/>
    <w:rsid w:val="00843C4D"/>
    <w:rsid w:val="00850731"/>
    <w:rsid w:val="00854E15"/>
    <w:rsid w:val="008644BB"/>
    <w:rsid w:val="00876DC2"/>
    <w:rsid w:val="0088017E"/>
    <w:rsid w:val="00884FD1"/>
    <w:rsid w:val="008868AB"/>
    <w:rsid w:val="00893B6B"/>
    <w:rsid w:val="0089595A"/>
    <w:rsid w:val="0089651C"/>
    <w:rsid w:val="00896BBD"/>
    <w:rsid w:val="008A285A"/>
    <w:rsid w:val="008B5D50"/>
    <w:rsid w:val="008C14FC"/>
    <w:rsid w:val="008C79D7"/>
    <w:rsid w:val="008E590A"/>
    <w:rsid w:val="008F2824"/>
    <w:rsid w:val="009008E3"/>
    <w:rsid w:val="009136BB"/>
    <w:rsid w:val="009169F1"/>
    <w:rsid w:val="0092088F"/>
    <w:rsid w:val="00920CCE"/>
    <w:rsid w:val="009230B5"/>
    <w:rsid w:val="00925D43"/>
    <w:rsid w:val="00932A3D"/>
    <w:rsid w:val="00933D24"/>
    <w:rsid w:val="00951A83"/>
    <w:rsid w:val="0095310D"/>
    <w:rsid w:val="00954B40"/>
    <w:rsid w:val="00960A41"/>
    <w:rsid w:val="00970270"/>
    <w:rsid w:val="00973FB7"/>
    <w:rsid w:val="00983508"/>
    <w:rsid w:val="009910AD"/>
    <w:rsid w:val="0099128D"/>
    <w:rsid w:val="00996C35"/>
    <w:rsid w:val="009B0D5D"/>
    <w:rsid w:val="009B2604"/>
    <w:rsid w:val="009B501F"/>
    <w:rsid w:val="009B56F2"/>
    <w:rsid w:val="009B5C28"/>
    <w:rsid w:val="009C6828"/>
    <w:rsid w:val="009C73DC"/>
    <w:rsid w:val="009D010C"/>
    <w:rsid w:val="009D6649"/>
    <w:rsid w:val="009F131B"/>
    <w:rsid w:val="009F1484"/>
    <w:rsid w:val="009F38C8"/>
    <w:rsid w:val="009F6A9C"/>
    <w:rsid w:val="009F78C0"/>
    <w:rsid w:val="00A12012"/>
    <w:rsid w:val="00A12107"/>
    <w:rsid w:val="00A128B8"/>
    <w:rsid w:val="00A13A23"/>
    <w:rsid w:val="00A15AF7"/>
    <w:rsid w:val="00A17914"/>
    <w:rsid w:val="00A20255"/>
    <w:rsid w:val="00A25021"/>
    <w:rsid w:val="00A31C5D"/>
    <w:rsid w:val="00A3610D"/>
    <w:rsid w:val="00A36541"/>
    <w:rsid w:val="00A37FB8"/>
    <w:rsid w:val="00A43D6B"/>
    <w:rsid w:val="00A44324"/>
    <w:rsid w:val="00A473F8"/>
    <w:rsid w:val="00A60844"/>
    <w:rsid w:val="00A61FF3"/>
    <w:rsid w:val="00A62997"/>
    <w:rsid w:val="00A71BB0"/>
    <w:rsid w:val="00A75013"/>
    <w:rsid w:val="00A85BCB"/>
    <w:rsid w:val="00A9092B"/>
    <w:rsid w:val="00A93C2A"/>
    <w:rsid w:val="00AA054B"/>
    <w:rsid w:val="00AA6058"/>
    <w:rsid w:val="00AB5E30"/>
    <w:rsid w:val="00AB5FBF"/>
    <w:rsid w:val="00AC72F0"/>
    <w:rsid w:val="00AD45C1"/>
    <w:rsid w:val="00AF5904"/>
    <w:rsid w:val="00AF7162"/>
    <w:rsid w:val="00B07BEE"/>
    <w:rsid w:val="00B10FC7"/>
    <w:rsid w:val="00B11BC9"/>
    <w:rsid w:val="00B130D8"/>
    <w:rsid w:val="00B14719"/>
    <w:rsid w:val="00B25E7B"/>
    <w:rsid w:val="00B26B74"/>
    <w:rsid w:val="00B31A1B"/>
    <w:rsid w:val="00B32F04"/>
    <w:rsid w:val="00B40934"/>
    <w:rsid w:val="00B46D5E"/>
    <w:rsid w:val="00B51F40"/>
    <w:rsid w:val="00B54FF4"/>
    <w:rsid w:val="00B60F6D"/>
    <w:rsid w:val="00B73F7F"/>
    <w:rsid w:val="00B73FC3"/>
    <w:rsid w:val="00B90977"/>
    <w:rsid w:val="00B90AA3"/>
    <w:rsid w:val="00B92E67"/>
    <w:rsid w:val="00B9354E"/>
    <w:rsid w:val="00B94461"/>
    <w:rsid w:val="00B96FF5"/>
    <w:rsid w:val="00B97422"/>
    <w:rsid w:val="00BA2D71"/>
    <w:rsid w:val="00BA61A2"/>
    <w:rsid w:val="00BB74E4"/>
    <w:rsid w:val="00BC77F4"/>
    <w:rsid w:val="00BD132C"/>
    <w:rsid w:val="00BD5F53"/>
    <w:rsid w:val="00BE0B8D"/>
    <w:rsid w:val="00BE47E0"/>
    <w:rsid w:val="00BE692E"/>
    <w:rsid w:val="00BE7D43"/>
    <w:rsid w:val="00BF00A7"/>
    <w:rsid w:val="00BF12B6"/>
    <w:rsid w:val="00C0348A"/>
    <w:rsid w:val="00C11391"/>
    <w:rsid w:val="00C30EBD"/>
    <w:rsid w:val="00C408D4"/>
    <w:rsid w:val="00C500F3"/>
    <w:rsid w:val="00C55480"/>
    <w:rsid w:val="00C56CA5"/>
    <w:rsid w:val="00C608FD"/>
    <w:rsid w:val="00C63A82"/>
    <w:rsid w:val="00C65164"/>
    <w:rsid w:val="00C74923"/>
    <w:rsid w:val="00C754E6"/>
    <w:rsid w:val="00C80A7A"/>
    <w:rsid w:val="00C83750"/>
    <w:rsid w:val="00C86E24"/>
    <w:rsid w:val="00C92DAD"/>
    <w:rsid w:val="00C94B22"/>
    <w:rsid w:val="00CA5512"/>
    <w:rsid w:val="00CB0A54"/>
    <w:rsid w:val="00CC00A1"/>
    <w:rsid w:val="00CC1ECD"/>
    <w:rsid w:val="00CD0548"/>
    <w:rsid w:val="00CD3347"/>
    <w:rsid w:val="00CD6B7B"/>
    <w:rsid w:val="00CE0A6C"/>
    <w:rsid w:val="00CE0F04"/>
    <w:rsid w:val="00CE69D3"/>
    <w:rsid w:val="00CF595D"/>
    <w:rsid w:val="00D01733"/>
    <w:rsid w:val="00D046C0"/>
    <w:rsid w:val="00D079DF"/>
    <w:rsid w:val="00D07F34"/>
    <w:rsid w:val="00D14317"/>
    <w:rsid w:val="00D145D8"/>
    <w:rsid w:val="00D20B6A"/>
    <w:rsid w:val="00D21137"/>
    <w:rsid w:val="00D35E9D"/>
    <w:rsid w:val="00D5563E"/>
    <w:rsid w:val="00D6090E"/>
    <w:rsid w:val="00D66B09"/>
    <w:rsid w:val="00D715EC"/>
    <w:rsid w:val="00D717E3"/>
    <w:rsid w:val="00D72C01"/>
    <w:rsid w:val="00D73F47"/>
    <w:rsid w:val="00D76008"/>
    <w:rsid w:val="00D94223"/>
    <w:rsid w:val="00D97972"/>
    <w:rsid w:val="00DA20FA"/>
    <w:rsid w:val="00DA522A"/>
    <w:rsid w:val="00DB51FC"/>
    <w:rsid w:val="00DC3631"/>
    <w:rsid w:val="00DD19FF"/>
    <w:rsid w:val="00DE0A8F"/>
    <w:rsid w:val="00DE1785"/>
    <w:rsid w:val="00DE22B6"/>
    <w:rsid w:val="00DF165B"/>
    <w:rsid w:val="00DF3F60"/>
    <w:rsid w:val="00DF5BB0"/>
    <w:rsid w:val="00DF7F1E"/>
    <w:rsid w:val="00E00148"/>
    <w:rsid w:val="00E1479D"/>
    <w:rsid w:val="00E35D09"/>
    <w:rsid w:val="00E43AF8"/>
    <w:rsid w:val="00E4769D"/>
    <w:rsid w:val="00E5314C"/>
    <w:rsid w:val="00E55184"/>
    <w:rsid w:val="00E810AF"/>
    <w:rsid w:val="00E81E83"/>
    <w:rsid w:val="00E84108"/>
    <w:rsid w:val="00E8714B"/>
    <w:rsid w:val="00E9381B"/>
    <w:rsid w:val="00EA4374"/>
    <w:rsid w:val="00EA7297"/>
    <w:rsid w:val="00EB1A6A"/>
    <w:rsid w:val="00EB22ED"/>
    <w:rsid w:val="00EB51EB"/>
    <w:rsid w:val="00ED0AE0"/>
    <w:rsid w:val="00ED3E4C"/>
    <w:rsid w:val="00ED7404"/>
    <w:rsid w:val="00EE3391"/>
    <w:rsid w:val="00EE6106"/>
    <w:rsid w:val="00EF4D64"/>
    <w:rsid w:val="00EF7DB1"/>
    <w:rsid w:val="00F00A07"/>
    <w:rsid w:val="00F063E7"/>
    <w:rsid w:val="00F145DE"/>
    <w:rsid w:val="00F14910"/>
    <w:rsid w:val="00F1585B"/>
    <w:rsid w:val="00F3091F"/>
    <w:rsid w:val="00F321B6"/>
    <w:rsid w:val="00F37F31"/>
    <w:rsid w:val="00F6116B"/>
    <w:rsid w:val="00F71EA0"/>
    <w:rsid w:val="00F732E6"/>
    <w:rsid w:val="00F80527"/>
    <w:rsid w:val="00F85FF5"/>
    <w:rsid w:val="00F87E94"/>
    <w:rsid w:val="00F9426B"/>
    <w:rsid w:val="00FA613D"/>
    <w:rsid w:val="00FB3C8E"/>
    <w:rsid w:val="00FC2C75"/>
    <w:rsid w:val="00FC45E1"/>
    <w:rsid w:val="00FD0823"/>
    <w:rsid w:val="00FD584C"/>
    <w:rsid w:val="00FE0D72"/>
    <w:rsid w:val="00FE1778"/>
    <w:rsid w:val="00FE257B"/>
    <w:rsid w:val="00FE3E8E"/>
    <w:rsid w:val="00FE5151"/>
    <w:rsid w:val="00FE630D"/>
    <w:rsid w:val="00FF2CAF"/>
    <w:rsid w:val="00FF54B3"/>
    <w:rsid w:val="0408D2B1"/>
    <w:rsid w:val="0576F6C5"/>
    <w:rsid w:val="0AAE8729"/>
    <w:rsid w:val="0BFE2DED"/>
    <w:rsid w:val="0D55214D"/>
    <w:rsid w:val="11F3ADE4"/>
    <w:rsid w:val="176422CD"/>
    <w:rsid w:val="18CC4CCF"/>
    <w:rsid w:val="1B00D416"/>
    <w:rsid w:val="1CB1B4DB"/>
    <w:rsid w:val="1E169BDC"/>
    <w:rsid w:val="2B36A1F6"/>
    <w:rsid w:val="388C6C38"/>
    <w:rsid w:val="41D92952"/>
    <w:rsid w:val="425EFDC4"/>
    <w:rsid w:val="43B745E6"/>
    <w:rsid w:val="4C2CB1F3"/>
    <w:rsid w:val="4D6C97E3"/>
    <w:rsid w:val="524A91C3"/>
    <w:rsid w:val="5426B86F"/>
    <w:rsid w:val="57684435"/>
    <w:rsid w:val="5C6D5E49"/>
    <w:rsid w:val="5E1C171C"/>
    <w:rsid w:val="5F043BD4"/>
    <w:rsid w:val="60305044"/>
    <w:rsid w:val="659150AC"/>
    <w:rsid w:val="6E399DBC"/>
    <w:rsid w:val="6E7FC2C1"/>
    <w:rsid w:val="7154C3D6"/>
    <w:rsid w:val="744E5B18"/>
    <w:rsid w:val="76A217A8"/>
    <w:rsid w:val="78D2AC6D"/>
    <w:rsid w:val="7F1A009F"/>
    <w:rsid w:val="7FED7C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4489"/>
  <w15:docId w15:val="{6A489D49-6284-498B-94DD-3D653FAC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it-IT"/>
    </w:rPr>
  </w:style>
  <w:style w:type="numbering" w:customStyle="1" w:styleId="Puce">
    <w:name w:val="Puce"/>
    <w:pPr>
      <w:numPr>
        <w:numId w:val="1"/>
      </w:numPr>
    </w:p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5F7FCA"/>
    <w:pPr>
      <w:tabs>
        <w:tab w:val="center" w:pos="4680"/>
        <w:tab w:val="right" w:pos="9360"/>
      </w:tabs>
    </w:pPr>
  </w:style>
  <w:style w:type="character" w:customStyle="1" w:styleId="HeaderChar">
    <w:name w:val="Header Char"/>
    <w:basedOn w:val="DefaultParagraphFont"/>
    <w:link w:val="Header"/>
    <w:uiPriority w:val="99"/>
    <w:rsid w:val="005F7FCA"/>
    <w:rPr>
      <w:sz w:val="24"/>
      <w:szCs w:val="24"/>
      <w:lang w:eastAsia="en-US"/>
    </w:rPr>
  </w:style>
  <w:style w:type="paragraph" w:styleId="Footer">
    <w:name w:val="footer"/>
    <w:basedOn w:val="Normal"/>
    <w:link w:val="FooterChar"/>
    <w:uiPriority w:val="99"/>
    <w:unhideWhenUsed/>
    <w:rsid w:val="005F7FCA"/>
    <w:pPr>
      <w:tabs>
        <w:tab w:val="center" w:pos="4680"/>
        <w:tab w:val="right" w:pos="9360"/>
      </w:tabs>
    </w:pPr>
  </w:style>
  <w:style w:type="character" w:customStyle="1" w:styleId="FooterChar">
    <w:name w:val="Footer Char"/>
    <w:basedOn w:val="DefaultParagraphFont"/>
    <w:link w:val="Footer"/>
    <w:uiPriority w:val="99"/>
    <w:rsid w:val="005F7FCA"/>
    <w:rPr>
      <w:sz w:val="24"/>
      <w:szCs w:val="24"/>
      <w:lang w:eastAsia="en-US"/>
    </w:rPr>
  </w:style>
  <w:style w:type="paragraph" w:styleId="Revision">
    <w:name w:val="Revision"/>
    <w:hidden/>
    <w:uiPriority w:val="99"/>
    <w:semiHidden/>
    <w:rsid w:val="00876DC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styleId="CommentReference">
    <w:name w:val="annotation reference"/>
    <w:basedOn w:val="DefaultParagraphFont"/>
    <w:uiPriority w:val="99"/>
    <w:semiHidden/>
    <w:unhideWhenUsed/>
    <w:rsid w:val="00A61FF3"/>
    <w:rPr>
      <w:sz w:val="16"/>
      <w:szCs w:val="16"/>
    </w:rPr>
  </w:style>
  <w:style w:type="paragraph" w:styleId="CommentText">
    <w:name w:val="annotation text"/>
    <w:basedOn w:val="Normal"/>
    <w:link w:val="CommentTextChar"/>
    <w:uiPriority w:val="99"/>
    <w:unhideWhenUsed/>
    <w:rsid w:val="00A61FF3"/>
    <w:rPr>
      <w:sz w:val="20"/>
      <w:szCs w:val="20"/>
    </w:rPr>
  </w:style>
  <w:style w:type="character" w:customStyle="1" w:styleId="CommentTextChar">
    <w:name w:val="Comment Text Char"/>
    <w:basedOn w:val="DefaultParagraphFont"/>
    <w:link w:val="CommentText"/>
    <w:uiPriority w:val="99"/>
    <w:rsid w:val="00A61FF3"/>
    <w:rPr>
      <w:lang w:eastAsia="en-US"/>
    </w:rPr>
  </w:style>
  <w:style w:type="paragraph" w:styleId="CommentSubject">
    <w:name w:val="annotation subject"/>
    <w:basedOn w:val="CommentText"/>
    <w:next w:val="CommentText"/>
    <w:link w:val="CommentSubjectChar"/>
    <w:uiPriority w:val="99"/>
    <w:semiHidden/>
    <w:unhideWhenUsed/>
    <w:rsid w:val="00A61FF3"/>
    <w:rPr>
      <w:b/>
      <w:bCs/>
    </w:rPr>
  </w:style>
  <w:style w:type="character" w:customStyle="1" w:styleId="CommentSubjectChar">
    <w:name w:val="Comment Subject Char"/>
    <w:basedOn w:val="CommentTextChar"/>
    <w:link w:val="CommentSubject"/>
    <w:uiPriority w:val="99"/>
    <w:semiHidden/>
    <w:rsid w:val="00A61FF3"/>
    <w:rPr>
      <w:b/>
      <w:bCs/>
      <w:lang w:eastAsia="en-US"/>
    </w:rPr>
  </w:style>
  <w:style w:type="paragraph" w:customStyle="1" w:styleId="paragraph">
    <w:name w:val="paragraph"/>
    <w:basedOn w:val="Normal"/>
    <w:rsid w:val="00DF5BB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styleId="UnresolvedMention">
    <w:name w:val="Unresolved Mention"/>
    <w:basedOn w:val="DefaultParagraphFont"/>
    <w:uiPriority w:val="99"/>
    <w:semiHidden/>
    <w:unhideWhenUsed/>
    <w:rsid w:val="00012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0424">
      <w:bodyDiv w:val="1"/>
      <w:marLeft w:val="0"/>
      <w:marRight w:val="0"/>
      <w:marTop w:val="0"/>
      <w:marBottom w:val="0"/>
      <w:divBdr>
        <w:top w:val="none" w:sz="0" w:space="0" w:color="auto"/>
        <w:left w:val="none" w:sz="0" w:space="0" w:color="auto"/>
        <w:bottom w:val="none" w:sz="0" w:space="0" w:color="auto"/>
        <w:right w:val="none" w:sz="0" w:space="0" w:color="auto"/>
      </w:divBdr>
    </w:div>
    <w:div w:id="108008959">
      <w:bodyDiv w:val="1"/>
      <w:marLeft w:val="0"/>
      <w:marRight w:val="0"/>
      <w:marTop w:val="0"/>
      <w:marBottom w:val="0"/>
      <w:divBdr>
        <w:top w:val="none" w:sz="0" w:space="0" w:color="auto"/>
        <w:left w:val="none" w:sz="0" w:space="0" w:color="auto"/>
        <w:bottom w:val="none" w:sz="0" w:space="0" w:color="auto"/>
        <w:right w:val="none" w:sz="0" w:space="0" w:color="auto"/>
      </w:divBdr>
    </w:div>
    <w:div w:id="211506051">
      <w:bodyDiv w:val="1"/>
      <w:marLeft w:val="0"/>
      <w:marRight w:val="0"/>
      <w:marTop w:val="0"/>
      <w:marBottom w:val="0"/>
      <w:divBdr>
        <w:top w:val="none" w:sz="0" w:space="0" w:color="auto"/>
        <w:left w:val="none" w:sz="0" w:space="0" w:color="auto"/>
        <w:bottom w:val="none" w:sz="0" w:space="0" w:color="auto"/>
        <w:right w:val="none" w:sz="0" w:space="0" w:color="auto"/>
      </w:divBdr>
    </w:div>
    <w:div w:id="356548129">
      <w:bodyDiv w:val="1"/>
      <w:marLeft w:val="0"/>
      <w:marRight w:val="0"/>
      <w:marTop w:val="0"/>
      <w:marBottom w:val="0"/>
      <w:divBdr>
        <w:top w:val="none" w:sz="0" w:space="0" w:color="auto"/>
        <w:left w:val="none" w:sz="0" w:space="0" w:color="auto"/>
        <w:bottom w:val="none" w:sz="0" w:space="0" w:color="auto"/>
        <w:right w:val="none" w:sz="0" w:space="0" w:color="auto"/>
      </w:divBdr>
    </w:div>
    <w:div w:id="375083860">
      <w:bodyDiv w:val="1"/>
      <w:marLeft w:val="0"/>
      <w:marRight w:val="0"/>
      <w:marTop w:val="0"/>
      <w:marBottom w:val="0"/>
      <w:divBdr>
        <w:top w:val="none" w:sz="0" w:space="0" w:color="auto"/>
        <w:left w:val="none" w:sz="0" w:space="0" w:color="auto"/>
        <w:bottom w:val="none" w:sz="0" w:space="0" w:color="auto"/>
        <w:right w:val="none" w:sz="0" w:space="0" w:color="auto"/>
      </w:divBdr>
    </w:div>
    <w:div w:id="424545565">
      <w:bodyDiv w:val="1"/>
      <w:marLeft w:val="0"/>
      <w:marRight w:val="0"/>
      <w:marTop w:val="0"/>
      <w:marBottom w:val="0"/>
      <w:divBdr>
        <w:top w:val="none" w:sz="0" w:space="0" w:color="auto"/>
        <w:left w:val="none" w:sz="0" w:space="0" w:color="auto"/>
        <w:bottom w:val="none" w:sz="0" w:space="0" w:color="auto"/>
        <w:right w:val="none" w:sz="0" w:space="0" w:color="auto"/>
      </w:divBdr>
    </w:div>
    <w:div w:id="620383343">
      <w:bodyDiv w:val="1"/>
      <w:marLeft w:val="0"/>
      <w:marRight w:val="0"/>
      <w:marTop w:val="0"/>
      <w:marBottom w:val="0"/>
      <w:divBdr>
        <w:top w:val="none" w:sz="0" w:space="0" w:color="auto"/>
        <w:left w:val="none" w:sz="0" w:space="0" w:color="auto"/>
        <w:bottom w:val="none" w:sz="0" w:space="0" w:color="auto"/>
        <w:right w:val="none" w:sz="0" w:space="0" w:color="auto"/>
      </w:divBdr>
    </w:div>
    <w:div w:id="648830198">
      <w:bodyDiv w:val="1"/>
      <w:marLeft w:val="0"/>
      <w:marRight w:val="0"/>
      <w:marTop w:val="0"/>
      <w:marBottom w:val="0"/>
      <w:divBdr>
        <w:top w:val="none" w:sz="0" w:space="0" w:color="auto"/>
        <w:left w:val="none" w:sz="0" w:space="0" w:color="auto"/>
        <w:bottom w:val="none" w:sz="0" w:space="0" w:color="auto"/>
        <w:right w:val="none" w:sz="0" w:space="0" w:color="auto"/>
      </w:divBdr>
    </w:div>
    <w:div w:id="679742827">
      <w:bodyDiv w:val="1"/>
      <w:marLeft w:val="0"/>
      <w:marRight w:val="0"/>
      <w:marTop w:val="0"/>
      <w:marBottom w:val="0"/>
      <w:divBdr>
        <w:top w:val="none" w:sz="0" w:space="0" w:color="auto"/>
        <w:left w:val="none" w:sz="0" w:space="0" w:color="auto"/>
        <w:bottom w:val="none" w:sz="0" w:space="0" w:color="auto"/>
        <w:right w:val="none" w:sz="0" w:space="0" w:color="auto"/>
      </w:divBdr>
    </w:div>
    <w:div w:id="749080731">
      <w:bodyDiv w:val="1"/>
      <w:marLeft w:val="0"/>
      <w:marRight w:val="0"/>
      <w:marTop w:val="0"/>
      <w:marBottom w:val="0"/>
      <w:divBdr>
        <w:top w:val="none" w:sz="0" w:space="0" w:color="auto"/>
        <w:left w:val="none" w:sz="0" w:space="0" w:color="auto"/>
        <w:bottom w:val="none" w:sz="0" w:space="0" w:color="auto"/>
        <w:right w:val="none" w:sz="0" w:space="0" w:color="auto"/>
      </w:divBdr>
    </w:div>
    <w:div w:id="929895680">
      <w:bodyDiv w:val="1"/>
      <w:marLeft w:val="0"/>
      <w:marRight w:val="0"/>
      <w:marTop w:val="0"/>
      <w:marBottom w:val="0"/>
      <w:divBdr>
        <w:top w:val="none" w:sz="0" w:space="0" w:color="auto"/>
        <w:left w:val="none" w:sz="0" w:space="0" w:color="auto"/>
        <w:bottom w:val="none" w:sz="0" w:space="0" w:color="auto"/>
        <w:right w:val="none" w:sz="0" w:space="0" w:color="auto"/>
      </w:divBdr>
    </w:div>
    <w:div w:id="1103650642">
      <w:bodyDiv w:val="1"/>
      <w:marLeft w:val="0"/>
      <w:marRight w:val="0"/>
      <w:marTop w:val="0"/>
      <w:marBottom w:val="0"/>
      <w:divBdr>
        <w:top w:val="none" w:sz="0" w:space="0" w:color="auto"/>
        <w:left w:val="none" w:sz="0" w:space="0" w:color="auto"/>
        <w:bottom w:val="none" w:sz="0" w:space="0" w:color="auto"/>
        <w:right w:val="none" w:sz="0" w:space="0" w:color="auto"/>
      </w:divBdr>
    </w:div>
    <w:div w:id="1444612375">
      <w:bodyDiv w:val="1"/>
      <w:marLeft w:val="0"/>
      <w:marRight w:val="0"/>
      <w:marTop w:val="0"/>
      <w:marBottom w:val="0"/>
      <w:divBdr>
        <w:top w:val="none" w:sz="0" w:space="0" w:color="auto"/>
        <w:left w:val="none" w:sz="0" w:space="0" w:color="auto"/>
        <w:bottom w:val="none" w:sz="0" w:space="0" w:color="auto"/>
        <w:right w:val="none" w:sz="0" w:space="0" w:color="auto"/>
      </w:divBdr>
    </w:div>
    <w:div w:id="1686250301">
      <w:bodyDiv w:val="1"/>
      <w:marLeft w:val="0"/>
      <w:marRight w:val="0"/>
      <w:marTop w:val="0"/>
      <w:marBottom w:val="0"/>
      <w:divBdr>
        <w:top w:val="none" w:sz="0" w:space="0" w:color="auto"/>
        <w:left w:val="none" w:sz="0" w:space="0" w:color="auto"/>
        <w:bottom w:val="none" w:sz="0" w:space="0" w:color="auto"/>
        <w:right w:val="none" w:sz="0" w:space="0" w:color="auto"/>
      </w:divBdr>
    </w:div>
    <w:div w:id="2025814556">
      <w:bodyDiv w:val="1"/>
      <w:marLeft w:val="0"/>
      <w:marRight w:val="0"/>
      <w:marTop w:val="0"/>
      <w:marBottom w:val="0"/>
      <w:divBdr>
        <w:top w:val="none" w:sz="0" w:space="0" w:color="auto"/>
        <w:left w:val="none" w:sz="0" w:space="0" w:color="auto"/>
        <w:bottom w:val="none" w:sz="0" w:space="0" w:color="auto"/>
        <w:right w:val="none" w:sz="0" w:space="0" w:color="auto"/>
      </w:divBdr>
    </w:div>
    <w:div w:id="21114609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rancesca@barbaragianuzzi.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aume-et-mercier.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03442f-3478-4eee-bd26-afd0e8694b18">
      <Terms xmlns="http://schemas.microsoft.com/office/infopath/2007/PartnerControls"/>
    </lcf76f155ced4ddcb4097134ff3c332f>
    <TaxCatchAll xmlns="92e1e3e8-4bf9-4da8-897d-949d5a18a7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718546A7A53B5489CCD30B185951B82" ma:contentTypeVersion="13" ma:contentTypeDescription="Creare un nuovo documento." ma:contentTypeScope="" ma:versionID="30e61b304c5336b05de32ef19a78fae7">
  <xsd:schema xmlns:xsd="http://www.w3.org/2001/XMLSchema" xmlns:xs="http://www.w3.org/2001/XMLSchema" xmlns:p="http://schemas.microsoft.com/office/2006/metadata/properties" xmlns:ns2="2303442f-3478-4eee-bd26-afd0e8694b18" xmlns:ns3="92e1e3e8-4bf9-4da8-897d-949d5a18a7e0" targetNamespace="http://schemas.microsoft.com/office/2006/metadata/properties" ma:root="true" ma:fieldsID="445f20a196122c9b795db62448970c86" ns2:_="" ns3:_="">
    <xsd:import namespace="2303442f-3478-4eee-bd26-afd0e8694b18"/>
    <xsd:import namespace="92e1e3e8-4bf9-4da8-897d-949d5a18a7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3442f-3478-4eee-bd26-afd0e8694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6ff6c695-0a55-456b-94a3-1ab0b98c3a3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e1e3e8-4bf9-4da8-897d-949d5a18a7e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1e5b418-1784-44f0-8980-b5258fcd588d}" ma:internalName="TaxCatchAll" ma:showField="CatchAllData" ma:web="92e1e3e8-4bf9-4da8-897d-949d5a18a7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A2694-1120-434E-84C2-9CF7FDADEFE0}">
  <ds:schemaRefs>
    <ds:schemaRef ds:uri="http://schemas.microsoft.com/office/2006/metadata/properties"/>
    <ds:schemaRef ds:uri="http://schemas.microsoft.com/office/infopath/2007/PartnerControls"/>
    <ds:schemaRef ds:uri="2303442f-3478-4eee-bd26-afd0e8694b18"/>
    <ds:schemaRef ds:uri="92e1e3e8-4bf9-4da8-897d-949d5a18a7e0"/>
  </ds:schemaRefs>
</ds:datastoreItem>
</file>

<file path=customXml/itemProps2.xml><?xml version="1.0" encoding="utf-8"?>
<ds:datastoreItem xmlns:ds="http://schemas.openxmlformats.org/officeDocument/2006/customXml" ds:itemID="{1A0151C8-5A38-4587-B097-18B4E26D0414}">
  <ds:schemaRefs>
    <ds:schemaRef ds:uri="http://schemas.microsoft.com/sharepoint/v3/contenttype/forms"/>
  </ds:schemaRefs>
</ds:datastoreItem>
</file>

<file path=customXml/itemProps3.xml><?xml version="1.0" encoding="utf-8"?>
<ds:datastoreItem xmlns:ds="http://schemas.openxmlformats.org/officeDocument/2006/customXml" ds:itemID="{14816659-D345-4F05-ABBE-9519AE8FF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3442f-3478-4eee-bd26-afd0e8694b18"/>
    <ds:schemaRef ds:uri="92e1e3e8-4bf9-4da8-897d-949d5a18a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013B35-0652-413F-9B30-F112D924477E}">
  <ds:schemaRefs>
    <ds:schemaRef ds:uri="http://schemas.openxmlformats.org/officeDocument/2006/bibliography"/>
  </ds:schemaRefs>
</ds:datastoreItem>
</file>

<file path=docMetadata/LabelInfo.xml><?xml version="1.0" encoding="utf-8"?>
<clbl:labelList xmlns:clbl="http://schemas.microsoft.com/office/2020/mipLabelMetadata">
  <clbl:label id="{98a14748-72d4-4075-91da-a3aef68197d4}" enabled="1" method="Standard" siteId="{94b3f1b2-8b3a-49e3-ba33-8b8fb6d18361}" removed="0"/>
</clbl:labelList>
</file>

<file path=docProps/app.xml><?xml version="1.0" encoding="utf-8"?>
<Properties xmlns="http://schemas.openxmlformats.org/officeDocument/2006/extended-properties" xmlns:vt="http://schemas.openxmlformats.org/officeDocument/2006/docPropsVTypes">
  <Template>Normal.dotm</Template>
  <TotalTime>90</TotalTime>
  <Pages>1</Pages>
  <Words>657</Words>
  <Characters>3617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4266</CharactersWithSpaces>
  <SharedDoc>false</SharedDoc>
  <HLinks>
    <vt:vector size="6" baseType="variant">
      <vt:variant>
        <vt:i4>1835023</vt:i4>
      </vt:variant>
      <vt:variant>
        <vt:i4>0</vt:i4>
      </vt:variant>
      <vt:variant>
        <vt:i4>0</vt:i4>
      </vt:variant>
      <vt:variant>
        <vt:i4>5</vt:i4>
      </vt:variant>
      <vt:variant>
        <vt:lpwstr>http://www.baume-et-mercier.com/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Gianuzzi</dc:creator>
  <cp:keywords/>
  <cp:lastModifiedBy>ASCOLI Camille (BEM-CH)</cp:lastModifiedBy>
  <cp:revision>149</cp:revision>
  <cp:lastPrinted>2025-05-16T12:26:00Z</cp:lastPrinted>
  <dcterms:created xsi:type="dcterms:W3CDTF">2026-04-09T12:05:00Z</dcterms:created>
  <dcterms:modified xsi:type="dcterms:W3CDTF">2026-04-16T07:18:00Z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0x010100E718546A7A53B5489CCD30B185951B82</vt:lpwstr>
  </property>
  <property fmtid="{D5CDD505-2E9C-101B-9397-08002B2CF9AE}" pid="3" name="Order">
    <vt:r8>37600</vt:r8>
  </property>
  <property fmtid="{D5CDD505-2E9C-101B-9397-08002B2CF9AE}" pid="4" name="MediaServiceImageTags">
    <vt:lpwstr/>
  </property>
</Properties>
</file>