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34828" w:rsidR="00134828" w:rsidP="00134828" w:rsidRDefault="00134828" w14:paraId="76A433CE" w14:textId="77777777">
      <w:pPr>
        <w:pStyle w:val="Corps"/>
        <w:jc w:val="center"/>
        <w:rPr>
          <w:rFonts w:ascii="Times New Roman" w:hAnsi="Times New Roman" w:cs="Times New Roman"/>
          <w:sz w:val="24"/>
          <w:szCs w:val="24"/>
        </w:rPr>
      </w:pPr>
    </w:p>
    <w:p w:rsidRPr="00134828" w:rsidR="00134828" w:rsidP="00134828" w:rsidRDefault="00342D82" w14:paraId="14645B54" w14:textId="0FC3C96C">
      <w:pPr>
        <w:pStyle w:val="Pardfaut"/>
        <w:jc w:val="center"/>
        <w:rPr>
          <w:rFonts w:ascii="Times New Roman" w:hAnsi="Times New Roman" w:cs="Times New Roman"/>
          <w:b/>
          <w:bCs/>
          <w:sz w:val="24"/>
          <w:szCs w:val="24"/>
          <w:u w:val="single"/>
          <w14:textOutline w14:w="12700" w14:cap="flat" w14:cmpd="sng" w14:algn="ctr">
            <w14:noFill/>
            <w14:prstDash w14:val="solid"/>
            <w14:miter w14:lim="400000"/>
          </w14:textOutline>
        </w:rPr>
      </w:pPr>
      <w:r>
        <w:rPr>
          <w:rFonts w:hint="eastAsia" w:ascii="Times New Roman" w:hAnsi="Times New Roman"/>
          <w:b/>
          <w:color w:val="F91E00" w:themeColor="accent5" w:themeShade="BF"/>
          <w:sz w:val="24"/>
          <w:u w:val="single"/>
          <w14:textOutline w14:w="12700" w14:cap="flat" w14:cmpd="sng" w14:algn="ctr">
            <w14:noFill/>
            <w14:prstDash w14:val="solid"/>
            <w14:miter w14:lim="400000"/>
          </w14:textOutline>
        </w:rPr>
        <w:t>情報解禁日</w:t>
      </w:r>
      <w:r>
        <w:rPr>
          <w:rFonts w:hint="eastAsia" w:ascii="Times New Roman" w:hAnsi="Times New Roman"/>
          <w:b/>
          <w:color w:val="F91E00" w:themeColor="accent5" w:themeShade="BF"/>
          <w:sz w:val="24"/>
          <w:u w:val="single"/>
          <w14:textOutline w14:w="12700" w14:cap="flat" w14:cmpd="sng" w14:algn="ctr">
            <w14:noFill/>
            <w14:prstDash w14:val="solid"/>
            <w14:miter w14:lim="400000"/>
          </w14:textOutline>
        </w:rPr>
        <w:t xml:space="preserve">  </w:t>
      </w:r>
      <w:r w:rsidR="00134828">
        <w:rPr>
          <w:rFonts w:hint="eastAsia" w:ascii="Times New Roman" w:hAnsi="Times New Roman"/>
          <w:b/>
          <w:color w:val="F91E00" w:themeColor="accent5" w:themeShade="BF"/>
          <w:sz w:val="24"/>
          <w:u w:val="single"/>
          <w14:textOutline w14:w="12700" w14:cap="flat" w14:cmpd="sng" w14:algn="ctr">
            <w14:noFill/>
            <w14:prstDash w14:val="solid"/>
            <w14:miter w14:lim="400000"/>
          </w14:textOutline>
        </w:rPr>
        <w:t>4</w:t>
      </w:r>
      <w:r w:rsidR="00134828">
        <w:rPr>
          <w:rFonts w:hint="eastAsia" w:ascii="Times New Roman" w:hAnsi="Times New Roman"/>
          <w:b/>
          <w:color w:val="F91E00" w:themeColor="accent5" w:themeShade="BF"/>
          <w:sz w:val="24"/>
          <w:u w:val="single"/>
          <w14:textOutline w14:w="12700" w14:cap="flat" w14:cmpd="sng" w14:algn="ctr">
            <w14:noFill/>
            <w14:prstDash w14:val="solid"/>
            <w14:miter w14:lim="400000"/>
          </w14:textOutline>
        </w:rPr>
        <w:t>月</w:t>
      </w:r>
      <w:r w:rsidR="00134828">
        <w:rPr>
          <w:rFonts w:hint="eastAsia" w:ascii="Times New Roman" w:hAnsi="Times New Roman"/>
          <w:b/>
          <w:color w:val="F91E00" w:themeColor="accent5" w:themeShade="BF"/>
          <w:sz w:val="24"/>
          <w:u w:val="single"/>
          <w14:textOutline w14:w="12700" w14:cap="flat" w14:cmpd="sng" w14:algn="ctr">
            <w14:noFill/>
            <w14:prstDash w14:val="solid"/>
            <w14:miter w14:lim="400000"/>
          </w14:textOutline>
        </w:rPr>
        <w:t>1</w:t>
      </w:r>
      <w:r w:rsidR="00134828">
        <w:rPr>
          <w:rFonts w:hint="eastAsia" w:ascii="Times New Roman" w:hAnsi="Times New Roman"/>
          <w:b/>
          <w:color w:val="F91E00" w:themeColor="accent5" w:themeShade="BF"/>
          <w:sz w:val="24"/>
          <w:u w:val="single"/>
          <w14:textOutline w14:w="12700" w14:cap="flat" w14:cmpd="sng" w14:algn="ctr">
            <w14:noFill/>
            <w14:prstDash w14:val="solid"/>
            <w14:miter w14:lim="400000"/>
          </w14:textOutline>
        </w:rPr>
        <w:t>日</w:t>
      </w:r>
      <w:r>
        <w:rPr>
          <w:rFonts w:hint="eastAsia" w:ascii="Times New Roman" w:hAnsi="Times New Roman"/>
          <w:b/>
          <w:color w:val="F91E00" w:themeColor="accent5" w:themeShade="BF"/>
          <w:sz w:val="24"/>
          <w:u w:val="single"/>
          <w14:textOutline w14:w="12700" w14:cap="flat" w14:cmpd="sng" w14:algn="ctr">
            <w14:noFill/>
            <w14:prstDash w14:val="solid"/>
            <w14:miter w14:lim="400000"/>
          </w14:textOutline>
        </w:rPr>
        <w:t xml:space="preserve"> </w:t>
      </w:r>
      <w:r w:rsidR="00134828">
        <w:rPr>
          <w:rFonts w:hint="eastAsia" w:ascii="Times New Roman" w:hAnsi="Times New Roman"/>
          <w:b/>
          <w:color w:val="F91E00" w:themeColor="accent5" w:themeShade="BF"/>
          <w:sz w:val="24"/>
          <w:u w:val="single"/>
          <w14:textOutline w14:w="12700" w14:cap="flat" w14:cmpd="sng" w14:algn="ctr">
            <w14:noFill/>
            <w14:prstDash w14:val="solid"/>
            <w14:miter w14:lim="400000"/>
          </w14:textOutline>
        </w:rPr>
        <w:t>8:30</w:t>
      </w:r>
      <w:r>
        <w:rPr>
          <w:rFonts w:hint="eastAsia" w:ascii="Times New Roman" w:hAnsi="Times New Roman"/>
          <w:b/>
          <w:color w:val="F91E00" w:themeColor="accent5" w:themeShade="BF"/>
          <w:sz w:val="24"/>
          <w:u w:val="single"/>
          <w14:textOutline w14:w="12700" w14:cap="flat" w14:cmpd="sng" w14:algn="ctr">
            <w14:noFill/>
            <w14:prstDash w14:val="solid"/>
            <w14:miter w14:lim="400000"/>
          </w14:textOutline>
        </w:rPr>
        <w:t xml:space="preserve">am </w:t>
      </w:r>
      <w:r>
        <w:rPr>
          <w:rFonts w:hint="eastAsia" w:ascii="Times New Roman" w:hAnsi="Times New Roman"/>
          <w:b/>
          <w:color w:val="F91E00" w:themeColor="accent5" w:themeShade="BF"/>
          <w:sz w:val="24"/>
          <w:u w:val="single"/>
          <w14:textOutline w14:w="12700" w14:cap="flat" w14:cmpd="sng" w14:algn="ctr">
            <w14:noFill/>
            <w14:prstDash w14:val="solid"/>
            <w14:miter w14:lim="400000"/>
          </w14:textOutline>
        </w:rPr>
        <w:t>（ジュネーブ現地時間）</w:t>
      </w:r>
    </w:p>
    <w:p w:rsidRPr="00134828" w:rsidR="00134828" w:rsidP="00134828" w:rsidRDefault="00134828" w14:paraId="691051CC" w14:textId="77777777">
      <w:pPr>
        <w:pStyle w:val="Corps"/>
        <w:jc w:val="center"/>
        <w:rPr>
          <w:rFonts w:ascii="Times New Roman" w:hAnsi="Times New Roman" w:cs="Times New Roman"/>
          <w:sz w:val="24"/>
          <w:szCs w:val="24"/>
          <w:lang w:val="fr-CH"/>
        </w:rPr>
      </w:pPr>
    </w:p>
    <w:p w:rsidRPr="00CC2A9B" w:rsidR="006E5CB4" w:rsidRDefault="00E70D29" w14:paraId="0DFAE634" w14:textId="4D035146">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hint="eastAsia" w:ascii="Times New Roman" w:hAnsi="Times New Roman"/>
          <w:b/>
          <w:sz w:val="36"/>
          <w:u w:color="000000"/>
          <w14:textOutline w14:w="12700" w14:cap="flat" w14:cmpd="sng" w14:algn="ctr">
            <w14:noFill/>
            <w14:prstDash w14:val="solid"/>
            <w14:miter w14:lim="400000"/>
          </w14:textOutline>
        </w:rPr>
        <w:t xml:space="preserve"> </w:t>
      </w:r>
    </w:p>
    <w:p w:rsidRPr="00CC2A9B" w:rsidR="006E5CB4" w:rsidRDefault="00E70D29" w14:paraId="125957A6" w14:textId="77777777">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hint="eastAsia" w:ascii="Times New Roman" w:hAnsi="Times New Roman"/>
          <w:b/>
          <w:sz w:val="36"/>
          <w:u w:color="000000"/>
          <w14:textOutline w14:w="12700" w14:cap="flat" w14:cmpd="sng" w14:algn="ctr">
            <w14:noFill/>
            <w14:prstDash w14:val="solid"/>
            <w14:miter w14:lim="400000"/>
          </w14:textOutline>
        </w:rPr>
        <w:t>リビエラ</w:t>
      </w:r>
      <w:r>
        <w:rPr>
          <w:rStyle w:val="Aucun"/>
          <w:rFonts w:hint="eastAsia" w:ascii="Times New Roman" w:hAnsi="Times New Roman"/>
          <w:b/>
          <w:sz w:val="36"/>
          <w:u w:color="000000"/>
          <w14:textOutline w14:w="12700" w14:cap="flat" w14:cmpd="sng" w14:algn="ctr">
            <w14:noFill/>
            <w14:prstDash w14:val="solid"/>
            <w14:miter w14:lim="400000"/>
          </w14:textOutline>
        </w:rPr>
        <w:t xml:space="preserve"> </w:t>
      </w:r>
      <w:r>
        <w:rPr>
          <w:rStyle w:val="Aucun"/>
          <w:rFonts w:hint="eastAsia" w:ascii="Times New Roman" w:hAnsi="Times New Roman"/>
          <w:b/>
          <w:sz w:val="36"/>
          <w:u w:color="000000"/>
          <w14:textOutline w14:w="12700" w14:cap="flat" w14:cmpd="sng" w14:algn="ctr">
            <w14:noFill/>
            <w14:prstDash w14:val="solid"/>
            <w14:miter w14:lim="400000"/>
          </w14:textOutline>
        </w:rPr>
        <w:t>コレクションの新しいクロノグラフ</w:t>
      </w:r>
      <w:r>
        <w:rPr>
          <w:rStyle w:val="Aucun"/>
          <w:rFonts w:hint="eastAsia" w:ascii="Times New Roman" w:hAnsi="Times New Roman"/>
          <w:b/>
          <w:sz w:val="36"/>
          <w:u w:color="000000"/>
          <w14:textOutline w14:w="12700" w14:cap="flat" w14:cmpd="sng" w14:algn="ctr">
            <w14:noFill/>
            <w14:prstDash w14:val="solid"/>
            <w14:miter w14:lim="400000"/>
          </w14:textOutline>
        </w:rPr>
        <w:t xml:space="preserve"> </w:t>
      </w:r>
    </w:p>
    <w:p w:rsidR="0011508D" w:rsidRDefault="0011508D" w14:paraId="7727E38E" w14:textId="77777777">
      <w:pPr>
        <w:pStyle w:val="Corps"/>
        <w:jc w:val="center"/>
        <w:rPr>
          <w:rStyle w:val="Aucun"/>
          <w:rFonts w:ascii="Times New Roman" w:hAnsi="Times New Roman" w:cs="Times New Roman"/>
          <w:b/>
          <w:bCs/>
          <w:sz w:val="36"/>
          <w:szCs w:val="36"/>
          <w:u w:color="000000"/>
          <w:lang w:val="fr-CH" w:eastAsia="fr-CH"/>
          <w14:textOutline w14:w="12700" w14:cap="flat" w14:cmpd="sng" w14:algn="ctr">
            <w14:noFill/>
            <w14:prstDash w14:val="solid"/>
            <w14:miter w14:lim="400000"/>
          </w14:textOutline>
        </w:rPr>
      </w:pPr>
    </w:p>
    <w:p w:rsidRPr="0011508D" w:rsidR="0011508D" w:rsidP="0011508D" w:rsidRDefault="0011508D" w14:paraId="12ED9A3F" w14:textId="77777777">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hint="eastAsia" w:ascii="Times New Roman" w:hAnsi="Times New Roman"/>
          <w:b/>
          <w:sz w:val="36"/>
          <w:u w:color="000000"/>
          <w14:textOutline w14:w="12700" w14:cap="flat" w14:cmpd="sng" w14:algn="ctr">
            <w14:noFill/>
            <w14:prstDash w14:val="solid"/>
            <w14:miter w14:lim="400000"/>
          </w14:textOutline>
        </w:rPr>
        <w:t>現代性とヴィンテージのバランスを求めて</w:t>
      </w:r>
    </w:p>
    <w:p w:rsidRPr="0011508D" w:rsidR="0011508D" w:rsidRDefault="0011508D" w14:paraId="684DFCF1" w14:textId="77777777">
      <w:pPr>
        <w:pStyle w:val="Corps"/>
        <w:jc w:val="center"/>
        <w:rPr>
          <w:rStyle w:val="Aucun"/>
          <w:rFonts w:ascii="Times New Roman" w:hAnsi="Times New Roman" w:cs="Times New Roman"/>
          <w:b/>
          <w:bCs/>
          <w:sz w:val="36"/>
          <w:szCs w:val="36"/>
          <w:u w:color="000000"/>
          <w:lang w:eastAsia="fr-CH"/>
          <w14:textOutline w14:w="12700" w14:cap="flat" w14:cmpd="sng" w14:algn="ctr">
            <w14:noFill/>
            <w14:prstDash w14:val="solid"/>
            <w14:miter w14:lim="400000"/>
          </w14:textOutline>
        </w:rPr>
      </w:pPr>
    </w:p>
    <w:p w:rsidRPr="00134828" w:rsidR="006E5CB4" w:rsidRDefault="006E5CB4" w14:paraId="4B94D5A5" w14:textId="77777777">
      <w:pPr>
        <w:pStyle w:val="Corps"/>
        <w:jc w:val="both"/>
        <w:rPr>
          <w:rFonts w:ascii="Times New Roman" w:hAnsi="Times New Roman" w:cs="Times New Roman"/>
          <w:sz w:val="24"/>
          <w:szCs w:val="24"/>
          <w:lang w:val="fr-CH"/>
        </w:rPr>
      </w:pPr>
    </w:p>
    <w:p w:rsidRPr="00630D7C" w:rsidR="00815421" w:rsidRDefault="004B65B9" w14:paraId="244F9491" w14:textId="266AEB9A">
      <w:pPr>
        <w:pStyle w:val="Corps"/>
        <w:jc w:val="both"/>
        <w:rPr>
          <w:rFonts w:ascii="Times New Roman" w:hAnsi="Times New Roman" w:cs="Times New Roman"/>
          <w:sz w:val="21"/>
          <w:szCs w:val="21"/>
        </w:rPr>
      </w:pPr>
      <w:r w:rsidRPr="00630D7C">
        <w:rPr>
          <w:rFonts w:hint="eastAsia" w:ascii="Times New Roman" w:hAnsi="Times New Roman"/>
          <w:sz w:val="21"/>
          <w:szCs w:val="20"/>
        </w:rPr>
        <w:t>卓越した技術とデザイン</w:t>
      </w:r>
      <w:r w:rsidRPr="00630D7C" w:rsidR="00CD66B7">
        <w:rPr>
          <w:rFonts w:hint="eastAsia" w:ascii="Times New Roman" w:hAnsi="Times New Roman"/>
          <w:sz w:val="21"/>
          <w:szCs w:val="20"/>
        </w:rPr>
        <w:t>を組み合わせたタイムピースを提供するボーム＆メルシエは、時の流れの一つ一つの瞬間を映し取り人生の大切な時間を祝う喜びをお届けします。</w:t>
      </w:r>
      <w:r w:rsidRPr="00630D7C" w:rsidR="00CD66B7">
        <w:rPr>
          <w:rFonts w:hint="eastAsia" w:ascii="Times New Roman" w:hAnsi="Times New Roman"/>
          <w:color w:val="000000" w:themeColor="text1"/>
          <w:sz w:val="21"/>
          <w:szCs w:val="20"/>
        </w:rPr>
        <w:t>リビエラ</w:t>
      </w:r>
      <w:r w:rsidRPr="00630D7C" w:rsidR="00CD66B7">
        <w:rPr>
          <w:rFonts w:hint="eastAsia" w:ascii="Times New Roman" w:hAnsi="Times New Roman"/>
          <w:color w:val="000000" w:themeColor="text1"/>
          <w:sz w:val="21"/>
          <w:szCs w:val="20"/>
        </w:rPr>
        <w:t xml:space="preserve"> </w:t>
      </w:r>
      <w:r w:rsidRPr="00630D7C" w:rsidR="00CD66B7">
        <w:rPr>
          <w:rFonts w:hint="eastAsia" w:ascii="Times New Roman" w:hAnsi="Times New Roman"/>
          <w:color w:val="000000" w:themeColor="text1"/>
          <w:sz w:val="21"/>
          <w:szCs w:val="20"/>
        </w:rPr>
        <w:t>コレクションを通じ</w:t>
      </w:r>
      <w:r w:rsidRPr="00630D7C" w:rsidR="006D39BE">
        <w:rPr>
          <w:rFonts w:hint="eastAsia" w:ascii="Times New Roman" w:hAnsi="Times New Roman"/>
          <w:color w:val="000000" w:themeColor="text1"/>
          <w:sz w:val="21"/>
          <w:szCs w:val="20"/>
        </w:rPr>
        <w:t>て、</w:t>
      </w:r>
      <w:r w:rsidRPr="00630D7C" w:rsidR="00CD66B7">
        <w:rPr>
          <w:rFonts w:hint="eastAsia" w:ascii="Times New Roman" w:hAnsi="Times New Roman"/>
          <w:color w:val="000000" w:themeColor="text1"/>
          <w:sz w:val="21"/>
          <w:szCs w:val="20"/>
        </w:rPr>
        <w:t>メゾンは写真家のように人生の希少な一瞬を映し出します。一瞬の動きとそれにより沸き起こる感動に光をあてます。</w:t>
      </w:r>
      <w:r w:rsidRPr="00630D7C" w:rsidR="00CD66B7">
        <w:rPr>
          <w:rStyle w:val="Aucun"/>
          <w:rFonts w:hint="eastAsia" w:ascii="Times New Roman" w:hAnsi="Times New Roman"/>
          <w:color w:val="000000" w:themeColor="text1"/>
          <w:sz w:val="21"/>
          <w:szCs w:val="20"/>
        </w:rPr>
        <w:t>時間は視点、アングル、焦点、決定的なシャッターチャンス、美学の探求、多くの面を秘めています。精度は挑戦であり、技術はパワー、ディテールの</w:t>
      </w:r>
      <w:r w:rsidRPr="00630D7C" w:rsidR="006D39BE">
        <w:rPr>
          <w:rStyle w:val="Aucun"/>
          <w:rFonts w:hint="eastAsia" w:ascii="Times New Roman" w:hAnsi="Times New Roman"/>
          <w:color w:val="000000" w:themeColor="text1"/>
          <w:sz w:val="21"/>
          <w:szCs w:val="20"/>
        </w:rPr>
        <w:t>こだわりは卓越性</w:t>
      </w:r>
      <w:r w:rsidRPr="00630D7C" w:rsidR="00CD66B7">
        <w:rPr>
          <w:rStyle w:val="Aucun"/>
          <w:rFonts w:hint="eastAsia" w:ascii="Times New Roman" w:hAnsi="Times New Roman"/>
          <w:color w:val="000000" w:themeColor="text1"/>
          <w:sz w:val="21"/>
          <w:szCs w:val="20"/>
        </w:rPr>
        <w:t>、スタイルはシグネチャーとなります。</w:t>
      </w:r>
      <w:r w:rsidRPr="00630D7C" w:rsidR="00CD66B7">
        <w:rPr>
          <w:rFonts w:hint="eastAsia" w:ascii="Times New Roman" w:hAnsi="Times New Roman"/>
          <w:sz w:val="21"/>
          <w:szCs w:val="20"/>
        </w:rPr>
        <w:t>ボーム＆メルシエは</w:t>
      </w:r>
      <w:r w:rsidRPr="00630D7C" w:rsidR="00CD66B7">
        <w:rPr>
          <w:rFonts w:hint="eastAsia" w:ascii="Times New Roman" w:hAnsi="Times New Roman"/>
          <w:sz w:val="21"/>
          <w:szCs w:val="20"/>
        </w:rPr>
        <w:t>1830</w:t>
      </w:r>
      <w:r w:rsidRPr="00630D7C" w:rsidR="00CD66B7">
        <w:rPr>
          <w:rFonts w:hint="eastAsia" w:ascii="Times New Roman" w:hAnsi="Times New Roman"/>
          <w:sz w:val="21"/>
          <w:szCs w:val="20"/>
        </w:rPr>
        <w:t>年の創業以来、技術的な経験とデザイン感性により皆様の人生の多くの瞬間を共有し表現してきました。さてクロノグラフ以上にそれらの瞬間を胸躍るものにするウォッチがあるでしょうか。このような密度の高い瞬間を表現するリビエラ</w:t>
      </w:r>
      <w:r w:rsidRPr="00630D7C" w:rsidR="00CD66B7">
        <w:rPr>
          <w:rFonts w:hint="eastAsia" w:ascii="Times New Roman" w:hAnsi="Times New Roman"/>
          <w:sz w:val="21"/>
          <w:szCs w:val="20"/>
        </w:rPr>
        <w:t xml:space="preserve"> </w:t>
      </w:r>
      <w:r w:rsidRPr="00630D7C" w:rsidR="00CD66B7">
        <w:rPr>
          <w:rFonts w:hint="eastAsia" w:ascii="Times New Roman" w:hAnsi="Times New Roman"/>
          <w:sz w:val="21"/>
          <w:szCs w:val="20"/>
        </w:rPr>
        <w:t>コレクションに</w:t>
      </w:r>
      <w:r w:rsidRPr="00630D7C" w:rsidR="00CD66B7">
        <w:rPr>
          <w:rFonts w:hint="eastAsia" w:ascii="Times New Roman" w:hAnsi="Times New Roman"/>
          <w:sz w:val="21"/>
          <w:szCs w:val="20"/>
        </w:rPr>
        <w:t>6</w:t>
      </w:r>
      <w:r w:rsidRPr="00630D7C" w:rsidR="00CD66B7">
        <w:rPr>
          <w:rFonts w:hint="eastAsia" w:ascii="Times New Roman" w:hAnsi="Times New Roman"/>
          <w:sz w:val="21"/>
          <w:szCs w:val="20"/>
        </w:rPr>
        <w:t>月から</w:t>
      </w:r>
      <w:r w:rsidRPr="00630D7C" w:rsidR="00CD66B7">
        <w:rPr>
          <w:rFonts w:hint="eastAsia" w:ascii="Times New Roman" w:hAnsi="Times New Roman"/>
          <w:sz w:val="21"/>
          <w:szCs w:val="20"/>
        </w:rPr>
        <w:t>4</w:t>
      </w:r>
      <w:r w:rsidRPr="00630D7C" w:rsidR="00CD66B7">
        <w:rPr>
          <w:rFonts w:hint="eastAsia" w:ascii="Times New Roman" w:hAnsi="Times New Roman"/>
          <w:sz w:val="21"/>
          <w:szCs w:val="20"/>
        </w:rPr>
        <w:t>つの新しいクロノグラフが加わります。</w:t>
      </w:r>
      <w:r w:rsidRPr="00630D7C" w:rsidR="00CD66B7">
        <w:rPr>
          <w:rFonts w:hint="eastAsia" w:ascii="Times New Roman" w:hAnsi="Times New Roman"/>
          <w:sz w:val="21"/>
          <w:szCs w:val="20"/>
        </w:rPr>
        <w:t>4</w:t>
      </w:r>
      <w:r w:rsidRPr="00630D7C" w:rsidR="00CD66B7">
        <w:rPr>
          <w:rFonts w:hint="eastAsia" w:ascii="Times New Roman" w:hAnsi="Times New Roman"/>
          <w:sz w:val="21"/>
          <w:szCs w:val="20"/>
        </w:rPr>
        <w:t>モデルはモダンとヴィンテージ、両方のスタイル</w:t>
      </w:r>
      <w:r w:rsidRPr="00630D7C" w:rsidR="00FA16F3">
        <w:rPr>
          <w:rFonts w:hint="eastAsia" w:ascii="Times New Roman" w:hAnsi="Times New Roman"/>
          <w:sz w:val="21"/>
          <w:szCs w:val="20"/>
        </w:rPr>
        <w:t>を併せ持っています。</w:t>
      </w:r>
      <w:r w:rsidRPr="00630D7C" w:rsidR="00CD66B7">
        <w:rPr>
          <w:rFonts w:hint="eastAsia" w:ascii="Times New Roman" w:hAnsi="Times New Roman"/>
          <w:sz w:val="21"/>
          <w:szCs w:val="20"/>
        </w:rPr>
        <w:t xml:space="preserve"> </w:t>
      </w:r>
    </w:p>
    <w:p w:rsidRPr="00630D7C" w:rsidR="00815421" w:rsidRDefault="00815421" w14:paraId="425A0BD2" w14:textId="77777777">
      <w:pPr>
        <w:pStyle w:val="Corps"/>
        <w:jc w:val="both"/>
        <w:rPr>
          <w:rFonts w:ascii="Times New Roman" w:hAnsi="Times New Roman" w:cs="Times New Roman"/>
          <w:sz w:val="21"/>
          <w:szCs w:val="21"/>
          <w:lang w:val="fr-FR"/>
        </w:rPr>
      </w:pPr>
    </w:p>
    <w:p w:rsidRPr="00630D7C" w:rsidR="00815421" w:rsidP="00815421" w:rsidRDefault="00815421" w14:paraId="13845DB8" w14:textId="77777777">
      <w:pPr>
        <w:pStyle w:val="Pardfaut"/>
        <w:jc w:val="both"/>
        <w:rPr>
          <w:rStyle w:val="Aucun"/>
          <w:rFonts w:ascii="Times New Roman" w:hAnsi="Times New Roman" w:cs="Times New Roman"/>
          <w:sz w:val="21"/>
          <w:szCs w:val="21"/>
          <w14:textOutline w14:w="12700" w14:cap="flat" w14:cmpd="sng" w14:algn="ctr">
            <w14:noFill/>
            <w14:prstDash w14:val="solid"/>
            <w14:miter w14:lim="400000"/>
          </w14:textOutline>
        </w:rPr>
      </w:pPr>
    </w:p>
    <w:p w:rsidRPr="00630D7C" w:rsidR="00815421" w:rsidP="00815421" w:rsidRDefault="00815421" w14:paraId="580C1AEF" w14:textId="77777777">
      <w:pPr>
        <w:pStyle w:val="Pardfaut"/>
        <w:jc w:val="both"/>
        <w:rPr>
          <w:rStyle w:val="Aucun"/>
          <w:rFonts w:ascii="Times New Roman" w:hAnsi="Times New Roman" w:cs="Times New Roman"/>
          <w:sz w:val="21"/>
          <w:szCs w:val="21"/>
          <w14:textOutline w14:w="12700" w14:cap="flat" w14:cmpd="sng" w14:algn="ctr">
            <w14:noFill/>
            <w14:prstDash w14:val="solid"/>
            <w14:miter w14:lim="400000"/>
          </w14:textOutline>
        </w:rPr>
      </w:pPr>
    </w:p>
    <w:p w:rsidRPr="00630D7C" w:rsidR="00815421" w:rsidP="00815421" w:rsidRDefault="00815421" w14:paraId="63721A6A" w14:textId="1531B9E7">
      <w:pPr>
        <w:pStyle w:val="Pardfaut"/>
        <w:jc w:val="center"/>
        <w:rPr>
          <w:rFonts w:ascii="Times New Roman" w:hAnsi="Times New Roman" w:cs="Times New Roman"/>
          <w:sz w:val="21"/>
          <w:szCs w:val="21"/>
          <w14:textOutline w14:w="12700" w14:cap="flat" w14:cmpd="sng" w14:algn="ctr">
            <w14:noFill/>
            <w14:prstDash w14:val="solid"/>
            <w14:miter w14:lim="400000"/>
          </w14:textOutline>
        </w:rPr>
      </w:pPr>
      <w:r w:rsidRPr="00630D7C">
        <w:rPr>
          <w:rFonts w:hint="eastAsia" w:ascii="Times New Roman" w:hAnsi="Times New Roman"/>
          <w:noProof/>
          <w:sz w:val="21"/>
          <w:szCs w:val="20"/>
          <w14:textOutline w14:w="0" w14:cap="rnd" w14:cmpd="sng" w14:algn="ctr">
            <w14:noFill/>
            <w14:prstDash w14:val="solid"/>
            <w14:bevel/>
          </w14:textOutline>
        </w:rPr>
        <w:drawing>
          <wp:inline distT="0" distB="0" distL="0" distR="0" wp14:anchorId="2B6C3B50" wp14:editId="71DBAA02">
            <wp:extent cx="1492318" cy="205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2318" cy="2052000"/>
                    </a:xfrm>
                    <a:prstGeom prst="rect">
                      <a:avLst/>
                    </a:prstGeom>
                  </pic:spPr>
                </pic:pic>
              </a:graphicData>
            </a:graphic>
          </wp:inline>
        </w:drawing>
      </w:r>
      <w:r w:rsidRPr="00630D7C">
        <w:rPr>
          <w:rFonts w:hint="eastAsia" w:ascii="Times New Roman" w:hAnsi="Times New Roman"/>
          <w:noProof/>
          <w:sz w:val="21"/>
          <w:szCs w:val="20"/>
          <w14:textOutline w14:w="0" w14:cap="rnd" w14:cmpd="sng" w14:algn="ctr">
            <w14:noFill/>
            <w14:prstDash w14:val="solid"/>
            <w14:bevel/>
          </w14:textOutline>
        </w:rPr>
        <w:drawing>
          <wp:inline distT="0" distB="0" distL="0" distR="0" wp14:anchorId="22F934D7" wp14:editId="2538410E">
            <wp:extent cx="1492317" cy="205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sidRPr="00630D7C">
        <w:rPr>
          <w:rFonts w:hint="eastAsia" w:ascii="Times New Roman" w:hAnsi="Times New Roman"/>
          <w:noProof/>
          <w:sz w:val="21"/>
          <w:szCs w:val="20"/>
          <w14:textOutline w14:w="0" w14:cap="rnd" w14:cmpd="sng" w14:algn="ctr">
            <w14:noFill/>
            <w14:prstDash w14:val="solid"/>
            <w14:bevel/>
          </w14:textOutline>
        </w:rPr>
        <w:drawing>
          <wp:inline distT="0" distB="0" distL="0" distR="0" wp14:anchorId="64A33EEF" wp14:editId="6484CD5E">
            <wp:extent cx="1492317" cy="2052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sidRPr="00630D7C">
        <w:rPr>
          <w:rFonts w:hint="eastAsia" w:ascii="Times New Roman" w:hAnsi="Times New Roman"/>
          <w:noProof/>
          <w:sz w:val="21"/>
          <w:szCs w:val="20"/>
          <w14:textOutline w14:w="0" w14:cap="rnd" w14:cmpd="sng" w14:algn="ctr">
            <w14:noFill/>
            <w14:prstDash w14:val="solid"/>
            <w14:bevel/>
          </w14:textOutline>
        </w:rPr>
        <w:drawing>
          <wp:inline distT="0" distB="0" distL="0" distR="0" wp14:anchorId="2FB58FFC" wp14:editId="61498990">
            <wp:extent cx="1501031" cy="206419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1031" cy="2064190"/>
                    </a:xfrm>
                    <a:prstGeom prst="rect">
                      <a:avLst/>
                    </a:prstGeom>
                  </pic:spPr>
                </pic:pic>
              </a:graphicData>
            </a:graphic>
          </wp:inline>
        </w:drawing>
      </w:r>
    </w:p>
    <w:p w:rsidRPr="00630D7C" w:rsidR="006E5CB4" w:rsidRDefault="00E70D29" w14:paraId="28CCF34E" w14:textId="1C0336CD">
      <w:pPr>
        <w:pStyle w:val="Corps"/>
        <w:jc w:val="both"/>
        <w:rPr>
          <w:rFonts w:ascii="Times New Roman" w:hAnsi="Times New Roman" w:cs="Times New Roman"/>
          <w:sz w:val="21"/>
          <w:szCs w:val="21"/>
        </w:rPr>
      </w:pPr>
      <w:r w:rsidRPr="00630D7C">
        <w:rPr>
          <w:rFonts w:hint="eastAsia" w:ascii="Times New Roman" w:hAnsi="Times New Roman"/>
          <w:sz w:val="21"/>
          <w:szCs w:val="20"/>
        </w:rPr>
        <w:t xml:space="preserve">  </w:t>
      </w:r>
    </w:p>
    <w:p w:rsidRPr="00630D7C" w:rsidR="00B33E46" w:rsidP="00B33E46" w:rsidRDefault="00B33E46" w14:paraId="367CEB8C" w14:textId="77777777">
      <w:pPr>
        <w:rPr>
          <w:sz w:val="21"/>
          <w:szCs w:val="21"/>
          <w:lang w:val="fr-CH"/>
        </w:rPr>
      </w:pPr>
    </w:p>
    <w:p w:rsidRPr="00630D7C" w:rsidR="00003F31" w:rsidRDefault="00003F31" w14:paraId="732ABD73" w14:textId="77777777">
      <w:pPr>
        <w:rPr>
          <w:b/>
          <w:bCs/>
          <w:color w:val="000000"/>
          <w:sz w:val="21"/>
          <w:szCs w:val="21"/>
          <w14:textOutline w14:w="0" w14:cap="flat" w14:cmpd="sng" w14:algn="ctr">
            <w14:noFill/>
            <w14:prstDash w14:val="solid"/>
            <w14:bevel/>
          </w14:textOutline>
        </w:rPr>
      </w:pPr>
      <w:r w:rsidRPr="00630D7C">
        <w:rPr>
          <w:rFonts w:hint="eastAsia"/>
          <w:sz w:val="21"/>
          <w:szCs w:val="21"/>
        </w:rPr>
        <w:br w:type="page"/>
      </w:r>
    </w:p>
    <w:p w:rsidRPr="00630D7C" w:rsidR="006E5CB4" w:rsidRDefault="00E70D29" w14:paraId="7A94951B" w14:textId="1B825CB1">
      <w:pPr>
        <w:pStyle w:val="Corps"/>
        <w:jc w:val="both"/>
        <w:rPr>
          <w:rFonts w:ascii="Times New Roman" w:hAnsi="Times New Roman" w:cs="Times New Roman"/>
          <w:b/>
          <w:bCs/>
          <w:sz w:val="21"/>
          <w:szCs w:val="21"/>
        </w:rPr>
      </w:pPr>
      <w:r w:rsidRPr="00630D7C">
        <w:rPr>
          <w:rFonts w:hint="eastAsia" w:ascii="Times New Roman" w:hAnsi="Times New Roman"/>
          <w:b/>
          <w:sz w:val="21"/>
          <w:szCs w:val="20"/>
        </w:rPr>
        <w:lastRenderedPageBreak/>
        <w:t>瞬間のパワーの炸裂、感動のマジック、時の流れを浮き彫りにする</w:t>
      </w:r>
      <w:r w:rsidRPr="00630D7C">
        <w:rPr>
          <w:rFonts w:hint="eastAsia" w:ascii="Times New Roman" w:hAnsi="Times New Roman"/>
          <w:b/>
          <w:sz w:val="21"/>
          <w:szCs w:val="20"/>
        </w:rPr>
        <w:t xml:space="preserve"> </w:t>
      </w:r>
    </w:p>
    <w:p w:rsidRPr="00630D7C" w:rsidR="006E5CB4" w:rsidRDefault="006E5CB4" w14:paraId="53128261" w14:textId="3E1D3742">
      <w:pPr>
        <w:pStyle w:val="Corps"/>
        <w:jc w:val="both"/>
        <w:rPr>
          <w:rFonts w:ascii="Times New Roman" w:hAnsi="Times New Roman" w:cs="Times New Roman"/>
          <w:b/>
          <w:bCs/>
          <w:sz w:val="21"/>
          <w:szCs w:val="21"/>
          <w:lang w:val="fr-CH"/>
        </w:rPr>
      </w:pPr>
    </w:p>
    <w:p w:rsidRPr="00630D7C" w:rsidR="006E5CB4" w:rsidRDefault="00E70D29" w14:paraId="4D7906D1" w14:textId="44036132">
      <w:pPr>
        <w:pStyle w:val="Corps"/>
        <w:jc w:val="both"/>
        <w:rPr>
          <w:rStyle w:val="Aucun"/>
          <w:rFonts w:ascii="Times New Roman" w:hAnsi="Times New Roman" w:cs="Times New Roman"/>
          <w:sz w:val="21"/>
          <w:szCs w:val="21"/>
        </w:rPr>
      </w:pPr>
      <w:r w:rsidRPr="00630D7C">
        <w:rPr>
          <w:rStyle w:val="Aucun"/>
          <w:rFonts w:hint="eastAsia" w:ascii="Times New Roman" w:hAnsi="Times New Roman"/>
          <w:sz w:val="21"/>
          <w:szCs w:val="20"/>
        </w:rPr>
        <w:t>誰もが抱く思い出の瞬間に捧げる新モデルは：クロノグラフ</w:t>
      </w:r>
      <w:r w:rsidRPr="00630D7C">
        <w:rPr>
          <w:rStyle w:val="Aucun"/>
          <w:rFonts w:hint="eastAsia" w:ascii="Times New Roman" w:hAnsi="Times New Roman"/>
          <w:sz w:val="21"/>
          <w:szCs w:val="20"/>
        </w:rPr>
        <w:t xml:space="preserve"> </w:t>
      </w:r>
      <w:r w:rsidRPr="00630D7C">
        <w:rPr>
          <w:rStyle w:val="Aucun"/>
          <w:rFonts w:hint="eastAsia" w:ascii="Times New Roman" w:hAnsi="Times New Roman"/>
          <w:sz w:val="21"/>
          <w:szCs w:val="20"/>
        </w:rPr>
        <w:t>リビエラ</w:t>
      </w:r>
      <w:r w:rsidRPr="00630D7C">
        <w:rPr>
          <w:rStyle w:val="Aucun"/>
          <w:rFonts w:hint="eastAsia" w:ascii="Times New Roman" w:hAnsi="Times New Roman"/>
          <w:sz w:val="21"/>
          <w:szCs w:val="20"/>
        </w:rPr>
        <w:t xml:space="preserve"> </w:t>
      </w:r>
      <w:r w:rsidRPr="00630D7C">
        <w:rPr>
          <w:rStyle w:val="Aucun"/>
          <w:rFonts w:hint="eastAsia" w:ascii="Times New Roman" w:hAnsi="Times New Roman"/>
          <w:sz w:val="21"/>
          <w:szCs w:val="20"/>
        </w:rPr>
        <w:t>フライバック</w:t>
      </w:r>
      <w:r w:rsidRPr="00630D7C">
        <w:rPr>
          <w:rStyle w:val="Aucun"/>
          <w:rFonts w:hint="eastAsia" w:ascii="Times New Roman" w:hAnsi="Times New Roman"/>
          <w:sz w:val="21"/>
          <w:szCs w:val="20"/>
        </w:rPr>
        <w:t>(M0A10828)</w:t>
      </w:r>
      <w:r w:rsidRPr="00630D7C">
        <w:rPr>
          <w:rStyle w:val="Aucun"/>
          <w:rFonts w:hint="eastAsia" w:ascii="Times New Roman" w:hAnsi="Times New Roman"/>
          <w:sz w:val="21"/>
          <w:szCs w:val="20"/>
        </w:rPr>
        <w:t>、リビエラ</w:t>
      </w:r>
      <w:r w:rsidRPr="00630D7C">
        <w:rPr>
          <w:rStyle w:val="Aucun"/>
          <w:rFonts w:hint="eastAsia" w:ascii="Times New Roman" w:hAnsi="Times New Roman"/>
          <w:sz w:val="21"/>
          <w:szCs w:val="20"/>
        </w:rPr>
        <w:t xml:space="preserve"> </w:t>
      </w:r>
      <w:r w:rsidRPr="00630D7C">
        <w:rPr>
          <w:rStyle w:val="Aucun"/>
          <w:rFonts w:hint="eastAsia" w:ascii="Times New Roman" w:hAnsi="Times New Roman"/>
          <w:sz w:val="21"/>
          <w:szCs w:val="20"/>
        </w:rPr>
        <w:t>クロノグラフ</w:t>
      </w:r>
      <w:r w:rsidRPr="00630D7C">
        <w:rPr>
          <w:rStyle w:val="Aucun"/>
          <w:rFonts w:hint="eastAsia" w:ascii="Times New Roman" w:hAnsi="Times New Roman"/>
          <w:sz w:val="21"/>
          <w:szCs w:val="20"/>
        </w:rPr>
        <w:t>(M0A10827)</w:t>
      </w:r>
      <w:r w:rsidRPr="00630D7C">
        <w:rPr>
          <w:rStyle w:val="Aucun"/>
          <w:rFonts w:hint="eastAsia" w:ascii="Times New Roman" w:hAnsi="Times New Roman"/>
          <w:sz w:val="21"/>
          <w:szCs w:val="20"/>
        </w:rPr>
        <w:t>、リビエラ</w:t>
      </w:r>
      <w:r w:rsidRPr="00630D7C">
        <w:rPr>
          <w:rStyle w:val="Aucun"/>
          <w:rFonts w:hint="eastAsia" w:ascii="Times New Roman" w:hAnsi="Times New Roman"/>
          <w:sz w:val="21"/>
          <w:szCs w:val="20"/>
        </w:rPr>
        <w:t xml:space="preserve"> </w:t>
      </w:r>
      <w:r w:rsidRPr="00630D7C">
        <w:rPr>
          <w:rStyle w:val="Aucun"/>
          <w:rFonts w:hint="eastAsia" w:ascii="Times New Roman" w:hAnsi="Times New Roman"/>
          <w:sz w:val="21"/>
          <w:szCs w:val="20"/>
        </w:rPr>
        <w:t>クロノグラフ</w:t>
      </w:r>
      <w:r w:rsidRPr="00630D7C">
        <w:rPr>
          <w:rStyle w:val="Aucun"/>
          <w:rFonts w:hint="eastAsia" w:ascii="Times New Roman" w:hAnsi="Times New Roman"/>
          <w:sz w:val="21"/>
          <w:szCs w:val="20"/>
        </w:rPr>
        <w:t>41 mm (M0A10825</w:t>
      </w:r>
      <w:r w:rsidRPr="00630D7C">
        <w:rPr>
          <w:rStyle w:val="Aucun"/>
          <w:rFonts w:hint="eastAsia" w:ascii="Times New Roman" w:hAnsi="Times New Roman"/>
          <w:sz w:val="21"/>
          <w:szCs w:val="20"/>
        </w:rPr>
        <w:t>と</w:t>
      </w:r>
      <w:r w:rsidRPr="00630D7C">
        <w:rPr>
          <w:rStyle w:val="Aucun"/>
          <w:rFonts w:hint="eastAsia" w:ascii="Times New Roman" w:hAnsi="Times New Roman"/>
          <w:sz w:val="21"/>
          <w:szCs w:val="20"/>
        </w:rPr>
        <w:t>M0A10826)</w:t>
      </w:r>
      <w:r w:rsidRPr="00630D7C">
        <w:rPr>
          <w:rStyle w:val="Aucun"/>
          <w:rFonts w:hint="eastAsia" w:ascii="Times New Roman" w:hAnsi="Times New Roman"/>
          <w:sz w:val="21"/>
          <w:szCs w:val="20"/>
        </w:rPr>
        <w:t>です。心の中の思い出とその瞬間を雄弁に物語ります。このクロノグラフを腕につける紳士は時と人生を自ら設計することができます。自信を持って自ら選んだウォッチを信頼し期待し、人生のあらゆる瞬間を共有します。ウォッチの信頼性と品質</w:t>
      </w:r>
      <w:r w:rsidRPr="00630D7C" w:rsidR="00FA16F3">
        <w:rPr>
          <w:rStyle w:val="Aucun"/>
          <w:rFonts w:hint="eastAsia" w:ascii="Times New Roman" w:hAnsi="Times New Roman"/>
          <w:sz w:val="21"/>
          <w:szCs w:val="20"/>
        </w:rPr>
        <w:t>を確信する</w:t>
      </w:r>
      <w:r w:rsidRPr="00630D7C">
        <w:rPr>
          <w:rStyle w:val="Aucun"/>
          <w:rFonts w:hint="eastAsia" w:ascii="Times New Roman" w:hAnsi="Times New Roman"/>
          <w:sz w:val="21"/>
          <w:szCs w:val="20"/>
        </w:rPr>
        <w:t>のは、</w:t>
      </w:r>
      <w:r w:rsidRPr="00630D7C">
        <w:rPr>
          <w:rStyle w:val="Aucun"/>
          <w:rFonts w:hint="eastAsia" w:ascii="Times New Roman" w:hAnsi="Times New Roman"/>
          <w:sz w:val="21"/>
          <w:szCs w:val="20"/>
        </w:rPr>
        <w:t>200</w:t>
      </w:r>
      <w:r w:rsidRPr="00630D7C">
        <w:rPr>
          <w:rStyle w:val="Aucun"/>
          <w:rFonts w:hint="eastAsia" w:ascii="Times New Roman" w:hAnsi="Times New Roman"/>
          <w:sz w:val="21"/>
          <w:szCs w:val="20"/>
        </w:rPr>
        <w:t>年近く続く時計ブランドの</w:t>
      </w:r>
      <w:r w:rsidRPr="00630D7C" w:rsidR="00FA16F3">
        <w:rPr>
          <w:rStyle w:val="Aucun"/>
          <w:rFonts w:hint="eastAsia" w:ascii="Times New Roman" w:hAnsi="Times New Roman"/>
          <w:sz w:val="21"/>
          <w:szCs w:val="20"/>
        </w:rPr>
        <w:t>卓越性</w:t>
      </w:r>
      <w:r w:rsidRPr="00630D7C">
        <w:rPr>
          <w:rStyle w:val="Aucun"/>
          <w:rFonts w:hint="eastAsia" w:ascii="Times New Roman" w:hAnsi="Times New Roman"/>
          <w:sz w:val="21"/>
          <w:szCs w:val="20"/>
        </w:rPr>
        <w:t>とメゾンのヘリテージを</w:t>
      </w:r>
      <w:r w:rsidRPr="00630D7C" w:rsidR="00FA16F3">
        <w:rPr>
          <w:rStyle w:val="Aucun"/>
          <w:rFonts w:hint="eastAsia" w:ascii="Times New Roman" w:hAnsi="Times New Roman"/>
          <w:sz w:val="21"/>
          <w:szCs w:val="20"/>
        </w:rPr>
        <w:t>認識</w:t>
      </w:r>
      <w:r w:rsidRPr="00630D7C">
        <w:rPr>
          <w:rStyle w:val="Aucun"/>
          <w:rFonts w:hint="eastAsia" w:ascii="Times New Roman" w:hAnsi="Times New Roman"/>
          <w:sz w:val="21"/>
          <w:szCs w:val="20"/>
        </w:rPr>
        <w:t>しているからです。</w:t>
      </w:r>
      <w:r w:rsidRPr="00630D7C">
        <w:rPr>
          <w:rStyle w:val="Aucun"/>
          <w:rFonts w:hint="eastAsia" w:ascii="Times New Roman" w:hAnsi="Times New Roman"/>
          <w:sz w:val="21"/>
          <w:szCs w:val="20"/>
        </w:rPr>
        <w:t xml:space="preserve"> </w:t>
      </w:r>
    </w:p>
    <w:p w:rsidRPr="00630D7C" w:rsidR="006E5CB4" w:rsidRDefault="006E5CB4" w14:paraId="62486C05" w14:textId="1F315D8B">
      <w:pPr>
        <w:pStyle w:val="Corps"/>
        <w:jc w:val="both"/>
        <w:rPr>
          <w:rStyle w:val="Aucun"/>
          <w:rFonts w:ascii="Times New Roman" w:hAnsi="Times New Roman" w:cs="Times New Roman"/>
          <w:sz w:val="21"/>
          <w:szCs w:val="21"/>
        </w:rPr>
      </w:pPr>
    </w:p>
    <w:p w:rsidRPr="00630D7C" w:rsidR="006E5CB4" w:rsidRDefault="00E70D29" w14:paraId="59F9A264" w14:textId="3C772582">
      <w:pPr>
        <w:pStyle w:val="Corps"/>
        <w:jc w:val="both"/>
        <w:rPr>
          <w:rStyle w:val="Aucun"/>
          <w:rFonts w:ascii="Times New Roman" w:hAnsi="Times New Roman" w:cs="Times New Roman"/>
          <w:sz w:val="21"/>
          <w:szCs w:val="21"/>
        </w:rPr>
      </w:pPr>
      <w:r w:rsidRPr="00630D7C">
        <w:rPr>
          <w:rStyle w:val="Aucun"/>
          <w:rFonts w:hint="eastAsia" w:ascii="Times New Roman" w:hAnsi="Times New Roman"/>
          <w:sz w:val="21"/>
          <w:szCs w:val="20"/>
        </w:rPr>
        <w:t>現代の紳士たちにとって時間は貴重なもの。一秒の違いも大きな影響を与えます。感動と共に心をとらえる瞬間の鋭さ、跳躍力、厳格</w:t>
      </w:r>
      <w:r w:rsidRPr="00630D7C" w:rsidR="00056D75">
        <w:rPr>
          <w:rStyle w:val="Aucun"/>
          <w:rFonts w:hint="eastAsia" w:ascii="Times New Roman" w:hAnsi="Times New Roman"/>
          <w:sz w:val="21"/>
          <w:szCs w:val="20"/>
        </w:rPr>
        <w:t>に</w:t>
      </w:r>
      <w:r w:rsidRPr="00630D7C">
        <w:rPr>
          <w:rStyle w:val="Aucun"/>
          <w:rFonts w:hint="eastAsia" w:ascii="Times New Roman" w:hAnsi="Times New Roman"/>
          <w:sz w:val="21"/>
          <w:szCs w:val="20"/>
        </w:rPr>
        <w:t>停止</w:t>
      </w:r>
      <w:r w:rsidRPr="00630D7C" w:rsidR="00056D75">
        <w:rPr>
          <w:rStyle w:val="Aucun"/>
          <w:rFonts w:hint="eastAsia" w:ascii="Times New Roman" w:hAnsi="Times New Roman"/>
          <w:sz w:val="21"/>
          <w:szCs w:val="20"/>
        </w:rPr>
        <w:t>すること</w:t>
      </w:r>
      <w:r w:rsidRPr="00630D7C">
        <w:rPr>
          <w:rStyle w:val="Aucun"/>
          <w:rFonts w:hint="eastAsia" w:ascii="Times New Roman" w:hAnsi="Times New Roman"/>
          <w:sz w:val="21"/>
          <w:szCs w:val="20"/>
        </w:rPr>
        <w:t>。ヴィンテージスタイルの高級クロノグラフ、リビエラ</w:t>
      </w:r>
      <w:r w:rsidRPr="00630D7C">
        <w:rPr>
          <w:rStyle w:val="Aucun"/>
          <w:rFonts w:hint="eastAsia" w:ascii="Times New Roman" w:hAnsi="Times New Roman"/>
          <w:sz w:val="21"/>
          <w:szCs w:val="20"/>
        </w:rPr>
        <w:t>M0A10828</w:t>
      </w:r>
      <w:r w:rsidRPr="00630D7C">
        <w:rPr>
          <w:rStyle w:val="Aucun"/>
          <w:rFonts w:hint="eastAsia" w:ascii="Times New Roman" w:hAnsi="Times New Roman"/>
          <w:sz w:val="21"/>
          <w:szCs w:val="20"/>
        </w:rPr>
        <w:t>は、フライバック、タキメーター、テレメーター機能を駆使してストップウォッチのパフォーマンスに挑戦します。このように心を鼓舞する約束を前に、人はさらなるパフォーマンスと心の躍動を求めます。生きている実感に包まれます。</w:t>
      </w:r>
      <w:r w:rsidRPr="00630D7C">
        <w:rPr>
          <w:rStyle w:val="Aucun"/>
          <w:rFonts w:hint="eastAsia" w:ascii="Times New Roman" w:hAnsi="Times New Roman"/>
          <w:sz w:val="21"/>
          <w:szCs w:val="20"/>
        </w:rPr>
        <w:t xml:space="preserve"> </w:t>
      </w:r>
    </w:p>
    <w:p w:rsidRPr="00630D7C" w:rsidR="006E5CB4" w:rsidRDefault="006E5CB4" w14:paraId="4101652C" w14:textId="67AFFFC0">
      <w:pPr>
        <w:pStyle w:val="Corps"/>
        <w:jc w:val="both"/>
        <w:rPr>
          <w:rStyle w:val="Aucun"/>
          <w:rFonts w:ascii="Times New Roman" w:hAnsi="Times New Roman" w:cs="Times New Roman"/>
          <w:sz w:val="21"/>
          <w:szCs w:val="21"/>
        </w:rPr>
      </w:pPr>
    </w:p>
    <w:p w:rsidRPr="00630D7C" w:rsidR="006E5CB4" w:rsidRDefault="00E70D29" w14:paraId="1CF0C00B" w14:textId="41E6BD26">
      <w:pPr>
        <w:pStyle w:val="Corps"/>
        <w:jc w:val="both"/>
        <w:rPr>
          <w:rStyle w:val="Aucun"/>
          <w:rFonts w:ascii="Times New Roman" w:hAnsi="Times New Roman" w:cs="Times New Roman"/>
          <w:sz w:val="21"/>
          <w:szCs w:val="21"/>
        </w:rPr>
      </w:pPr>
      <w:r w:rsidRPr="00630D7C">
        <w:rPr>
          <w:rStyle w:val="Aucun"/>
          <w:rFonts w:hint="eastAsia" w:ascii="Times New Roman" w:hAnsi="Times New Roman"/>
          <w:sz w:val="21"/>
          <w:szCs w:val="20"/>
        </w:rPr>
        <w:t>リビエラ</w:t>
      </w:r>
      <w:r w:rsidRPr="00630D7C">
        <w:rPr>
          <w:rStyle w:val="Aucun"/>
          <w:rFonts w:hint="eastAsia" w:ascii="Times New Roman" w:hAnsi="Times New Roman"/>
          <w:sz w:val="21"/>
          <w:szCs w:val="20"/>
        </w:rPr>
        <w:t>M0A10827</w:t>
      </w:r>
      <w:r w:rsidRPr="00630D7C">
        <w:rPr>
          <w:rStyle w:val="Aucun"/>
          <w:rFonts w:hint="eastAsia" w:ascii="Times New Roman" w:hAnsi="Times New Roman"/>
          <w:sz w:val="21"/>
          <w:szCs w:val="20"/>
        </w:rPr>
        <w:t>の</w:t>
      </w:r>
      <w:r w:rsidRPr="00630D7C">
        <w:rPr>
          <w:rStyle w:val="Aucun"/>
          <w:rFonts w:hint="eastAsia" w:ascii="Times New Roman" w:hAnsi="Times New Roman"/>
          <w:sz w:val="21"/>
          <w:szCs w:val="20"/>
        </w:rPr>
        <w:t>1950</w:t>
      </w:r>
      <w:r w:rsidRPr="00630D7C">
        <w:rPr>
          <w:rStyle w:val="Aucun"/>
          <w:rFonts w:hint="eastAsia" w:ascii="Times New Roman" w:hAnsi="Times New Roman"/>
          <w:sz w:val="21"/>
          <w:szCs w:val="20"/>
        </w:rPr>
        <w:t>年代風の白黒のダイヤルは、人生のバランス、調和、美しさ、コントラストを表しています。クロノグラフはその見事な機能により、これを腕に</w:t>
      </w:r>
      <w:r w:rsidRPr="00630D7C" w:rsidR="00056D75">
        <w:rPr>
          <w:rStyle w:val="Aucun"/>
          <w:rFonts w:hint="eastAsia" w:ascii="Times New Roman" w:hAnsi="Times New Roman"/>
          <w:sz w:val="21"/>
          <w:szCs w:val="20"/>
        </w:rPr>
        <w:t>着用する</w:t>
      </w:r>
      <w:r w:rsidRPr="00630D7C">
        <w:rPr>
          <w:rStyle w:val="Aucun"/>
          <w:rFonts w:hint="eastAsia" w:ascii="Times New Roman" w:hAnsi="Times New Roman"/>
          <w:sz w:val="21"/>
          <w:szCs w:val="20"/>
        </w:rPr>
        <w:t>人に新たな挑戦を促します。</w:t>
      </w:r>
      <w:r w:rsidRPr="00630D7C">
        <w:rPr>
          <w:rStyle w:val="Aucun"/>
          <w:rFonts w:hint="eastAsia" w:ascii="Times New Roman" w:hAnsi="Times New Roman"/>
          <w:sz w:val="21"/>
          <w:szCs w:val="20"/>
        </w:rPr>
        <w:t xml:space="preserve"> </w:t>
      </w:r>
    </w:p>
    <w:p w:rsidRPr="00630D7C" w:rsidR="006E5CB4" w:rsidRDefault="006E5CB4" w14:paraId="4B99056E" w14:textId="0F440F33">
      <w:pPr>
        <w:pStyle w:val="Corps"/>
        <w:jc w:val="both"/>
        <w:rPr>
          <w:rStyle w:val="Aucun"/>
          <w:rFonts w:ascii="Times New Roman" w:hAnsi="Times New Roman" w:cs="Times New Roman"/>
          <w:sz w:val="21"/>
          <w:szCs w:val="21"/>
        </w:rPr>
      </w:pPr>
    </w:p>
    <w:p w:rsidRPr="00630D7C" w:rsidR="006E5CB4" w:rsidP="50888EFD" w:rsidRDefault="00E70D29" w14:paraId="5D342D13" w14:textId="61182D26">
      <w:pPr>
        <w:pStyle w:val="Corps"/>
        <w:jc w:val="both"/>
        <w:rPr>
          <w:rStyle w:val="Aucun"/>
          <w:rFonts w:ascii="Times New Roman" w:hAnsi="Times New Roman" w:cs="Times New Roman"/>
          <w:sz w:val="21"/>
          <w:szCs w:val="21"/>
        </w:rPr>
      </w:pPr>
      <w:r w:rsidRPr="00630D7C">
        <w:rPr>
          <w:rStyle w:val="Aucun"/>
          <w:rFonts w:hint="eastAsia" w:ascii="Times New Roman" w:hAnsi="Times New Roman"/>
          <w:sz w:val="21"/>
          <w:szCs w:val="20"/>
        </w:rPr>
        <w:t>ブラックダイヤルのリビエラ</w:t>
      </w:r>
      <w:r w:rsidRPr="00630D7C">
        <w:rPr>
          <w:rStyle w:val="Aucun"/>
          <w:rFonts w:hint="eastAsia" w:ascii="Times New Roman" w:hAnsi="Times New Roman"/>
          <w:sz w:val="21"/>
          <w:szCs w:val="20"/>
        </w:rPr>
        <w:t>M0A10825</w:t>
      </w:r>
      <w:r w:rsidRPr="00630D7C">
        <w:rPr>
          <w:rStyle w:val="Aucun"/>
          <w:rFonts w:hint="eastAsia" w:ascii="Times New Roman" w:hAnsi="Times New Roman"/>
          <w:sz w:val="21"/>
          <w:szCs w:val="20"/>
        </w:rPr>
        <w:t>とブルーダイヤルのリビエラ</w:t>
      </w:r>
      <w:r w:rsidRPr="00630D7C">
        <w:rPr>
          <w:rStyle w:val="Aucun"/>
          <w:rFonts w:hint="eastAsia" w:ascii="Times New Roman" w:hAnsi="Times New Roman"/>
          <w:sz w:val="21"/>
          <w:szCs w:val="20"/>
        </w:rPr>
        <w:t>M0A10826</w:t>
      </w:r>
      <w:r w:rsidRPr="00630D7C">
        <w:rPr>
          <w:rStyle w:val="Aucun"/>
          <w:rFonts w:hint="eastAsia" w:ascii="Times New Roman" w:hAnsi="Times New Roman"/>
          <w:sz w:val="21"/>
          <w:szCs w:val="20"/>
        </w:rPr>
        <w:t>のそれぞれのクロノグラフは大いに活躍の場を得ることでしょう。今回のモデルは現在の</w:t>
      </w:r>
      <w:r w:rsidRPr="00630D7C">
        <w:rPr>
          <w:rStyle w:val="Aucun"/>
          <w:rFonts w:hint="eastAsia" w:ascii="Times New Roman" w:hAnsi="Times New Roman"/>
          <w:sz w:val="21"/>
          <w:szCs w:val="20"/>
        </w:rPr>
        <w:t>43</w:t>
      </w:r>
      <w:r w:rsidRPr="00630D7C">
        <w:rPr>
          <w:rStyle w:val="Aucun"/>
          <w:rFonts w:hint="eastAsia" w:ascii="Times New Roman" w:hAnsi="Times New Roman"/>
          <w:sz w:val="21"/>
          <w:szCs w:val="20"/>
        </w:rPr>
        <w:t>ミリのモデルを継承し、より薄くして着け心地を改善しました。</w:t>
      </w:r>
      <w:r w:rsidRPr="00630D7C">
        <w:rPr>
          <w:rStyle w:val="Aucun"/>
          <w:rFonts w:hint="eastAsia" w:ascii="Times New Roman" w:hAnsi="Times New Roman"/>
          <w:sz w:val="21"/>
          <w:szCs w:val="20"/>
        </w:rPr>
        <w:t>41</w:t>
      </w:r>
      <w:r w:rsidRPr="00630D7C">
        <w:rPr>
          <w:rStyle w:val="Aucun"/>
          <w:rFonts w:hint="eastAsia" w:ascii="Times New Roman" w:hAnsi="Times New Roman"/>
          <w:sz w:val="21"/>
          <w:szCs w:val="20"/>
        </w:rPr>
        <w:t>ミリのケースにクロノグラフカウンターが並び、計測への挑戦に挑みます。</w:t>
      </w:r>
      <w:r w:rsidRPr="00630D7C">
        <w:rPr>
          <w:rStyle w:val="Aucun"/>
          <w:rFonts w:hint="eastAsia" w:ascii="Times New Roman" w:hAnsi="Times New Roman"/>
          <w:sz w:val="21"/>
          <w:szCs w:val="20"/>
        </w:rPr>
        <w:t xml:space="preserve"> </w:t>
      </w:r>
    </w:p>
    <w:p w:rsidRPr="00630D7C" w:rsidR="006E5CB4" w:rsidRDefault="006E5CB4" w14:paraId="1299C43A" w14:textId="77777777">
      <w:pPr>
        <w:pStyle w:val="Corps"/>
        <w:jc w:val="both"/>
        <w:rPr>
          <w:rStyle w:val="Aucun"/>
          <w:rFonts w:ascii="Times New Roman" w:hAnsi="Times New Roman" w:cs="Times New Roman"/>
          <w:sz w:val="21"/>
          <w:szCs w:val="21"/>
        </w:rPr>
      </w:pPr>
    </w:p>
    <w:p w:rsidRPr="00630D7C" w:rsidR="006E5CB4" w:rsidRDefault="006E5CB4" w14:paraId="4DDBEF00" w14:textId="77777777">
      <w:pPr>
        <w:pStyle w:val="Corps"/>
        <w:jc w:val="both"/>
        <w:rPr>
          <w:rFonts w:ascii="Times New Roman" w:hAnsi="Times New Roman" w:cs="Times New Roman"/>
          <w:b/>
          <w:bCs/>
          <w:color w:val="EE220C"/>
          <w:sz w:val="21"/>
          <w:szCs w:val="21"/>
          <w:lang w:val="fr-CH"/>
        </w:rPr>
      </w:pPr>
    </w:p>
    <w:p w:rsidRPr="00630D7C" w:rsidR="006E5CB4" w:rsidRDefault="00E70D29" w14:paraId="744F846F" w14:textId="77777777">
      <w:pPr>
        <w:pStyle w:val="Corps"/>
        <w:jc w:val="both"/>
        <w:rPr>
          <w:rFonts w:ascii="Times New Roman" w:hAnsi="Times New Roman" w:cs="Times New Roman"/>
          <w:b/>
          <w:bCs/>
          <w:sz w:val="21"/>
          <w:szCs w:val="21"/>
        </w:rPr>
      </w:pPr>
      <w:r w:rsidRPr="00630D7C">
        <w:rPr>
          <w:rFonts w:hint="eastAsia" w:ascii="Times New Roman" w:hAnsi="Times New Roman"/>
          <w:b/>
          <w:sz w:val="21"/>
          <w:szCs w:val="20"/>
        </w:rPr>
        <w:t>フランスの避暑地リビエラにインスパイアされたスポーツシックを体現</w:t>
      </w:r>
    </w:p>
    <w:p w:rsidRPr="00630D7C" w:rsidR="006E5CB4" w:rsidRDefault="006E5CB4" w14:paraId="3461D779" w14:textId="77777777">
      <w:pPr>
        <w:pStyle w:val="Corps"/>
        <w:jc w:val="both"/>
        <w:rPr>
          <w:rFonts w:ascii="Times New Roman" w:hAnsi="Times New Roman" w:cs="Times New Roman"/>
          <w:b/>
          <w:bCs/>
          <w:sz w:val="21"/>
          <w:szCs w:val="21"/>
          <w:lang w:val="fr-CH"/>
        </w:rPr>
      </w:pPr>
    </w:p>
    <w:p w:rsidRPr="00630D7C" w:rsidR="006E5CB4" w:rsidRDefault="00E70D29" w14:paraId="159B067E" w14:textId="4D34643B">
      <w:pPr>
        <w:pStyle w:val="Corps"/>
        <w:jc w:val="both"/>
        <w:rPr>
          <w:rFonts w:ascii="Times New Roman" w:hAnsi="Times New Roman" w:cs="Times New Roman"/>
          <w:sz w:val="21"/>
          <w:szCs w:val="21"/>
        </w:rPr>
      </w:pPr>
      <w:r w:rsidRPr="00630D7C">
        <w:rPr>
          <w:rFonts w:hint="eastAsia" w:ascii="Times New Roman" w:hAnsi="Times New Roman"/>
          <w:sz w:val="21"/>
          <w:szCs w:val="20"/>
        </w:rPr>
        <w:t>リビエラ</w:t>
      </w:r>
      <w:r w:rsidRPr="00630D7C">
        <w:rPr>
          <w:rFonts w:hint="eastAsia" w:ascii="Times New Roman" w:hAnsi="Times New Roman"/>
          <w:sz w:val="21"/>
          <w:szCs w:val="20"/>
        </w:rPr>
        <w:t xml:space="preserve"> </w:t>
      </w:r>
      <w:r w:rsidRPr="00630D7C">
        <w:rPr>
          <w:rFonts w:hint="eastAsia" w:ascii="Times New Roman" w:hAnsi="Times New Roman"/>
          <w:sz w:val="21"/>
          <w:szCs w:val="20"/>
        </w:rPr>
        <w:t>コレクションのスポーツシックというスタイルはフランスの避暑地リビエラにインスパイアされ、その多彩な魅力を表現しています。</w:t>
      </w:r>
      <w:r w:rsidRPr="00630D7C">
        <w:rPr>
          <w:rFonts w:hint="eastAsia" w:ascii="Times New Roman" w:hAnsi="Times New Roman"/>
          <w:sz w:val="21"/>
          <w:szCs w:val="20"/>
        </w:rPr>
        <w:t>12</w:t>
      </w:r>
      <w:r w:rsidRPr="00630D7C">
        <w:rPr>
          <w:rFonts w:hint="eastAsia" w:ascii="Times New Roman" w:hAnsi="Times New Roman"/>
          <w:sz w:val="21"/>
          <w:szCs w:val="20"/>
        </w:rPr>
        <w:t>角形のケースとベゼル</w:t>
      </w:r>
      <w:r w:rsidRPr="00630D7C" w:rsidR="00CA5932">
        <w:rPr>
          <w:rFonts w:hint="eastAsia" w:ascii="Times New Roman" w:hAnsi="Times New Roman"/>
          <w:sz w:val="21"/>
          <w:szCs w:val="20"/>
        </w:rPr>
        <w:t>が立体感を</w:t>
      </w:r>
      <w:r w:rsidRPr="00630D7C">
        <w:rPr>
          <w:rFonts w:hint="eastAsia" w:ascii="Times New Roman" w:hAnsi="Times New Roman"/>
          <w:sz w:val="21"/>
          <w:szCs w:val="20"/>
        </w:rPr>
        <w:t>パワフルに打ち出します。繊細な輝きを放つ明るいダイヤルはコントラストカラーを引き立て、リビエラの植物や岩、海とボヘミアン風のシックな雰囲気を漂わせます。この土地でのライフスタイルはくつろぎ、穏やかな生活、自由の尊重。それらを純粋で細やかな表現で自然な洗練されたデザインにまとめました。</w:t>
      </w:r>
      <w:r w:rsidRPr="00630D7C">
        <w:rPr>
          <w:rFonts w:hint="eastAsia" w:ascii="Times New Roman" w:hAnsi="Times New Roman"/>
          <w:sz w:val="21"/>
          <w:szCs w:val="20"/>
        </w:rPr>
        <w:t xml:space="preserve">  </w:t>
      </w:r>
    </w:p>
    <w:p w:rsidRPr="00630D7C" w:rsidR="006E5CB4" w:rsidRDefault="006E5CB4" w14:paraId="3CF2D8B6" w14:textId="77777777">
      <w:pPr>
        <w:pStyle w:val="Corps"/>
        <w:jc w:val="both"/>
        <w:rPr>
          <w:rFonts w:ascii="Times New Roman" w:hAnsi="Times New Roman" w:cs="Times New Roman"/>
          <w:sz w:val="21"/>
          <w:szCs w:val="21"/>
          <w:lang w:val="fr-CH"/>
        </w:rPr>
      </w:pPr>
    </w:p>
    <w:p w:rsidRPr="00630D7C" w:rsidR="006E5CB4" w:rsidRDefault="00E70D29" w14:paraId="5181071C" w14:textId="40103549">
      <w:pPr>
        <w:pStyle w:val="Corps"/>
        <w:jc w:val="both"/>
        <w:rPr>
          <w:rFonts w:ascii="Times New Roman" w:hAnsi="Times New Roman" w:cs="Times New Roman"/>
          <w:sz w:val="21"/>
          <w:szCs w:val="21"/>
        </w:rPr>
      </w:pPr>
      <w:r w:rsidRPr="00630D7C">
        <w:rPr>
          <w:rFonts w:hint="eastAsia" w:ascii="Times New Roman" w:hAnsi="Times New Roman"/>
          <w:sz w:val="21"/>
          <w:szCs w:val="20"/>
        </w:rPr>
        <w:t>リビエラの新しいクロノグラフはこのマジックのような地域の美しい風景、砂浜での日光浴やリラックスした時間、マリンスポーツや賑やかなパーティなど人生のくつろぎの時間を思わせます。高性能なタイムピースの精度と信頼性により、これらの時間は忘れられないものになります。</w:t>
      </w:r>
    </w:p>
    <w:p w:rsidRPr="00630D7C" w:rsidR="006E5CB4" w:rsidRDefault="006E5CB4" w14:paraId="0FB78278" w14:textId="77777777">
      <w:pPr>
        <w:pStyle w:val="Corps"/>
        <w:jc w:val="both"/>
        <w:rPr>
          <w:rFonts w:ascii="Times New Roman" w:hAnsi="Times New Roman" w:cs="Times New Roman"/>
          <w:sz w:val="21"/>
          <w:szCs w:val="21"/>
          <w:lang w:val="fr-CH"/>
        </w:rPr>
      </w:pPr>
    </w:p>
    <w:p w:rsidRPr="00630D7C" w:rsidR="004540DC" w:rsidRDefault="004540DC" w14:paraId="13581B50" w14:textId="77777777">
      <w:pPr>
        <w:pStyle w:val="Corps"/>
        <w:jc w:val="both"/>
        <w:rPr>
          <w:rFonts w:ascii="Times New Roman" w:hAnsi="Times New Roman" w:cs="Times New Roman"/>
          <w:sz w:val="21"/>
          <w:szCs w:val="21"/>
          <w:lang w:val="fr-CH"/>
        </w:rPr>
      </w:pPr>
    </w:p>
    <w:p w:rsidRPr="00630D7C" w:rsidR="004540DC" w:rsidRDefault="004540DC" w14:paraId="3F83AE65" w14:textId="77777777">
      <w:pPr>
        <w:pStyle w:val="Corps"/>
        <w:jc w:val="both"/>
        <w:rPr>
          <w:rFonts w:ascii="Times New Roman" w:hAnsi="Times New Roman" w:cs="Times New Roman"/>
          <w:sz w:val="21"/>
          <w:szCs w:val="21"/>
          <w:lang w:val="fr-CH"/>
        </w:rPr>
      </w:pPr>
    </w:p>
    <w:p w:rsidRPr="00630D7C" w:rsidR="006E5CB4" w:rsidRDefault="00E70D29" w14:paraId="41EF1E87" w14:textId="77777777">
      <w:pPr>
        <w:pStyle w:val="Corps"/>
        <w:jc w:val="both"/>
        <w:rPr>
          <w:rFonts w:ascii="Times New Roman" w:hAnsi="Times New Roman" w:cs="Times New Roman"/>
          <w:b/>
          <w:bCs/>
          <w:sz w:val="21"/>
          <w:szCs w:val="21"/>
        </w:rPr>
      </w:pPr>
      <w:r w:rsidRPr="00630D7C">
        <w:rPr>
          <w:rFonts w:hint="eastAsia" w:ascii="Times New Roman" w:hAnsi="Times New Roman"/>
          <w:b/>
          <w:sz w:val="21"/>
          <w:szCs w:val="20"/>
        </w:rPr>
        <w:t>ボーム＆メルシエのクロノグラフのアート</w:t>
      </w:r>
      <w:r w:rsidRPr="00630D7C">
        <w:rPr>
          <w:rFonts w:hint="eastAsia" w:ascii="Times New Roman" w:hAnsi="Times New Roman"/>
          <w:b/>
          <w:sz w:val="21"/>
          <w:szCs w:val="20"/>
        </w:rPr>
        <w:t xml:space="preserve"> </w:t>
      </w:r>
    </w:p>
    <w:p w:rsidRPr="00630D7C" w:rsidR="006E5CB4" w:rsidRDefault="006E5CB4" w14:paraId="0562CB0E" w14:textId="77777777">
      <w:pPr>
        <w:pStyle w:val="Corps"/>
        <w:jc w:val="both"/>
        <w:rPr>
          <w:rFonts w:ascii="Times New Roman" w:hAnsi="Times New Roman" w:cs="Times New Roman"/>
          <w:sz w:val="21"/>
          <w:szCs w:val="21"/>
          <w:lang w:val="fr-CH"/>
        </w:rPr>
      </w:pPr>
    </w:p>
    <w:p w:rsidRPr="00630D7C" w:rsidR="00755730" w:rsidRDefault="00E70D29" w14:paraId="7D96D281" w14:textId="40C9D948">
      <w:pPr>
        <w:pStyle w:val="Corps"/>
        <w:jc w:val="both"/>
        <w:rPr>
          <w:rFonts w:ascii="Times New Roman" w:hAnsi="Times New Roman" w:cs="Times New Roman"/>
          <w:sz w:val="21"/>
          <w:szCs w:val="21"/>
        </w:rPr>
      </w:pPr>
      <w:r w:rsidRPr="55A6CC0D" w:rsidR="00E70D29">
        <w:rPr>
          <w:rFonts w:ascii="Times New Roman" w:hAnsi="Times New Roman"/>
          <w:sz w:val="21"/>
          <w:szCs w:val="21"/>
        </w:rPr>
        <w:t>ボーム＆メルシエの歴史はクロノグラフの開発と進化に彩られています。イギリスのキュー天文台コンクールを始めとする多くの有名なコンクールで受賞を重ねています。</w:t>
      </w:r>
      <w:r w:rsidRPr="55A6CC0D" w:rsidR="00E70D29">
        <w:rPr>
          <w:rFonts w:ascii="Times New Roman" w:hAnsi="Times New Roman"/>
          <w:sz w:val="21"/>
          <w:szCs w:val="21"/>
        </w:rPr>
        <w:t>1887</w:t>
      </w:r>
      <w:r w:rsidRPr="55A6CC0D" w:rsidR="00E70D29">
        <w:rPr>
          <w:rFonts w:ascii="Times New Roman" w:hAnsi="Times New Roman"/>
          <w:sz w:val="21"/>
          <w:szCs w:val="21"/>
        </w:rPr>
        <w:t>年にはスプリットセコンド</w:t>
      </w:r>
      <w:r w:rsidRPr="55A6CC0D" w:rsidR="00E70D29">
        <w:rPr>
          <w:rFonts w:ascii="Times New Roman" w:hAnsi="Times New Roman"/>
          <w:sz w:val="21"/>
          <w:szCs w:val="21"/>
        </w:rPr>
        <w:t xml:space="preserve"> </w:t>
      </w:r>
      <w:r w:rsidRPr="55A6CC0D" w:rsidR="00E70D29">
        <w:rPr>
          <w:rFonts w:ascii="Times New Roman" w:hAnsi="Times New Roman"/>
          <w:sz w:val="21"/>
          <w:szCs w:val="21"/>
        </w:rPr>
        <w:t>クロノグラフで</w:t>
      </w:r>
      <w:r w:rsidRPr="55A6CC0D" w:rsidR="00E70D29">
        <w:rPr>
          <w:rFonts w:ascii="Times New Roman" w:hAnsi="Times New Roman"/>
          <w:sz w:val="21"/>
          <w:szCs w:val="21"/>
        </w:rPr>
        <w:t>100</w:t>
      </w:r>
      <w:r w:rsidRPr="55A6CC0D" w:rsidR="00E70D29">
        <w:rPr>
          <w:rFonts w:ascii="Times New Roman" w:hAnsi="Times New Roman"/>
          <w:sz w:val="21"/>
          <w:szCs w:val="21"/>
        </w:rPr>
        <w:t>点中最高点の</w:t>
      </w:r>
      <w:r w:rsidRPr="55A6CC0D" w:rsidR="00E70D29">
        <w:rPr>
          <w:rFonts w:ascii="Times New Roman" w:hAnsi="Times New Roman"/>
          <w:sz w:val="21"/>
          <w:szCs w:val="21"/>
        </w:rPr>
        <w:t>85.1</w:t>
      </w:r>
      <w:r w:rsidRPr="55A6CC0D" w:rsidR="00E70D29">
        <w:rPr>
          <w:rFonts w:ascii="Times New Roman" w:hAnsi="Times New Roman"/>
          <w:sz w:val="21"/>
          <w:szCs w:val="21"/>
        </w:rPr>
        <w:t>点を獲得し、さらに</w:t>
      </w:r>
      <w:r w:rsidRPr="55A6CC0D" w:rsidR="00E70D29">
        <w:rPr>
          <w:rFonts w:ascii="Times New Roman" w:hAnsi="Times New Roman"/>
          <w:sz w:val="21"/>
          <w:szCs w:val="21"/>
        </w:rPr>
        <w:t>189</w:t>
      </w:r>
      <w:r w:rsidRPr="55A6CC0D" w:rsidR="57EC6A3A">
        <w:rPr>
          <w:rFonts w:ascii="Times New Roman" w:hAnsi="Times New Roman"/>
          <w:sz w:val="21"/>
          <w:szCs w:val="21"/>
        </w:rPr>
        <w:t>2</w:t>
      </w:r>
      <w:r w:rsidRPr="55A6CC0D" w:rsidR="00E70D29">
        <w:rPr>
          <w:rFonts w:ascii="Times New Roman" w:hAnsi="Times New Roman"/>
          <w:sz w:val="21"/>
          <w:szCs w:val="21"/>
        </w:rPr>
        <w:t>年のトゥールビヨンキーなしエスケープメント</w:t>
      </w:r>
      <w:r w:rsidRPr="55A6CC0D" w:rsidR="00E70D29">
        <w:rPr>
          <w:rFonts w:ascii="Times New Roman" w:hAnsi="Times New Roman"/>
          <w:sz w:val="21"/>
          <w:szCs w:val="21"/>
        </w:rPr>
        <w:t xml:space="preserve"> </w:t>
      </w:r>
      <w:r w:rsidRPr="55A6CC0D" w:rsidR="00E70D29">
        <w:rPr>
          <w:rFonts w:ascii="Times New Roman" w:hAnsi="Times New Roman"/>
          <w:sz w:val="21"/>
          <w:szCs w:val="21"/>
        </w:rPr>
        <w:t>クロノグラフのカテゴリーで</w:t>
      </w:r>
      <w:r w:rsidRPr="55A6CC0D" w:rsidR="00E70D29">
        <w:rPr>
          <w:rFonts w:ascii="Times New Roman" w:hAnsi="Times New Roman"/>
          <w:sz w:val="21"/>
          <w:szCs w:val="21"/>
        </w:rPr>
        <w:t>91.9</w:t>
      </w:r>
      <w:r w:rsidRPr="55A6CC0D" w:rsidR="00E70D29">
        <w:rPr>
          <w:rFonts w:ascii="Times New Roman" w:hAnsi="Times New Roman"/>
          <w:sz w:val="21"/>
          <w:szCs w:val="21"/>
        </w:rPr>
        <w:t>点を獲得しました。こうしてブランドは精度とイノベーションの分野で確実な土台と名声を築いてきました。</w:t>
      </w:r>
      <w:r w:rsidRPr="55A6CC0D" w:rsidR="00E70D29">
        <w:rPr>
          <w:rFonts w:ascii="Times New Roman" w:hAnsi="Times New Roman"/>
          <w:sz w:val="21"/>
          <w:szCs w:val="21"/>
        </w:rPr>
        <w:t xml:space="preserve"> </w:t>
      </w:r>
    </w:p>
    <w:p w:rsidRPr="00630D7C" w:rsidR="00755730" w:rsidRDefault="00755730" w14:paraId="6303F664" w14:textId="77777777">
      <w:pPr>
        <w:pStyle w:val="Corps"/>
        <w:jc w:val="both"/>
        <w:rPr>
          <w:rFonts w:ascii="Times New Roman" w:hAnsi="Times New Roman" w:cs="Times New Roman"/>
          <w:sz w:val="21"/>
          <w:szCs w:val="21"/>
          <w:lang w:val="fr-FR"/>
        </w:rPr>
      </w:pPr>
    </w:p>
    <w:p w:rsidRPr="00630D7C" w:rsidR="00755730" w:rsidP="00B43082" w:rsidRDefault="00680512" w14:paraId="4AB1072A" w14:textId="7E69E1BB">
      <w:pPr>
        <w:pStyle w:val="Corps"/>
        <w:jc w:val="center"/>
        <w:rPr>
          <w:rFonts w:ascii="Times New Roman" w:hAnsi="Times New Roman" w:cs="Times New Roman"/>
          <w:sz w:val="21"/>
          <w:szCs w:val="21"/>
        </w:rPr>
      </w:pPr>
      <w:r w:rsidRPr="00630D7C">
        <w:rPr>
          <w:rFonts w:hint="eastAsia" w:ascii="Times New Roman" w:hAnsi="Times New Roman"/>
          <w:noProof/>
          <w:sz w:val="21"/>
          <w:szCs w:val="20"/>
          <w14:textOutline w14:w="0" w14:cap="rnd" w14:cmpd="sng" w14:algn="ctr">
            <w14:noFill/>
            <w14:prstDash w14:val="solid"/>
            <w14:bevel/>
          </w14:textOutline>
        </w:rPr>
        <w:lastRenderedPageBreak/>
        <w:drawing>
          <wp:inline distT="0" distB="0" distL="0" distR="0" wp14:anchorId="6B0DB426" wp14:editId="756E0A2D">
            <wp:extent cx="1944000" cy="194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1" cstate="print">
                      <a:extLst>
                        <a:ext uri="{28A0092B-C50C-407E-A947-70E740481C1C}">
                          <a14:useLocalDpi xmlns:a14="http://schemas.microsoft.com/office/drawing/2010/main" val="0"/>
                        </a:ext>
                      </a:extLst>
                    </a:blip>
                    <a:srcRect t="13641" b="13641"/>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r w:rsidRPr="00630D7C">
        <w:rPr>
          <w:rFonts w:hint="eastAsia" w:ascii="Times New Roman" w:hAnsi="Times New Roman"/>
          <w:noProof/>
          <w:sz w:val="21"/>
          <w:szCs w:val="20"/>
          <w14:textOutline w14:w="0" w14:cap="rnd" w14:cmpd="sng" w14:algn="ctr">
            <w14:noFill/>
            <w14:prstDash w14:val="solid"/>
            <w14:bevel/>
          </w14:textOutline>
        </w:rPr>
        <w:drawing>
          <wp:inline distT="0" distB="0" distL="0" distR="0" wp14:anchorId="390B7927" wp14:editId="5D836924">
            <wp:extent cx="1967023" cy="196702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2">
                      <a:extLst>
                        <a:ext uri="{28A0092B-C50C-407E-A947-70E740481C1C}">
                          <a14:useLocalDpi xmlns:a14="http://schemas.microsoft.com/office/drawing/2010/main" val="0"/>
                        </a:ext>
                      </a:extLst>
                    </a:blip>
                    <a:srcRect l="10573" r="10573"/>
                    <a:stretch/>
                  </pic:blipFill>
                  <pic:spPr bwMode="auto">
                    <a:xfrm>
                      <a:off x="0" y="0"/>
                      <a:ext cx="1972176" cy="1972176"/>
                    </a:xfrm>
                    <a:prstGeom prst="rect">
                      <a:avLst/>
                    </a:prstGeom>
                    <a:ln>
                      <a:noFill/>
                    </a:ln>
                    <a:extLst>
                      <a:ext uri="{53640926-AAD7-44D8-BBD7-CCE9431645EC}">
                        <a14:shadowObscured xmlns:a14="http://schemas.microsoft.com/office/drawing/2010/main"/>
                      </a:ext>
                    </a:extLst>
                  </pic:spPr>
                </pic:pic>
              </a:graphicData>
            </a:graphic>
          </wp:inline>
        </w:drawing>
      </w:r>
      <w:r w:rsidRPr="00630D7C">
        <w:rPr>
          <w:rFonts w:hint="eastAsia" w:ascii="Times New Roman" w:hAnsi="Times New Roman"/>
          <w:noProof/>
          <w:sz w:val="21"/>
          <w:szCs w:val="20"/>
          <w14:textOutline w14:w="0" w14:cap="rnd" w14:cmpd="sng" w14:algn="ctr">
            <w14:noFill/>
            <w14:prstDash w14:val="solid"/>
            <w14:bevel/>
          </w14:textOutline>
        </w:rPr>
        <w:drawing>
          <wp:inline distT="0" distB="0" distL="0" distR="0" wp14:anchorId="3F05C9CE" wp14:editId="684FAE8C">
            <wp:extent cx="1944000" cy="1944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3" cstate="print">
                      <a:extLst>
                        <a:ext uri="{28A0092B-C50C-407E-A947-70E740481C1C}">
                          <a14:useLocalDpi xmlns:a14="http://schemas.microsoft.com/office/drawing/2010/main" val="0"/>
                        </a:ext>
                      </a:extLst>
                    </a:blip>
                    <a:srcRect t="13638" b="13638"/>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p>
    <w:p w:rsidRPr="00630D7C" w:rsidR="00755730" w:rsidRDefault="00755730" w14:paraId="57FD28A4" w14:textId="77777777">
      <w:pPr>
        <w:pStyle w:val="Corps"/>
        <w:jc w:val="both"/>
        <w:rPr>
          <w:rFonts w:ascii="Times New Roman" w:hAnsi="Times New Roman" w:cs="Times New Roman"/>
          <w:sz w:val="21"/>
          <w:szCs w:val="21"/>
          <w:lang w:val="fr-FR"/>
        </w:rPr>
      </w:pPr>
    </w:p>
    <w:p w:rsidRPr="00630D7C" w:rsidR="00B43082" w:rsidRDefault="00B43082" w14:paraId="04D09A81" w14:textId="77777777">
      <w:pPr>
        <w:pStyle w:val="Corps"/>
        <w:jc w:val="both"/>
        <w:rPr>
          <w:rFonts w:ascii="Times New Roman" w:hAnsi="Times New Roman" w:cs="Times New Roman"/>
          <w:sz w:val="21"/>
          <w:szCs w:val="21"/>
          <w:lang w:val="fr-FR"/>
        </w:rPr>
      </w:pPr>
    </w:p>
    <w:p w:rsidRPr="00630D7C" w:rsidR="006E5CB4" w:rsidRDefault="00E70D29" w14:paraId="2A990E79" w14:textId="0EDE64E0">
      <w:pPr>
        <w:pStyle w:val="Corps"/>
        <w:jc w:val="both"/>
        <w:rPr>
          <w:rFonts w:ascii="Times New Roman" w:hAnsi="Times New Roman" w:cs="Times New Roman"/>
          <w:sz w:val="21"/>
          <w:szCs w:val="21"/>
        </w:rPr>
      </w:pPr>
      <w:r w:rsidRPr="00630D7C">
        <w:rPr>
          <w:rFonts w:hint="eastAsia" w:ascii="Times New Roman" w:hAnsi="Times New Roman"/>
          <w:sz w:val="21"/>
          <w:szCs w:val="20"/>
        </w:rPr>
        <w:t>メゾンは</w:t>
      </w:r>
      <w:r w:rsidRPr="00630D7C">
        <w:rPr>
          <w:rFonts w:hint="eastAsia" w:ascii="Times New Roman" w:hAnsi="Times New Roman"/>
          <w:sz w:val="21"/>
          <w:szCs w:val="20"/>
        </w:rPr>
        <w:t>1930</w:t>
      </w:r>
      <w:r w:rsidRPr="00630D7C">
        <w:rPr>
          <w:rFonts w:hint="eastAsia" w:ascii="Times New Roman" w:hAnsi="Times New Roman"/>
          <w:sz w:val="21"/>
          <w:szCs w:val="20"/>
        </w:rPr>
        <w:t>年代終わりから</w:t>
      </w:r>
      <w:r w:rsidRPr="00630D7C">
        <w:rPr>
          <w:rFonts w:hint="eastAsia" w:ascii="Times New Roman" w:hAnsi="Times New Roman"/>
          <w:sz w:val="21"/>
          <w:szCs w:val="20"/>
        </w:rPr>
        <w:t>40</w:t>
      </w:r>
      <w:r w:rsidRPr="00630D7C">
        <w:rPr>
          <w:rFonts w:hint="eastAsia" w:ascii="Times New Roman" w:hAnsi="Times New Roman"/>
          <w:sz w:val="21"/>
          <w:szCs w:val="20"/>
        </w:rPr>
        <w:t>年代、</w:t>
      </w:r>
      <w:r w:rsidRPr="00630D7C">
        <w:rPr>
          <w:rFonts w:hint="eastAsia" w:ascii="Times New Roman" w:hAnsi="Times New Roman"/>
          <w:sz w:val="21"/>
          <w:szCs w:val="20"/>
        </w:rPr>
        <w:t>50</w:t>
      </w:r>
      <w:r w:rsidRPr="00630D7C">
        <w:rPr>
          <w:rFonts w:hint="eastAsia" w:ascii="Times New Roman" w:hAnsi="Times New Roman"/>
          <w:sz w:val="21"/>
          <w:szCs w:val="20"/>
        </w:rPr>
        <w:t>年代にかけてクロノグラフの新たな開発を進め、タキメーターやテレメーター機能を加えたほか、デイトと月齢を加えたトリプルコンプリケーションモデルを開発しました。この高度なタイムピースはエレガントなデザインに包まれ、多くはゴールドケースでクッション型、スクエアなどのフォルムが展開されました。</w:t>
      </w:r>
      <w:r w:rsidRPr="00630D7C">
        <w:rPr>
          <w:rFonts w:hint="eastAsia" w:ascii="Times New Roman" w:hAnsi="Times New Roman"/>
          <w:sz w:val="21"/>
          <w:szCs w:val="20"/>
        </w:rPr>
        <w:t xml:space="preserve"> </w:t>
      </w:r>
    </w:p>
    <w:p w:rsidRPr="00630D7C" w:rsidR="00755730" w:rsidRDefault="00755730" w14:paraId="09B14B8B" w14:textId="77777777">
      <w:pPr>
        <w:pStyle w:val="Corps"/>
        <w:jc w:val="both"/>
        <w:rPr>
          <w:rFonts w:ascii="Times New Roman" w:hAnsi="Times New Roman" w:cs="Times New Roman"/>
          <w:sz w:val="21"/>
          <w:szCs w:val="21"/>
          <w:lang w:val="fr-FR"/>
        </w:rPr>
      </w:pPr>
    </w:p>
    <w:p w:rsidRPr="00630D7C" w:rsidR="00755730" w:rsidP="00D3463E" w:rsidRDefault="00D3463E" w14:paraId="671F6311" w14:textId="0D60D1E0">
      <w:pPr>
        <w:pStyle w:val="Corps"/>
        <w:jc w:val="center"/>
        <w:rPr>
          <w:rFonts w:ascii="Times New Roman" w:hAnsi="Times New Roman" w:cs="Times New Roman"/>
          <w:sz w:val="21"/>
          <w:szCs w:val="21"/>
        </w:rPr>
      </w:pPr>
      <w:r w:rsidRPr="00630D7C">
        <w:rPr>
          <w:rFonts w:hint="eastAsia" w:ascii="Times New Roman" w:hAnsi="Times New Roman"/>
          <w:noProof/>
          <w:sz w:val="21"/>
          <w:szCs w:val="20"/>
          <w14:textOutline w14:w="0" w14:cap="rnd" w14:cmpd="sng" w14:algn="ctr">
            <w14:noFill/>
            <w14:prstDash w14:val="solid"/>
            <w14:bevel/>
          </w14:textOutline>
        </w:rPr>
        <w:drawing>
          <wp:inline distT="0" distB="0" distL="0" distR="0" wp14:anchorId="56602B55" wp14:editId="628E392A">
            <wp:extent cx="6159645" cy="331735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4">
                      <a:extLst>
                        <a:ext uri="{28A0092B-C50C-407E-A947-70E740481C1C}">
                          <a14:useLocalDpi xmlns:a14="http://schemas.microsoft.com/office/drawing/2010/main" val="0"/>
                        </a:ext>
                      </a:extLst>
                    </a:blip>
                    <a:srcRect t="8107" b="15738"/>
                    <a:stretch/>
                  </pic:blipFill>
                  <pic:spPr bwMode="auto">
                    <a:xfrm>
                      <a:off x="0" y="0"/>
                      <a:ext cx="6176372" cy="3326366"/>
                    </a:xfrm>
                    <a:prstGeom prst="rect">
                      <a:avLst/>
                    </a:prstGeom>
                    <a:ln>
                      <a:noFill/>
                    </a:ln>
                    <a:extLst>
                      <a:ext uri="{53640926-AAD7-44D8-BBD7-CCE9431645EC}">
                        <a14:shadowObscured xmlns:a14="http://schemas.microsoft.com/office/drawing/2010/main"/>
                      </a:ext>
                    </a:extLst>
                  </pic:spPr>
                </pic:pic>
              </a:graphicData>
            </a:graphic>
          </wp:inline>
        </w:drawing>
      </w:r>
    </w:p>
    <w:p w:rsidRPr="00630D7C" w:rsidR="00680512" w:rsidP="00680512" w:rsidRDefault="00680512" w14:paraId="1BAECC71" w14:textId="77777777">
      <w:pPr>
        <w:pStyle w:val="Corps"/>
        <w:jc w:val="both"/>
        <w:rPr>
          <w:rStyle w:val="Aucun"/>
          <w:rFonts w:ascii="Times New Roman" w:hAnsi="Times New Roman" w:cs="Times New Roman"/>
          <w:sz w:val="21"/>
          <w:szCs w:val="21"/>
          <w:lang w:val="fr-CH"/>
        </w:rPr>
      </w:pPr>
    </w:p>
    <w:p w:rsidRPr="00630D7C" w:rsidR="00BE5B24" w:rsidP="00680512" w:rsidRDefault="79AEAD54" w14:paraId="51351FAA" w14:textId="25F626A5">
      <w:pPr>
        <w:pStyle w:val="Corps"/>
        <w:jc w:val="both"/>
        <w:rPr>
          <w:rStyle w:val="Aucun"/>
          <w:rFonts w:ascii="Times New Roman" w:hAnsi="Times New Roman" w:cs="Times New Roman"/>
          <w:sz w:val="21"/>
          <w:szCs w:val="21"/>
        </w:rPr>
      </w:pPr>
      <w:r w:rsidRPr="00630D7C">
        <w:rPr>
          <w:rStyle w:val="Aucun"/>
          <w:rFonts w:hint="eastAsia" w:ascii="Times New Roman" w:hAnsi="Times New Roman"/>
          <w:sz w:val="21"/>
          <w:szCs w:val="20"/>
        </w:rPr>
        <w:t>C.H.</w:t>
      </w:r>
      <w:r w:rsidRPr="00630D7C">
        <w:rPr>
          <w:rStyle w:val="Aucun"/>
          <w:rFonts w:hint="eastAsia" w:ascii="Times New Roman" w:hAnsi="Times New Roman"/>
          <w:sz w:val="21"/>
          <w:szCs w:val="20"/>
        </w:rPr>
        <w:t>メイランウォッチ</w:t>
      </w:r>
      <w:r w:rsidRPr="00630D7C">
        <w:rPr>
          <w:rStyle w:val="Aucun"/>
          <w:rFonts w:hint="eastAsia" w:ascii="Times New Roman" w:hAnsi="Times New Roman"/>
          <w:sz w:val="21"/>
          <w:szCs w:val="20"/>
        </w:rPr>
        <w:t>SA</w:t>
      </w:r>
      <w:r w:rsidRPr="00630D7C">
        <w:rPr>
          <w:rStyle w:val="Aucun"/>
          <w:rFonts w:hint="eastAsia" w:ascii="Times New Roman" w:hAnsi="Times New Roman"/>
          <w:sz w:val="21"/>
          <w:szCs w:val="20"/>
        </w:rPr>
        <w:t>を</w:t>
      </w:r>
      <w:r w:rsidRPr="00630D7C">
        <w:rPr>
          <w:rStyle w:val="Aucun"/>
          <w:rFonts w:hint="eastAsia" w:ascii="Times New Roman" w:hAnsi="Times New Roman"/>
          <w:sz w:val="21"/>
          <w:szCs w:val="20"/>
        </w:rPr>
        <w:t>1952</w:t>
      </w:r>
      <w:r w:rsidRPr="00630D7C">
        <w:rPr>
          <w:rStyle w:val="Aucun"/>
          <w:rFonts w:hint="eastAsia" w:ascii="Times New Roman" w:hAnsi="Times New Roman"/>
          <w:sz w:val="21"/>
          <w:szCs w:val="20"/>
        </w:rPr>
        <w:t>年に買収することによりムーブメントの社内製造ができるようになり、ブランドのパワーが拡大します。ボーム＆メルシエのコンプリケーションは次第にレベルを上げ、コンプリートデイト、月齢、特殊トータライザーなどが加わります。これらを含めた全てのムーブメントはル・ブラシュスのマニュファクチュールで製造されています。メゾンの信念に基づき優れた精度と秀逸なデザインを備えたこれらのタイムピースは、人気のあるクロノグラフの伝統として継承されてきました。</w:t>
      </w:r>
      <w:r w:rsidRPr="00630D7C">
        <w:rPr>
          <w:rStyle w:val="Aucun"/>
          <w:rFonts w:hint="eastAsia" w:ascii="Times New Roman" w:hAnsi="Times New Roman"/>
          <w:sz w:val="21"/>
          <w:szCs w:val="20"/>
        </w:rPr>
        <w:t xml:space="preserve"> </w:t>
      </w:r>
    </w:p>
    <w:p w:rsidRPr="00630D7C" w:rsidR="00BE5B24" w:rsidP="00680512" w:rsidRDefault="00BE5B24" w14:paraId="459B0A80" w14:textId="50B85238">
      <w:pPr>
        <w:pStyle w:val="Corps"/>
        <w:jc w:val="both"/>
        <w:rPr>
          <w:rStyle w:val="Aucun"/>
          <w:rFonts w:ascii="Times New Roman" w:hAnsi="Times New Roman" w:cs="Times New Roman"/>
          <w:sz w:val="21"/>
          <w:szCs w:val="21"/>
        </w:rPr>
      </w:pPr>
      <w:r w:rsidRPr="00630D7C">
        <w:rPr>
          <w:rFonts w:hint="eastAsia" w:ascii="Times New Roman" w:hAnsi="Times New Roman"/>
          <w:noProof/>
          <w:sz w:val="21"/>
          <w:szCs w:val="20"/>
          <w14:textOutline w14:w="0" w14:cap="rnd" w14:cmpd="sng" w14:algn="ctr">
            <w14:noFill/>
            <w14:prstDash w14:val="solid"/>
            <w14:bevel/>
          </w14:textOutline>
        </w:rPr>
        <w:lastRenderedPageBreak/>
        <w:drawing>
          <wp:inline distT="0" distB="0" distL="0" distR="0" wp14:anchorId="24B8DDDF" wp14:editId="48FFBEAB">
            <wp:extent cx="6134986" cy="83991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5" cstate="print">
                      <a:extLst>
                        <a:ext uri="{BEBA8EAE-BF5A-486C-A8C5-ECC9F3942E4B}">
                          <a14:imgProps xmlns:a14="http://schemas.microsoft.com/office/drawing/2010/main">
                            <a14:imgLayer r:embed="rId16">
                              <a14:imgEffect>
                                <a14:colorTemperature colorTemp="8800"/>
                              </a14:imgEffect>
                              <a14:imgEffect>
                                <a14:saturation sat="66000"/>
                              </a14:imgEffect>
                            </a14:imgLayer>
                          </a14:imgProps>
                        </a:ext>
                        <a:ext uri="{28A0092B-C50C-407E-A947-70E740481C1C}">
                          <a14:useLocalDpi xmlns:a14="http://schemas.microsoft.com/office/drawing/2010/main" val="0"/>
                        </a:ext>
                      </a:extLst>
                    </a:blip>
                    <a:srcRect r="7722"/>
                    <a:stretch/>
                  </pic:blipFill>
                  <pic:spPr bwMode="auto">
                    <a:xfrm>
                      <a:off x="0" y="0"/>
                      <a:ext cx="6153317" cy="8424241"/>
                    </a:xfrm>
                    <a:prstGeom prst="rect">
                      <a:avLst/>
                    </a:prstGeom>
                    <a:ln>
                      <a:noFill/>
                    </a:ln>
                    <a:extLst>
                      <a:ext uri="{53640926-AAD7-44D8-BBD7-CCE9431645EC}">
                        <a14:shadowObscured xmlns:a14="http://schemas.microsoft.com/office/drawing/2010/main"/>
                      </a:ext>
                    </a:extLst>
                  </pic:spPr>
                </pic:pic>
              </a:graphicData>
            </a:graphic>
          </wp:inline>
        </w:drawing>
      </w:r>
      <w:r w:rsidRPr="00630D7C">
        <w:rPr>
          <w:rFonts w:hint="eastAsia" w:ascii="Times New Roman" w:hAnsi="Times New Roman"/>
          <w:noProof/>
          <w:sz w:val="21"/>
          <w:szCs w:val="20"/>
          <w14:textOutline w14:w="0" w14:cap="rnd" w14:cmpd="sng" w14:algn="ctr">
            <w14:noFill/>
            <w14:prstDash w14:val="solid"/>
            <w14:bevel/>
          </w14:textOutline>
        </w:rPr>
        <w:lastRenderedPageBreak/>
        <w:drawing>
          <wp:inline distT="0" distB="0" distL="0" distR="0" wp14:anchorId="67802988" wp14:editId="239F67BC">
            <wp:extent cx="6124353" cy="831387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7">
                      <a:extLst>
                        <a:ext uri="{BEBA8EAE-BF5A-486C-A8C5-ECC9F3942E4B}">
                          <a14:imgProps xmlns:a14="http://schemas.microsoft.com/office/drawing/2010/main">
                            <a14:imgLayer r:embed="rId18">
                              <a14:imgEffect>
                                <a14:colorTemperature colorTemp="8800"/>
                              </a14:imgEffect>
                              <a14:imgEffect>
                                <a14:saturation sat="90000"/>
                              </a14:imgEffect>
                            </a14:imgLayer>
                          </a14:imgProps>
                        </a:ext>
                        <a:ext uri="{28A0092B-C50C-407E-A947-70E740481C1C}">
                          <a14:useLocalDpi xmlns:a14="http://schemas.microsoft.com/office/drawing/2010/main" val="0"/>
                        </a:ext>
                      </a:extLst>
                    </a:blip>
                    <a:srcRect l="-159" t="-1" r="8999" b="1"/>
                    <a:stretch/>
                  </pic:blipFill>
                  <pic:spPr bwMode="auto">
                    <a:xfrm>
                      <a:off x="0" y="0"/>
                      <a:ext cx="6130643" cy="8322417"/>
                    </a:xfrm>
                    <a:prstGeom prst="rect">
                      <a:avLst/>
                    </a:prstGeom>
                    <a:ln>
                      <a:noFill/>
                    </a:ln>
                    <a:extLst>
                      <a:ext uri="{53640926-AAD7-44D8-BBD7-CCE9431645EC}">
                        <a14:shadowObscured xmlns:a14="http://schemas.microsoft.com/office/drawing/2010/main"/>
                      </a:ext>
                    </a:extLst>
                  </pic:spPr>
                </pic:pic>
              </a:graphicData>
            </a:graphic>
          </wp:inline>
        </w:drawing>
      </w:r>
    </w:p>
    <w:p w:rsidRPr="00630D7C" w:rsidR="00BE5B24" w:rsidP="00680512" w:rsidRDefault="00BE5B24" w14:paraId="4C6B01DC" w14:textId="77777777">
      <w:pPr>
        <w:pStyle w:val="Corps"/>
        <w:jc w:val="both"/>
        <w:rPr>
          <w:rStyle w:val="Aucun"/>
          <w:rFonts w:ascii="Times New Roman" w:hAnsi="Times New Roman" w:cs="Times New Roman"/>
          <w:sz w:val="21"/>
          <w:szCs w:val="21"/>
          <w:lang w:val="fr-CH"/>
        </w:rPr>
      </w:pPr>
    </w:p>
    <w:p w:rsidRPr="00630D7C" w:rsidR="00BE5B24" w:rsidP="00680512" w:rsidRDefault="00725294" w14:paraId="07D1F24A" w14:textId="6011546E">
      <w:pPr>
        <w:pStyle w:val="Corps"/>
        <w:jc w:val="both"/>
        <w:rPr>
          <w:rStyle w:val="Aucun"/>
          <w:rFonts w:ascii="Times New Roman" w:hAnsi="Times New Roman" w:cs="Times New Roman"/>
          <w:sz w:val="21"/>
          <w:szCs w:val="21"/>
        </w:rPr>
      </w:pPr>
      <w:r w:rsidRPr="00630D7C">
        <w:rPr>
          <w:rFonts w:hint="eastAsia" w:ascii="Times New Roman" w:hAnsi="Times New Roman"/>
          <w:noProof/>
          <w:sz w:val="21"/>
          <w:szCs w:val="20"/>
          <w14:textOutline w14:w="0" w14:cap="rnd" w14:cmpd="sng" w14:algn="ctr">
            <w14:noFill/>
            <w14:prstDash w14:val="solid"/>
            <w14:bevel/>
          </w14:textOutline>
        </w:rPr>
        <w:lastRenderedPageBreak/>
        <w:drawing>
          <wp:inline distT="0" distB="0" distL="0" distR="0" wp14:anchorId="13E0E0D9" wp14:editId="3C8CF4D4">
            <wp:extent cx="6115050" cy="636485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9" cstate="print">
                      <a:extLst>
                        <a:ext uri="{28A0092B-C50C-407E-A947-70E740481C1C}">
                          <a14:useLocalDpi xmlns:a14="http://schemas.microsoft.com/office/drawing/2010/main" val="0"/>
                        </a:ext>
                      </a:extLst>
                    </a:blip>
                    <a:srcRect t="7036" r="7098" b="16006"/>
                    <a:stretch/>
                  </pic:blipFill>
                  <pic:spPr bwMode="auto">
                    <a:xfrm>
                      <a:off x="0" y="0"/>
                      <a:ext cx="6116967" cy="6366847"/>
                    </a:xfrm>
                    <a:prstGeom prst="rect">
                      <a:avLst/>
                    </a:prstGeom>
                    <a:ln>
                      <a:noFill/>
                    </a:ln>
                    <a:extLst>
                      <a:ext uri="{53640926-AAD7-44D8-BBD7-CCE9431645EC}">
                        <a14:shadowObscured xmlns:a14="http://schemas.microsoft.com/office/drawing/2010/main"/>
                      </a:ext>
                    </a:extLst>
                  </pic:spPr>
                </pic:pic>
              </a:graphicData>
            </a:graphic>
          </wp:inline>
        </w:drawing>
      </w:r>
    </w:p>
    <w:p w:rsidRPr="00630D7C" w:rsidR="00BE5B24" w:rsidP="00680512" w:rsidRDefault="00BE5B24" w14:paraId="2D38F3B7" w14:textId="77777777">
      <w:pPr>
        <w:pStyle w:val="Corps"/>
        <w:jc w:val="both"/>
        <w:rPr>
          <w:rStyle w:val="Aucun"/>
          <w:rFonts w:ascii="Times New Roman" w:hAnsi="Times New Roman" w:cs="Times New Roman"/>
          <w:sz w:val="21"/>
          <w:szCs w:val="21"/>
          <w:lang w:val="fr-CH"/>
        </w:rPr>
      </w:pPr>
    </w:p>
    <w:p w:rsidRPr="00630D7C" w:rsidR="00BE5B24" w:rsidP="00680512" w:rsidRDefault="00BE5B24" w14:paraId="4A90333D" w14:textId="77777777">
      <w:pPr>
        <w:pStyle w:val="Corps"/>
        <w:jc w:val="both"/>
        <w:rPr>
          <w:rStyle w:val="Aucun"/>
          <w:rFonts w:ascii="Times New Roman" w:hAnsi="Times New Roman" w:cs="Times New Roman"/>
          <w:sz w:val="21"/>
          <w:szCs w:val="21"/>
          <w:lang w:val="fr-CH"/>
        </w:rPr>
      </w:pPr>
    </w:p>
    <w:p w:rsidRPr="00630D7C" w:rsidR="00680512" w:rsidP="00680512" w:rsidRDefault="00CC732E" w14:paraId="295285E5" w14:textId="0E3C928A">
      <w:pPr>
        <w:pStyle w:val="Corps"/>
        <w:jc w:val="both"/>
        <w:rPr>
          <w:rFonts w:ascii="Times New Roman" w:hAnsi="Times New Roman" w:cs="Times New Roman"/>
          <w:color w:val="EE220C"/>
          <w:sz w:val="21"/>
          <w:szCs w:val="21"/>
        </w:rPr>
      </w:pPr>
      <w:r w:rsidRPr="00630D7C">
        <w:rPr>
          <w:rStyle w:val="Aucun"/>
          <w:rFonts w:hint="eastAsia" w:ascii="Times New Roman" w:hAnsi="Times New Roman"/>
          <w:sz w:val="21"/>
          <w:szCs w:val="20"/>
        </w:rPr>
        <w:t>クロノグラフの開発はその後数十年間、モダンでスポーティなコレクションの中で続いてきました。</w:t>
      </w:r>
      <w:r w:rsidRPr="00630D7C">
        <w:rPr>
          <w:rStyle w:val="Aucun"/>
          <w:rFonts w:hint="eastAsia" w:ascii="Times New Roman" w:hAnsi="Times New Roman"/>
          <w:sz w:val="21"/>
          <w:szCs w:val="20"/>
        </w:rPr>
        <w:t>1990</w:t>
      </w:r>
      <w:r w:rsidRPr="00630D7C">
        <w:rPr>
          <w:rStyle w:val="Aucun"/>
          <w:rFonts w:hint="eastAsia" w:ascii="Times New Roman" w:hAnsi="Times New Roman"/>
          <w:sz w:val="21"/>
          <w:szCs w:val="20"/>
        </w:rPr>
        <w:t>年代始めにはマリブやケープランドのようにスポーティな技術的クロノグラフの回帰が見られます。リビエラ</w:t>
      </w:r>
      <w:r w:rsidRPr="00630D7C">
        <w:rPr>
          <w:rStyle w:val="Aucun"/>
          <w:rFonts w:hint="eastAsia" w:ascii="Times New Roman" w:hAnsi="Times New Roman"/>
          <w:sz w:val="21"/>
          <w:szCs w:val="20"/>
        </w:rPr>
        <w:t xml:space="preserve"> </w:t>
      </w:r>
      <w:r w:rsidRPr="00630D7C">
        <w:rPr>
          <w:rStyle w:val="Aucun"/>
          <w:rFonts w:hint="eastAsia" w:ascii="Times New Roman" w:hAnsi="Times New Roman"/>
          <w:sz w:val="21"/>
          <w:szCs w:val="20"/>
        </w:rPr>
        <w:t>コレクションでは</w:t>
      </w:r>
      <w:r w:rsidRPr="00630D7C">
        <w:rPr>
          <w:rStyle w:val="Aucun"/>
          <w:rFonts w:hint="eastAsia" w:ascii="Times New Roman" w:hAnsi="Times New Roman"/>
          <w:sz w:val="21"/>
          <w:szCs w:val="20"/>
        </w:rPr>
        <w:t>1993</w:t>
      </w:r>
      <w:r w:rsidRPr="00630D7C">
        <w:rPr>
          <w:rStyle w:val="Aucun"/>
          <w:rFonts w:hint="eastAsia" w:ascii="Times New Roman" w:hAnsi="Times New Roman"/>
          <w:sz w:val="21"/>
          <w:szCs w:val="20"/>
        </w:rPr>
        <w:t>年にこのアイコンモデルの</w:t>
      </w:r>
      <w:r w:rsidRPr="00630D7C">
        <w:rPr>
          <w:rStyle w:val="Aucun"/>
          <w:rFonts w:hint="eastAsia" w:ascii="Times New Roman" w:hAnsi="Times New Roman"/>
          <w:sz w:val="21"/>
          <w:szCs w:val="20"/>
        </w:rPr>
        <w:t>20</w:t>
      </w:r>
      <w:r w:rsidRPr="00630D7C">
        <w:rPr>
          <w:rStyle w:val="Aucun"/>
          <w:rFonts w:hint="eastAsia" w:ascii="Times New Roman" w:hAnsi="Times New Roman"/>
          <w:sz w:val="21"/>
          <w:szCs w:val="20"/>
        </w:rPr>
        <w:t>周年を祝いクロノグラフが登場しました。続いて</w:t>
      </w:r>
      <w:r w:rsidRPr="00630D7C">
        <w:rPr>
          <w:rStyle w:val="Aucun"/>
          <w:rFonts w:hint="eastAsia" w:ascii="Times New Roman" w:hAnsi="Times New Roman"/>
          <w:sz w:val="21"/>
          <w:szCs w:val="20"/>
        </w:rPr>
        <w:t>1997</w:t>
      </w:r>
      <w:r w:rsidRPr="00630D7C">
        <w:rPr>
          <w:rStyle w:val="Aucun"/>
          <w:rFonts w:hint="eastAsia" w:ascii="Times New Roman" w:hAnsi="Times New Roman"/>
          <w:sz w:val="21"/>
          <w:szCs w:val="20"/>
        </w:rPr>
        <w:t>年にクラシマ</w:t>
      </w:r>
      <w:r w:rsidRPr="00630D7C">
        <w:rPr>
          <w:rStyle w:val="Aucun"/>
          <w:rFonts w:hint="eastAsia" w:ascii="Times New Roman" w:hAnsi="Times New Roman"/>
          <w:sz w:val="21"/>
          <w:szCs w:val="20"/>
        </w:rPr>
        <w:t xml:space="preserve"> </w:t>
      </w:r>
      <w:r w:rsidRPr="00630D7C">
        <w:rPr>
          <w:rStyle w:val="Aucun"/>
          <w:rFonts w:hint="eastAsia" w:ascii="Times New Roman" w:hAnsi="Times New Roman"/>
          <w:sz w:val="21"/>
          <w:szCs w:val="20"/>
        </w:rPr>
        <w:t>エグゼクティブ、そして</w:t>
      </w:r>
      <w:r w:rsidRPr="00630D7C">
        <w:rPr>
          <w:rStyle w:val="Aucun"/>
          <w:rFonts w:hint="eastAsia" w:ascii="Times New Roman" w:hAnsi="Times New Roman"/>
          <w:sz w:val="21"/>
          <w:szCs w:val="20"/>
        </w:rPr>
        <w:t>2024</w:t>
      </w:r>
      <w:r w:rsidRPr="00630D7C">
        <w:rPr>
          <w:rStyle w:val="Aucun"/>
          <w:rFonts w:hint="eastAsia" w:ascii="Times New Roman" w:hAnsi="Times New Roman"/>
          <w:sz w:val="21"/>
          <w:szCs w:val="20"/>
        </w:rPr>
        <w:t>年に同コレクションにカムバックしボーム＆メルシエのクロノグラフの伝統と熟練をアピールしました。</w:t>
      </w:r>
      <w:r w:rsidRPr="00630D7C">
        <w:rPr>
          <w:rFonts w:hint="eastAsia" w:ascii="Times New Roman" w:hAnsi="Times New Roman"/>
          <w:color w:val="EE220C"/>
          <w:sz w:val="21"/>
          <w:szCs w:val="20"/>
        </w:rPr>
        <w:t xml:space="preserve">   </w:t>
      </w:r>
    </w:p>
    <w:p w:rsidRPr="00630D7C" w:rsidR="00F6635E" w:rsidP="00680512" w:rsidRDefault="00F6635E" w14:paraId="57330903" w14:textId="77777777">
      <w:pPr>
        <w:pStyle w:val="Corps"/>
        <w:jc w:val="both"/>
        <w:rPr>
          <w:rFonts w:ascii="Times New Roman" w:hAnsi="Times New Roman" w:cs="Times New Roman"/>
          <w:color w:val="EE220C"/>
          <w:sz w:val="21"/>
          <w:szCs w:val="21"/>
          <w:lang w:val="fr-CH"/>
        </w:rPr>
      </w:pPr>
    </w:p>
    <w:p w:rsidRPr="00630D7C" w:rsidR="00003F31" w:rsidP="00755730" w:rsidRDefault="00E70D29" w14:paraId="701856B7" w14:textId="3CDFCC67">
      <w:pPr>
        <w:pStyle w:val="Corps"/>
        <w:jc w:val="both"/>
        <w:rPr>
          <w:rFonts w:ascii="Times New Roman" w:hAnsi="Times New Roman" w:cs="Times New Roman"/>
          <w:sz w:val="21"/>
          <w:szCs w:val="21"/>
        </w:rPr>
      </w:pPr>
      <w:r w:rsidRPr="00630D7C">
        <w:rPr>
          <w:rFonts w:hint="eastAsia" w:ascii="Times New Roman" w:hAnsi="Times New Roman"/>
          <w:sz w:val="21"/>
          <w:szCs w:val="20"/>
        </w:rPr>
        <w:t>このヘリテージの延長上に今回、リビエラの新モデルが生まれます。</w:t>
      </w:r>
    </w:p>
    <w:p w:rsidRPr="00630D7C" w:rsidR="00B43082" w:rsidRDefault="00B43082" w14:paraId="7879F838" w14:textId="77777777">
      <w:pPr>
        <w:rPr>
          <w:b/>
          <w:bCs/>
          <w:color w:val="000000"/>
          <w:sz w:val="21"/>
          <w:szCs w:val="21"/>
          <w14:textOutline w14:w="0" w14:cap="flat" w14:cmpd="sng" w14:algn="ctr">
            <w14:noFill/>
            <w14:prstDash w14:val="solid"/>
            <w14:bevel/>
          </w14:textOutline>
        </w:rPr>
      </w:pPr>
      <w:r w:rsidRPr="00630D7C">
        <w:rPr>
          <w:rFonts w:hint="eastAsia"/>
          <w:sz w:val="21"/>
          <w:szCs w:val="21"/>
        </w:rPr>
        <w:br w:type="page"/>
      </w:r>
    </w:p>
    <w:p w:rsidRPr="00630D7C" w:rsidR="006E5CB4" w:rsidP="003105E7" w:rsidRDefault="00E70D29" w14:paraId="6BC6F926" w14:textId="7D7B2651">
      <w:pPr>
        <w:pStyle w:val="Corps"/>
        <w:jc w:val="both"/>
        <w:rPr>
          <w:rFonts w:ascii="Times New Roman" w:hAnsi="Times New Roman" w:cs="Times New Roman"/>
          <w:b/>
          <w:bCs/>
          <w:sz w:val="21"/>
          <w:szCs w:val="21"/>
        </w:rPr>
      </w:pPr>
      <w:r w:rsidRPr="00630D7C">
        <w:rPr>
          <w:rFonts w:hint="eastAsia" w:ascii="Times New Roman" w:hAnsi="Times New Roman"/>
          <w:b/>
          <w:sz w:val="21"/>
          <w:szCs w:val="20"/>
        </w:rPr>
        <w:lastRenderedPageBreak/>
        <w:t>リビエラ</w:t>
      </w:r>
      <w:r w:rsidRPr="00630D7C">
        <w:rPr>
          <w:rFonts w:hint="eastAsia" w:ascii="Times New Roman" w:hAnsi="Times New Roman"/>
          <w:b/>
          <w:sz w:val="21"/>
          <w:szCs w:val="20"/>
        </w:rPr>
        <w:t>M0A10828</w:t>
      </w:r>
      <w:r w:rsidRPr="00630D7C">
        <w:rPr>
          <w:rFonts w:hint="eastAsia" w:ascii="Times New Roman" w:hAnsi="Times New Roman"/>
          <w:b/>
          <w:sz w:val="21"/>
          <w:szCs w:val="20"/>
        </w:rPr>
        <w:t>：ヴィンテージなフライバック</w:t>
      </w:r>
      <w:r w:rsidRPr="00630D7C">
        <w:rPr>
          <w:rFonts w:hint="eastAsia" w:ascii="Times New Roman" w:hAnsi="Times New Roman"/>
          <w:b/>
          <w:sz w:val="21"/>
          <w:szCs w:val="20"/>
        </w:rPr>
        <w:t xml:space="preserve"> </w:t>
      </w:r>
      <w:r w:rsidRPr="00630D7C">
        <w:rPr>
          <w:rFonts w:hint="eastAsia" w:ascii="Times New Roman" w:hAnsi="Times New Roman"/>
          <w:b/>
          <w:sz w:val="21"/>
          <w:szCs w:val="20"/>
        </w:rPr>
        <w:t>クロノグラフ</w:t>
      </w:r>
    </w:p>
    <w:p w:rsidRPr="00630D7C" w:rsidR="006E5CB4" w:rsidRDefault="006E5CB4" w14:paraId="5997CC1D" w14:textId="77777777">
      <w:pPr>
        <w:pStyle w:val="Corps"/>
        <w:jc w:val="both"/>
        <w:rPr>
          <w:rFonts w:ascii="Times New Roman" w:hAnsi="Times New Roman" w:cs="Times New Roman"/>
          <w:b/>
          <w:bCs/>
          <w:sz w:val="21"/>
          <w:szCs w:val="21"/>
          <w:lang w:val="fr-CH"/>
        </w:rPr>
      </w:pPr>
    </w:p>
    <w:p w:rsidRPr="00630D7C" w:rsidR="006E5CB4" w:rsidP="00360F44" w:rsidRDefault="00E70D29" w14:paraId="1DC34781" w14:textId="6DF619CD">
      <w:pPr>
        <w:pStyle w:val="Corps"/>
        <w:jc w:val="both"/>
        <w:rPr>
          <w:rFonts w:ascii="Times New Roman" w:hAnsi="Times New Roman" w:cs="Times New Roman"/>
          <w:sz w:val="21"/>
          <w:szCs w:val="21"/>
        </w:rPr>
      </w:pPr>
      <w:r w:rsidRPr="00630D7C">
        <w:rPr>
          <w:rFonts w:hint="eastAsia" w:ascii="Times New Roman" w:hAnsi="Times New Roman"/>
          <w:sz w:val="21"/>
          <w:szCs w:val="20"/>
        </w:rPr>
        <w:t>この</w:t>
      </w:r>
      <w:r w:rsidRPr="00630D7C">
        <w:rPr>
          <w:rFonts w:hint="eastAsia" w:ascii="Times New Roman" w:hAnsi="Times New Roman"/>
          <w:sz w:val="21"/>
          <w:szCs w:val="20"/>
        </w:rPr>
        <w:t>73</w:t>
      </w:r>
      <w:r w:rsidRPr="00630D7C">
        <w:rPr>
          <w:rFonts w:hint="eastAsia" w:ascii="Times New Roman" w:hAnsi="Times New Roman"/>
          <w:sz w:val="21"/>
          <w:szCs w:val="20"/>
        </w:rPr>
        <w:t>本限定モデルはリビエラ</w:t>
      </w:r>
      <w:r w:rsidRPr="00630D7C">
        <w:rPr>
          <w:rFonts w:hint="eastAsia" w:ascii="Times New Roman" w:hAnsi="Times New Roman"/>
          <w:sz w:val="21"/>
          <w:szCs w:val="20"/>
        </w:rPr>
        <w:t xml:space="preserve"> </w:t>
      </w:r>
      <w:r w:rsidRPr="00630D7C">
        <w:rPr>
          <w:rFonts w:hint="eastAsia" w:ascii="Times New Roman" w:hAnsi="Times New Roman"/>
          <w:sz w:val="21"/>
          <w:szCs w:val="20"/>
        </w:rPr>
        <w:t>コレクションが発売された</w:t>
      </w:r>
      <w:r w:rsidRPr="00630D7C">
        <w:rPr>
          <w:rFonts w:hint="eastAsia" w:ascii="Times New Roman" w:hAnsi="Times New Roman"/>
          <w:sz w:val="21"/>
          <w:szCs w:val="20"/>
        </w:rPr>
        <w:t>1973</w:t>
      </w:r>
      <w:r w:rsidRPr="00630D7C">
        <w:rPr>
          <w:rFonts w:hint="eastAsia" w:ascii="Times New Roman" w:hAnsi="Times New Roman"/>
          <w:sz w:val="21"/>
          <w:szCs w:val="20"/>
        </w:rPr>
        <w:t>年を記念したもので、クロノグラフのエッセンスを集めています。フライバック機能により、同じセカンドプッシュボタン（</w:t>
      </w:r>
      <w:r w:rsidRPr="00630D7C">
        <w:rPr>
          <w:rFonts w:hint="eastAsia" w:ascii="Times New Roman" w:hAnsi="Times New Roman"/>
          <w:sz w:val="21"/>
          <w:szCs w:val="20"/>
        </w:rPr>
        <w:t>4</w:t>
      </w:r>
      <w:r w:rsidRPr="00630D7C">
        <w:rPr>
          <w:rFonts w:hint="eastAsia" w:ascii="Times New Roman" w:hAnsi="Times New Roman"/>
          <w:sz w:val="21"/>
          <w:szCs w:val="20"/>
        </w:rPr>
        <w:t>時位置）を押すだけでクロノグラフのストップ、ゼロ合わせ、再スタートができます。時・分、スモールセコンド、デイト表示に加え、テレメーター、タキメーターの希少な機能を備えています。洗練されたメカニズムは美しい芸術品のようにダイヤルを飾ります。ヴィンテージな明るめのゴールドカラーのダイヤルはブラッシュ仕上げで、正確なラインが際立ち読みやすさも最高です。クロノグラフとサブダイヤル、テレメーターとタキメーターの繊細な放射状模様の上に並ぶロジウム加工、リベット留めのローマ数字とインデックスには、ベージュのスーパールミノバ（ブルー発光）加工が施されています。時・分針にはベージュのスーパールミノバ（ブルー発光）加工が施され、一方クロノグラフ秒針はブルースティールですのでコントラストが映えます。カウンターの針も同様にブルースティール。秒針のカウンターバランスに輝く</w:t>
      </w:r>
      <w:r w:rsidRPr="00630D7C">
        <w:rPr>
          <w:rFonts w:hint="eastAsia" w:ascii="Times New Roman" w:hAnsi="Times New Roman"/>
          <w:sz w:val="21"/>
          <w:szCs w:val="20"/>
        </w:rPr>
        <w:t>Phi</w:t>
      </w:r>
      <w:r w:rsidRPr="00630D7C">
        <w:rPr>
          <w:rFonts w:hint="eastAsia" w:ascii="Times New Roman" w:hAnsi="Times New Roman"/>
          <w:sz w:val="21"/>
          <w:szCs w:val="20"/>
        </w:rPr>
        <w:t>のロゴをデザインしています。</w:t>
      </w:r>
      <w:r w:rsidRPr="00630D7C">
        <w:rPr>
          <w:rFonts w:hint="eastAsia" w:ascii="Times New Roman" w:hAnsi="Times New Roman"/>
          <w:sz w:val="21"/>
          <w:szCs w:val="20"/>
        </w:rPr>
        <w:t xml:space="preserve">  4</w:t>
      </w:r>
      <w:r w:rsidRPr="00630D7C">
        <w:rPr>
          <w:rFonts w:hint="eastAsia" w:ascii="Times New Roman" w:hAnsi="Times New Roman"/>
          <w:sz w:val="21"/>
          <w:szCs w:val="20"/>
        </w:rPr>
        <w:t>時半位置のホワイトの窓にはデイトを表示。</w:t>
      </w:r>
      <w:r w:rsidRPr="00630D7C">
        <w:rPr>
          <w:rFonts w:hint="eastAsia" w:ascii="Times New Roman" w:hAnsi="Times New Roman"/>
          <w:sz w:val="21"/>
          <w:szCs w:val="20"/>
        </w:rPr>
        <w:t xml:space="preserve"> </w:t>
      </w:r>
    </w:p>
    <w:p w:rsidRPr="00630D7C" w:rsidR="006E5CB4" w:rsidRDefault="006E5CB4" w14:paraId="6B699379" w14:textId="77777777">
      <w:pPr>
        <w:pStyle w:val="Corps"/>
        <w:jc w:val="both"/>
        <w:rPr>
          <w:rFonts w:ascii="Times New Roman" w:hAnsi="Times New Roman" w:cs="Times New Roman"/>
          <w:sz w:val="21"/>
          <w:szCs w:val="21"/>
          <w:lang w:val="fr-CH"/>
        </w:rPr>
      </w:pPr>
    </w:p>
    <w:p w:rsidRPr="00630D7C" w:rsidR="00360F44" w:rsidP="693DD85E" w:rsidRDefault="00360F44" w14:paraId="0A23CF1B" w14:textId="5EC3D087">
      <w:pPr>
        <w:pStyle w:val="Corps"/>
        <w:jc w:val="both"/>
        <w:rPr>
          <w:rStyle w:val="Aucun"/>
          <w:rFonts w:ascii="Times New Roman" w:hAnsi="Times New Roman" w:cs="Times New Roman"/>
          <w:sz w:val="21"/>
          <w:szCs w:val="21"/>
          <w14:textOutline w14:w="12700" w14:cap="flat" w14:cmpd="sng" w14:algn="ctr">
            <w14:noFill/>
            <w14:prstDash w14:val="solid"/>
            <w14:miter w14:lim="400000"/>
          </w14:textOutline>
        </w:rPr>
      </w:pPr>
      <w:r w:rsidRPr="693DD85E" w:rsidR="00E70D29">
        <w:rPr>
          <w:rFonts w:ascii="Times New Roman" w:hAnsi="Times New Roman"/>
          <w:sz w:val="21"/>
          <w:szCs w:val="21"/>
        </w:rPr>
        <w:t>ケースは径</w:t>
      </w:r>
      <w:r w:rsidRPr="693DD85E" w:rsidR="00E70D29">
        <w:rPr>
          <w:rFonts w:ascii="Times New Roman" w:hAnsi="Times New Roman"/>
          <w:sz w:val="21"/>
          <w:szCs w:val="21"/>
        </w:rPr>
        <w:t>41</w:t>
      </w:r>
      <w:r w:rsidRPr="693DD85E" w:rsidR="00E70D29">
        <w:rPr>
          <w:rFonts w:ascii="Times New Roman" w:hAnsi="Times New Roman"/>
          <w:sz w:val="21"/>
          <w:szCs w:val="21"/>
        </w:rPr>
        <w:t>ミリ、厚さ</w:t>
      </w:r>
      <w:r w:rsidRPr="693DD85E" w:rsidR="00E70D29">
        <w:rPr>
          <w:rFonts w:ascii="Times New Roman" w:hAnsi="Times New Roman"/>
          <w:sz w:val="21"/>
          <w:szCs w:val="21"/>
        </w:rPr>
        <w:t>14.34</w:t>
      </w:r>
      <w:r w:rsidRPr="693DD85E" w:rsidR="00E70D29">
        <w:rPr>
          <w:rFonts w:ascii="Times New Roman" w:hAnsi="Times New Roman"/>
          <w:sz w:val="21"/>
          <w:szCs w:val="21"/>
        </w:rPr>
        <w:t>ミリ、両面反射防止加工を施した傷つきにくいサファイアガラス使用。コレクションの有名な</w:t>
      </w:r>
      <w:r w:rsidRPr="693DD85E" w:rsidR="00E70D29">
        <w:rPr>
          <w:rFonts w:ascii="Times New Roman" w:hAnsi="Times New Roman"/>
          <w:sz w:val="21"/>
          <w:szCs w:val="21"/>
        </w:rPr>
        <w:t>12</w:t>
      </w:r>
      <w:r w:rsidRPr="693DD85E" w:rsidR="00E70D29">
        <w:rPr>
          <w:rFonts w:ascii="Times New Roman" w:hAnsi="Times New Roman"/>
          <w:sz w:val="21"/>
          <w:szCs w:val="21"/>
        </w:rPr>
        <w:t>角形ケースはポリッシュとサテン仕上げのステンレススティールという高級タイムピースです。ベゼルも同様に</w:t>
      </w:r>
      <w:r w:rsidRPr="693DD85E" w:rsidR="00E70D29">
        <w:rPr>
          <w:rFonts w:ascii="Times New Roman" w:hAnsi="Times New Roman"/>
          <w:sz w:val="21"/>
          <w:szCs w:val="21"/>
        </w:rPr>
        <w:t>12</w:t>
      </w:r>
      <w:r w:rsidRPr="693DD85E" w:rsidR="00E70D29">
        <w:rPr>
          <w:rFonts w:ascii="Times New Roman" w:hAnsi="Times New Roman"/>
          <w:sz w:val="21"/>
          <w:szCs w:val="21"/>
        </w:rPr>
        <w:t>角形で、</w:t>
      </w:r>
      <w:r w:rsidRPr="693DD85E" w:rsidR="00E70D29">
        <w:rPr>
          <w:rFonts w:ascii="Times New Roman" w:hAnsi="Times New Roman"/>
          <w:sz w:val="21"/>
          <w:szCs w:val="21"/>
        </w:rPr>
        <w:t>4</w:t>
      </w:r>
      <w:r w:rsidRPr="693DD85E" w:rsidR="00E70D29">
        <w:rPr>
          <w:rFonts w:ascii="Times New Roman" w:hAnsi="Times New Roman"/>
          <w:sz w:val="21"/>
          <w:szCs w:val="21"/>
        </w:rPr>
        <w:t>個のネジで固定されステンレススティールにポリッシュと放射状サテン仕上げを施しています。同じく</w:t>
      </w:r>
      <w:r w:rsidRPr="693DD85E" w:rsidR="00E70D29">
        <w:rPr>
          <w:rFonts w:ascii="Times New Roman" w:hAnsi="Times New Roman"/>
          <w:sz w:val="21"/>
          <w:szCs w:val="21"/>
        </w:rPr>
        <w:t>12</w:t>
      </w:r>
      <w:r w:rsidRPr="693DD85E" w:rsidR="00E70D29">
        <w:rPr>
          <w:rFonts w:ascii="Times New Roman" w:hAnsi="Times New Roman"/>
          <w:sz w:val="21"/>
          <w:szCs w:val="21"/>
        </w:rPr>
        <w:t>角形のケースバックは</w:t>
      </w:r>
      <w:r w:rsidRPr="693DD85E" w:rsidR="00E70D29">
        <w:rPr>
          <w:rFonts w:ascii="Times New Roman" w:hAnsi="Times New Roman"/>
          <w:sz w:val="21"/>
          <w:szCs w:val="21"/>
        </w:rPr>
        <w:t>4</w:t>
      </w:r>
      <w:r w:rsidRPr="693DD85E" w:rsidR="00E70D29">
        <w:rPr>
          <w:rFonts w:ascii="Times New Roman" w:hAnsi="Times New Roman"/>
          <w:sz w:val="21"/>
          <w:szCs w:val="21"/>
        </w:rPr>
        <w:t>個のネジで固定され、サファイアガラス</w:t>
      </w:r>
      <w:r w:rsidRPr="693DD85E" w:rsidR="003673EB">
        <w:rPr>
          <w:rFonts w:ascii="Times New Roman" w:hAnsi="Times New Roman"/>
          <w:sz w:val="21"/>
          <w:szCs w:val="21"/>
        </w:rPr>
        <w:t>を採用</w:t>
      </w:r>
      <w:r w:rsidRPr="693DD85E" w:rsidR="00E70D29">
        <w:rPr>
          <w:rFonts w:ascii="Times New Roman" w:hAnsi="Times New Roman"/>
          <w:sz w:val="21"/>
          <w:szCs w:val="21"/>
        </w:rPr>
        <w:t>。</w:t>
      </w:r>
      <w:r w:rsidRPr="693DD85E" w:rsidR="00E70D29">
        <w:rPr>
          <w:rFonts w:ascii="Times New Roman" w:hAnsi="Times New Roman"/>
          <w:sz w:val="21"/>
          <w:szCs w:val="21"/>
        </w:rPr>
        <w:t>« Limited Edition One of 73 »</w:t>
      </w:r>
      <w:r w:rsidRPr="693DD85E" w:rsidR="00E70D29">
        <w:rPr>
          <w:rFonts w:ascii="Times New Roman" w:hAnsi="Times New Roman"/>
          <w:sz w:val="21"/>
          <w:szCs w:val="21"/>
        </w:rPr>
        <w:t>と刻印されています。ご希望のエングレービングを施すこともできます。</w:t>
      </w:r>
      <w:r w:rsidRPr="693DD85E" w:rsidR="00E70D29">
        <w:rPr>
          <w:rFonts w:ascii="Times New Roman" w:hAnsi="Times New Roman"/>
          <w:sz w:val="21"/>
          <w:szCs w:val="21"/>
        </w:rPr>
        <w:t>8</w:t>
      </w:r>
      <w:r w:rsidRPr="693DD85E" w:rsidR="00E70D29">
        <w:rPr>
          <w:rFonts w:ascii="Times New Roman" w:hAnsi="Times New Roman"/>
          <w:sz w:val="21"/>
          <w:szCs w:val="21"/>
        </w:rPr>
        <w:t>角形のリューズにはメゾンのロゴ</w:t>
      </w:r>
      <w:r w:rsidRPr="693DD85E" w:rsidR="00E70D29">
        <w:rPr>
          <w:rFonts w:ascii="Times New Roman" w:hAnsi="Times New Roman"/>
          <w:sz w:val="21"/>
          <w:szCs w:val="21"/>
        </w:rPr>
        <w:t>Phi</w:t>
      </w:r>
      <w:r w:rsidRPr="693DD85E" w:rsidR="00E70D29">
        <w:rPr>
          <w:rFonts w:ascii="Times New Roman" w:hAnsi="Times New Roman"/>
          <w:sz w:val="21"/>
          <w:szCs w:val="21"/>
        </w:rPr>
        <w:t>が繊細にエンボス加工され、細いブルーラインで飾られています。搭載されている自動巻きムーブメントはパワーリザーブ</w:t>
      </w:r>
      <w:r w:rsidRPr="693DD85E" w:rsidR="00E70D29">
        <w:rPr>
          <w:rFonts w:ascii="Times New Roman" w:hAnsi="Times New Roman"/>
          <w:sz w:val="21"/>
          <w:szCs w:val="21"/>
        </w:rPr>
        <w:t>42</w:t>
      </w:r>
      <w:r w:rsidRPr="693DD85E" w:rsidR="00E70D29">
        <w:rPr>
          <w:rFonts w:ascii="Times New Roman" w:hAnsi="Times New Roman"/>
          <w:sz w:val="21"/>
          <w:szCs w:val="21"/>
        </w:rPr>
        <w:t>時間、振動数は</w:t>
      </w:r>
      <w:r w:rsidRPr="693DD85E" w:rsidR="00E70D29">
        <w:rPr>
          <w:rFonts w:ascii="Times New Roman" w:hAnsi="Times New Roman"/>
          <w:sz w:val="21"/>
          <w:szCs w:val="21"/>
        </w:rPr>
        <w:t>4Hz (28,800</w:t>
      </w:r>
      <w:r w:rsidRPr="693DD85E" w:rsidR="00E70D29">
        <w:rPr>
          <w:rFonts w:ascii="Times New Roman" w:hAnsi="Times New Roman"/>
          <w:sz w:val="21"/>
          <w:szCs w:val="21"/>
        </w:rPr>
        <w:t>振動／時</w:t>
      </w:r>
      <w:r w:rsidRPr="693DD85E" w:rsidR="00E70D29">
        <w:rPr>
          <w:rFonts w:ascii="Times New Roman" w:hAnsi="Times New Roman"/>
          <w:sz w:val="21"/>
          <w:szCs w:val="21"/>
        </w:rPr>
        <w:t>)</w:t>
      </w:r>
      <w:r w:rsidRPr="693DD85E" w:rsidR="00E70D29">
        <w:rPr>
          <w:rFonts w:ascii="Times New Roman" w:hAnsi="Times New Roman"/>
          <w:sz w:val="21"/>
          <w:szCs w:val="21"/>
        </w:rPr>
        <w:t>。防水性は</w:t>
      </w:r>
      <w:r w:rsidRPr="693DD85E" w:rsidR="00E70D29">
        <w:rPr>
          <w:rFonts w:ascii="Times New Roman" w:hAnsi="Times New Roman"/>
          <w:sz w:val="21"/>
          <w:szCs w:val="21"/>
        </w:rPr>
        <w:t>10</w:t>
      </w:r>
      <w:r w:rsidRPr="693DD85E" w:rsidR="00E70D29">
        <w:rPr>
          <w:rFonts w:ascii="Times New Roman" w:hAnsi="Times New Roman"/>
          <w:sz w:val="21"/>
          <w:szCs w:val="21"/>
        </w:rPr>
        <w:t>気圧（約</w:t>
      </w:r>
      <w:r w:rsidRPr="693DD85E" w:rsidR="00E70D29">
        <w:rPr>
          <w:rFonts w:ascii="Times New Roman" w:hAnsi="Times New Roman"/>
          <w:sz w:val="21"/>
          <w:szCs w:val="21"/>
        </w:rPr>
        <w:t>100 m)</w:t>
      </w:r>
      <w:r w:rsidRPr="693DD85E" w:rsidR="00E70D29">
        <w:rPr>
          <w:rFonts w:ascii="Times New Roman" w:hAnsi="Times New Roman"/>
          <w:sz w:val="21"/>
          <w:szCs w:val="21"/>
        </w:rPr>
        <w:t>です。</w:t>
      </w:r>
      <w:r w:rsidRPr="693DD85E" w:rsidR="00E70D29">
        <w:rPr>
          <w:rStyle w:val="Aucun"/>
          <w:rFonts w:ascii="Times New Roman" w:hAnsi="Times New Roman"/>
          <w:sz w:val="21"/>
          <w:szCs w:val="21"/>
        </w:rPr>
        <w:t>一体型ブレスレットは三列のリンクで組まれ、中央のリンクは斜面をつけて飾っています。ポリッシュ／サテン仕上げのステンレススティールで、信頼性が高く丈夫で工具を必要とせず自身で交換できる安全なシステムを備えた交換可能ブレスレットです。安全ボタンを備えたトリプル</w:t>
      </w:r>
      <w:r w:rsidRPr="693DD85E" w:rsidR="00E70D29">
        <w:rPr>
          <w:rStyle w:val="Aucun"/>
          <w:rFonts w:ascii="Times New Roman" w:hAnsi="Times New Roman"/>
          <w:sz w:val="21"/>
          <w:szCs w:val="21"/>
        </w:rPr>
        <w:t xml:space="preserve"> </w:t>
      </w:r>
      <w:r w:rsidRPr="693DD85E" w:rsidR="00E70D29">
        <w:rPr>
          <w:rStyle w:val="Aucun"/>
          <w:rFonts w:ascii="Times New Roman" w:hAnsi="Times New Roman"/>
          <w:sz w:val="21"/>
          <w:szCs w:val="21"/>
        </w:rPr>
        <w:t>フォールディング</w:t>
      </w:r>
      <w:r w:rsidRPr="693DD85E" w:rsidR="00E70D29">
        <w:rPr>
          <w:rStyle w:val="Aucun"/>
          <w:rFonts w:ascii="Times New Roman" w:hAnsi="Times New Roman"/>
          <w:sz w:val="21"/>
          <w:szCs w:val="21"/>
        </w:rPr>
        <w:t xml:space="preserve"> </w:t>
      </w:r>
      <w:r w:rsidRPr="693DD85E" w:rsidR="00E70D29">
        <w:rPr>
          <w:rStyle w:val="Aucun"/>
          <w:rFonts w:ascii="Times New Roman" w:hAnsi="Times New Roman"/>
          <w:sz w:val="21"/>
          <w:szCs w:val="21"/>
        </w:rPr>
        <w:t>バックルもステンレススティールです。</w:t>
      </w:r>
    </w:p>
    <w:p w:rsidRPr="00630D7C" w:rsidR="005D739C" w:rsidP="00360F44" w:rsidRDefault="00360F44" w14:paraId="1ACD0492" w14:textId="3C01E386">
      <w:pPr>
        <w:pStyle w:val="Pardfaut"/>
        <w:jc w:val="center"/>
        <w:rPr>
          <w:rFonts w:ascii="Times New Roman" w:hAnsi="Times New Roman" w:cs="Times New Roman"/>
          <w:sz w:val="21"/>
          <w:szCs w:val="21"/>
          <w14:textOutline w14:w="12700" w14:cap="flat" w14:cmpd="sng" w14:algn="ctr">
            <w14:noFill/>
            <w14:prstDash w14:val="solid"/>
            <w14:miter w14:lim="400000"/>
          </w14:textOutline>
        </w:rPr>
      </w:pPr>
      <w:r w:rsidRPr="00630D7C">
        <w:rPr>
          <w:rFonts w:hint="eastAsia" w:ascii="Times New Roman" w:hAnsi="Times New Roman"/>
          <w:noProof/>
          <w:sz w:val="21"/>
          <w:szCs w:val="20"/>
          <w:u w:color="000000"/>
          <w14:textOutline w14:w="0" w14:cap="rnd" w14:cmpd="sng" w14:algn="ctr">
            <w14:noFill/>
            <w14:prstDash w14:val="solid"/>
            <w14:bevel/>
          </w14:textOutline>
        </w:rPr>
        <w:drawing>
          <wp:inline distT="0" distB="0" distL="0" distR="0" wp14:anchorId="46350CA3" wp14:editId="3947ABD8">
            <wp:extent cx="2395803" cy="3600000"/>
            <wp:effectExtent l="0" t="0" r="508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95803" cy="3600000"/>
                    </a:xfrm>
                    <a:prstGeom prst="rect">
                      <a:avLst/>
                    </a:prstGeom>
                  </pic:spPr>
                </pic:pic>
              </a:graphicData>
            </a:graphic>
          </wp:inline>
        </w:drawing>
      </w:r>
      <w:r w:rsidRPr="00630D7C">
        <w:rPr>
          <w:rFonts w:hint="eastAsia" w:ascii="Times New Roman" w:hAnsi="Times New Roman"/>
          <w:noProof/>
          <w:sz w:val="21"/>
          <w:szCs w:val="20"/>
          <w:u w:color="000000"/>
          <w14:textOutline w14:w="0" w14:cap="rnd" w14:cmpd="sng" w14:algn="ctr">
            <w14:noFill/>
            <w14:prstDash w14:val="solid"/>
            <w14:bevel/>
          </w14:textOutline>
        </w:rPr>
        <w:drawing>
          <wp:inline distT="0" distB="0" distL="0" distR="0" wp14:anchorId="3C5E7080" wp14:editId="1C0ABC07">
            <wp:extent cx="2441140" cy="3600000"/>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cstate="print">
                      <a:extLst>
                        <a:ext uri="{28A0092B-C50C-407E-A947-70E740481C1C}">
                          <a14:useLocalDpi xmlns:a14="http://schemas.microsoft.com/office/drawing/2010/main" val="0"/>
                        </a:ext>
                      </a:extLst>
                    </a:blip>
                    <a:srcRect l="6395" r="6395"/>
                    <a:stretch>
                      <a:fillRect/>
                    </a:stretch>
                  </pic:blipFill>
                  <pic:spPr bwMode="auto">
                    <a:xfrm>
                      <a:off x="0" y="0"/>
                      <a:ext cx="2441140" cy="360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693DD85E" w:rsidP="693DD85E" w:rsidRDefault="693DD85E" w14:paraId="317752D8" w14:textId="41A26348">
      <w:pPr>
        <w:pStyle w:val="Pardfaut"/>
        <w:jc w:val="center"/>
        <w:rPr>
          <w:rFonts w:ascii="Times New Roman" w:hAnsi="Times New Roman" w:cs="Times New Roman"/>
          <w:sz w:val="21"/>
          <w:szCs w:val="21"/>
        </w:rPr>
      </w:pPr>
    </w:p>
    <w:p w:rsidRPr="00630D7C" w:rsidR="006E5CB4" w:rsidP="693DD85E" w:rsidRDefault="005D739C" w14:paraId="62A00DC7" w14:textId="58F48816">
      <w:pPr>
        <w:jc w:val="center"/>
        <w:rPr>
          <w:b w:val="1"/>
          <w:bCs w:val="1"/>
          <w:sz w:val="21"/>
          <w:szCs w:val="21"/>
        </w:rPr>
      </w:pPr>
      <w:r w:rsidR="5EB668E4">
        <w:drawing>
          <wp:inline wp14:editId="0E63254A" wp14:anchorId="49172AA8">
            <wp:extent cx="5267324" cy="3940252"/>
            <wp:effectExtent l="0" t="0" r="0" b="0"/>
            <wp:docPr id="1983120581" name="" title=""/>
            <wp:cNvGraphicFramePr>
              <a:graphicFrameLocks noChangeAspect="1"/>
            </wp:cNvGraphicFramePr>
            <a:graphic>
              <a:graphicData uri="http://schemas.openxmlformats.org/drawingml/2006/picture">
                <pic:pic>
                  <pic:nvPicPr>
                    <pic:cNvPr id="0" name=""/>
                    <pic:cNvPicPr/>
                  </pic:nvPicPr>
                  <pic:blipFill>
                    <a:blip r:embed="R66ce8fc70874403b">
                      <a:extLst>
                        <a:ext xmlns:a="http://schemas.openxmlformats.org/drawingml/2006/main" uri="{28A0092B-C50C-407E-A947-70E740481C1C}">
                          <a14:useLocalDpi val="0"/>
                        </a:ext>
                      </a:extLst>
                    </a:blip>
                    <a:stretch>
                      <a:fillRect/>
                    </a:stretch>
                  </pic:blipFill>
                  <pic:spPr>
                    <a:xfrm>
                      <a:off x="0" y="0"/>
                      <a:ext cx="5267324" cy="3940252"/>
                    </a:xfrm>
                    <a:prstGeom prst="rect">
                      <a:avLst/>
                    </a:prstGeom>
                  </pic:spPr>
                </pic:pic>
              </a:graphicData>
            </a:graphic>
          </wp:inline>
        </w:drawing>
      </w:r>
    </w:p>
    <w:p w:rsidRPr="00630D7C" w:rsidR="006E5CB4" w:rsidP="693DD85E" w:rsidRDefault="005D739C" w14:paraId="55B57098" w14:textId="69AFFE59">
      <w:pPr>
        <w:rPr>
          <w:b w:val="1"/>
          <w:bCs w:val="1"/>
          <w:sz w:val="21"/>
          <w:szCs w:val="21"/>
        </w:rPr>
      </w:pPr>
    </w:p>
    <w:p w:rsidRPr="00630D7C" w:rsidR="006E5CB4" w:rsidP="693DD85E" w:rsidRDefault="005D739C" w14:paraId="237853C3" w14:textId="428E6B0C">
      <w:pPr>
        <w:rPr>
          <w:b w:val="1"/>
          <w:bCs w:val="1"/>
          <w:sz w:val="21"/>
          <w:szCs w:val="21"/>
        </w:rPr>
      </w:pPr>
    </w:p>
    <w:p w:rsidRPr="00630D7C" w:rsidR="006E5CB4" w:rsidP="007318E7" w:rsidRDefault="005D739C" w14:paraId="4D966C1C" w14:textId="296B3EF7">
      <w:pPr>
        <w:rPr>
          <w:b w:val="1"/>
          <w:bCs w:val="1"/>
          <w:sz w:val="21"/>
          <w:szCs w:val="21"/>
        </w:rPr>
      </w:pPr>
      <w:r w:rsidRPr="693DD85E" w:rsidR="005D739C">
        <w:rPr>
          <w:b w:val="1"/>
          <w:bCs w:val="1"/>
          <w:sz w:val="21"/>
          <w:szCs w:val="21"/>
        </w:rPr>
        <w:t>リビエラ</w:t>
      </w:r>
      <w:r w:rsidRPr="693DD85E" w:rsidR="005D739C">
        <w:rPr>
          <w:b w:val="1"/>
          <w:bCs w:val="1"/>
          <w:sz w:val="21"/>
          <w:szCs w:val="21"/>
        </w:rPr>
        <w:t>M0A10827</w:t>
      </w:r>
      <w:r w:rsidRPr="693DD85E" w:rsidR="005D739C">
        <w:rPr>
          <w:b w:val="1"/>
          <w:bCs w:val="1"/>
          <w:sz w:val="21"/>
          <w:szCs w:val="21"/>
        </w:rPr>
        <w:t>：コントラストに映えるクロノグラフ</w:t>
      </w:r>
    </w:p>
    <w:p w:rsidRPr="00630D7C" w:rsidR="006E5CB4" w:rsidRDefault="006E5CB4" w14:paraId="6BB9E253" w14:textId="77777777">
      <w:pPr>
        <w:pStyle w:val="Corps"/>
        <w:jc w:val="both"/>
        <w:rPr>
          <w:rFonts w:ascii="Times New Roman" w:hAnsi="Times New Roman" w:cs="Times New Roman"/>
          <w:sz w:val="21"/>
          <w:szCs w:val="21"/>
          <w:lang w:val="fr-CH"/>
        </w:rPr>
      </w:pPr>
    </w:p>
    <w:p w:rsidRPr="00630D7C" w:rsidR="006E5CB4" w:rsidRDefault="00E70D29" w14:paraId="458B85BD" w14:textId="77777777">
      <w:pPr>
        <w:pStyle w:val="Corps"/>
        <w:jc w:val="both"/>
        <w:rPr>
          <w:rFonts w:ascii="Times New Roman" w:hAnsi="Times New Roman" w:cs="Times New Roman"/>
          <w:sz w:val="21"/>
          <w:szCs w:val="21"/>
        </w:rPr>
      </w:pPr>
      <w:r w:rsidRPr="00630D7C">
        <w:rPr>
          <w:rFonts w:hint="eastAsia" w:ascii="Times New Roman" w:hAnsi="Times New Roman"/>
          <w:sz w:val="21"/>
          <w:szCs w:val="20"/>
        </w:rPr>
        <w:t>1950</w:t>
      </w:r>
      <w:r w:rsidRPr="00630D7C">
        <w:rPr>
          <w:rFonts w:hint="eastAsia" w:ascii="Times New Roman" w:hAnsi="Times New Roman"/>
          <w:sz w:val="21"/>
          <w:szCs w:val="20"/>
        </w:rPr>
        <w:t>年代風のこのリビエラは大胆なハーモニーの黒白のコントラストをアピール。シックで落ち着いたスタイルはボーム＆メルシエの自由な創造性をよく表現しています。波のモチーフで飾られたホワイトダイヤルはブラックの見切りで囲まれ、紺碧がかった黒のカウンターと呼応します。それに対してリベット留めのローマ数字とインデックス、ファセットをつけた時・分針はロジウム加工で、白のスーパールミノバ（ブルー発光）加工を施し、バイカラー効果を高めています。カウンターウェイトにロゴの</w:t>
      </w:r>
      <w:r w:rsidRPr="00630D7C">
        <w:rPr>
          <w:rFonts w:hint="eastAsia" w:ascii="Times New Roman" w:hAnsi="Times New Roman"/>
          <w:sz w:val="21"/>
          <w:szCs w:val="20"/>
        </w:rPr>
        <w:t>Phi</w:t>
      </w:r>
      <w:r w:rsidRPr="00630D7C">
        <w:rPr>
          <w:rFonts w:hint="eastAsia" w:ascii="Times New Roman" w:hAnsi="Times New Roman"/>
          <w:sz w:val="21"/>
          <w:szCs w:val="20"/>
        </w:rPr>
        <w:t>を飾ったクロノグラフ秒針もロジウム加工、カウンターの針も同様です。</w:t>
      </w:r>
      <w:r w:rsidRPr="00630D7C">
        <w:rPr>
          <w:rFonts w:hint="eastAsia" w:ascii="Times New Roman" w:hAnsi="Times New Roman"/>
          <w:sz w:val="21"/>
          <w:szCs w:val="20"/>
        </w:rPr>
        <w:t>9</w:t>
      </w:r>
      <w:r w:rsidRPr="00630D7C">
        <w:rPr>
          <w:rFonts w:hint="eastAsia" w:ascii="Times New Roman" w:hAnsi="Times New Roman"/>
          <w:sz w:val="21"/>
          <w:szCs w:val="20"/>
        </w:rPr>
        <w:t>時位置のカウンターの針は白のスーパールミノバ加工（ブルー発光）が施されています。デイトは</w:t>
      </w:r>
      <w:r w:rsidRPr="00630D7C">
        <w:rPr>
          <w:rFonts w:hint="eastAsia" w:ascii="Times New Roman" w:hAnsi="Times New Roman"/>
          <w:sz w:val="21"/>
          <w:szCs w:val="20"/>
        </w:rPr>
        <w:t>4</w:t>
      </w:r>
      <w:r w:rsidRPr="00630D7C">
        <w:rPr>
          <w:rFonts w:hint="eastAsia" w:ascii="Times New Roman" w:hAnsi="Times New Roman"/>
          <w:sz w:val="21"/>
          <w:szCs w:val="20"/>
        </w:rPr>
        <w:t>時半位置の窓に表示されます（調整はツールが必要）。</w:t>
      </w:r>
    </w:p>
    <w:p w:rsidRPr="00630D7C" w:rsidR="006E5CB4" w:rsidRDefault="006E5CB4" w14:paraId="23DE523C" w14:textId="77777777">
      <w:pPr>
        <w:pStyle w:val="Corps"/>
        <w:jc w:val="both"/>
        <w:rPr>
          <w:rFonts w:ascii="Times New Roman" w:hAnsi="Times New Roman" w:cs="Times New Roman"/>
          <w:sz w:val="21"/>
          <w:szCs w:val="21"/>
          <w:lang w:val="fr-CH"/>
        </w:rPr>
      </w:pPr>
    </w:p>
    <w:p w:rsidRPr="00630D7C" w:rsidR="006E5CB4" w:rsidRDefault="00CC732E" w14:paraId="66415D5D" w14:textId="4E0F1652">
      <w:pPr>
        <w:pStyle w:val="Corps"/>
        <w:jc w:val="both"/>
        <w:rPr>
          <w:rFonts w:ascii="Times New Roman" w:hAnsi="Times New Roman" w:cs="Times New Roman"/>
          <w:sz w:val="21"/>
          <w:szCs w:val="21"/>
        </w:rPr>
      </w:pPr>
      <w:r w:rsidRPr="00630D7C">
        <w:rPr>
          <w:rFonts w:hint="eastAsia" w:ascii="Times New Roman" w:hAnsi="Times New Roman"/>
          <w:sz w:val="21"/>
          <w:szCs w:val="20"/>
        </w:rPr>
        <w:t>ポリッシュ／サテン仕上げのステンレススティールのケースは径</w:t>
      </w:r>
      <w:r w:rsidRPr="00630D7C">
        <w:rPr>
          <w:rFonts w:hint="eastAsia" w:ascii="Times New Roman" w:hAnsi="Times New Roman"/>
          <w:sz w:val="21"/>
          <w:szCs w:val="20"/>
        </w:rPr>
        <w:t>41</w:t>
      </w:r>
      <w:r w:rsidRPr="00630D7C">
        <w:rPr>
          <w:rFonts w:hint="eastAsia" w:ascii="Times New Roman" w:hAnsi="Times New Roman"/>
          <w:sz w:val="21"/>
          <w:szCs w:val="20"/>
        </w:rPr>
        <w:t>ミリ、厚さ</w:t>
      </w:r>
      <w:r w:rsidRPr="00630D7C">
        <w:rPr>
          <w:rFonts w:hint="eastAsia" w:ascii="Times New Roman" w:hAnsi="Times New Roman"/>
          <w:sz w:val="21"/>
          <w:szCs w:val="20"/>
        </w:rPr>
        <w:t>13.94</w:t>
      </w:r>
      <w:r w:rsidRPr="00630D7C">
        <w:rPr>
          <w:rFonts w:hint="eastAsia" w:ascii="Times New Roman" w:hAnsi="Times New Roman"/>
          <w:sz w:val="21"/>
          <w:szCs w:val="20"/>
        </w:rPr>
        <w:t>ミリで、両面反射防止加工を施した傷つきにくいサファイアガラスがカバーします。ポリッシュとサンサテン仕上げのステンレススティールのベゼル、及びサファイアガラスをはめた</w:t>
      </w:r>
      <w:r w:rsidRPr="00630D7C">
        <w:rPr>
          <w:rFonts w:hint="eastAsia" w:ascii="Times New Roman" w:hAnsi="Times New Roman"/>
          <w:sz w:val="21"/>
          <w:szCs w:val="20"/>
        </w:rPr>
        <w:t>12</w:t>
      </w:r>
      <w:r w:rsidRPr="00630D7C">
        <w:rPr>
          <w:rFonts w:hint="eastAsia" w:ascii="Times New Roman" w:hAnsi="Times New Roman"/>
          <w:sz w:val="21"/>
          <w:szCs w:val="20"/>
        </w:rPr>
        <w:t>角形のケースバック（ご希望によりエングレービング可能）は</w:t>
      </w:r>
      <w:r w:rsidRPr="00630D7C">
        <w:rPr>
          <w:rFonts w:hint="eastAsia" w:ascii="Times New Roman" w:hAnsi="Times New Roman"/>
          <w:sz w:val="21"/>
          <w:szCs w:val="20"/>
        </w:rPr>
        <w:t>4</w:t>
      </w:r>
      <w:r w:rsidRPr="00630D7C">
        <w:rPr>
          <w:rFonts w:hint="eastAsia" w:ascii="Times New Roman" w:hAnsi="Times New Roman"/>
          <w:sz w:val="21"/>
          <w:szCs w:val="20"/>
        </w:rPr>
        <w:t>個のネジで固定されています。</w:t>
      </w:r>
      <w:r w:rsidRPr="00630D7C">
        <w:rPr>
          <w:rFonts w:hint="eastAsia" w:ascii="Times New Roman" w:hAnsi="Times New Roman"/>
          <w:sz w:val="21"/>
          <w:szCs w:val="20"/>
        </w:rPr>
        <w:t>8</w:t>
      </w:r>
      <w:r w:rsidRPr="00630D7C">
        <w:rPr>
          <w:rFonts w:hint="eastAsia" w:ascii="Times New Roman" w:hAnsi="Times New Roman"/>
          <w:sz w:val="21"/>
          <w:szCs w:val="20"/>
        </w:rPr>
        <w:t>角形のリューズにはロゴの</w:t>
      </w:r>
      <w:r w:rsidRPr="00630D7C">
        <w:rPr>
          <w:rFonts w:hint="eastAsia" w:ascii="Times New Roman" w:hAnsi="Times New Roman"/>
          <w:sz w:val="21"/>
          <w:szCs w:val="20"/>
        </w:rPr>
        <w:t>Phi</w:t>
      </w:r>
      <w:r w:rsidRPr="00630D7C">
        <w:rPr>
          <w:rFonts w:hint="eastAsia" w:ascii="Times New Roman" w:hAnsi="Times New Roman"/>
          <w:sz w:val="21"/>
          <w:szCs w:val="20"/>
        </w:rPr>
        <w:t>がエンボスで表現され、ブラックの細いラインで飾られています。</w:t>
      </w:r>
    </w:p>
    <w:p w:rsidRPr="00630D7C" w:rsidR="006E5CB4" w:rsidRDefault="006E5CB4" w14:paraId="52E56223" w14:textId="77777777">
      <w:pPr>
        <w:pStyle w:val="Corps"/>
        <w:jc w:val="both"/>
        <w:rPr>
          <w:rFonts w:ascii="Times New Roman" w:hAnsi="Times New Roman" w:cs="Times New Roman"/>
          <w:sz w:val="21"/>
          <w:szCs w:val="21"/>
          <w:lang w:val="fr-CH"/>
        </w:rPr>
      </w:pPr>
    </w:p>
    <w:p w:rsidRPr="00630D7C" w:rsidR="006E5CB4" w:rsidRDefault="00E70D29" w14:paraId="37689D19" w14:textId="77777777">
      <w:pPr>
        <w:pStyle w:val="Corps"/>
        <w:jc w:val="both"/>
        <w:rPr>
          <w:rFonts w:ascii="Times New Roman" w:hAnsi="Times New Roman" w:cs="Times New Roman"/>
          <w:sz w:val="21"/>
          <w:szCs w:val="21"/>
        </w:rPr>
      </w:pPr>
      <w:r w:rsidRPr="00630D7C">
        <w:rPr>
          <w:rFonts w:hint="eastAsia" w:ascii="Times New Roman" w:hAnsi="Times New Roman"/>
          <w:sz w:val="21"/>
          <w:szCs w:val="20"/>
        </w:rPr>
        <w:t>自動巻きムーブメントを搭載したこのモデルはパワーリザーブ</w:t>
      </w:r>
      <w:r w:rsidRPr="00630D7C">
        <w:rPr>
          <w:rFonts w:hint="eastAsia" w:ascii="Times New Roman" w:hAnsi="Times New Roman"/>
          <w:sz w:val="21"/>
          <w:szCs w:val="20"/>
        </w:rPr>
        <w:t>48</w:t>
      </w:r>
      <w:r w:rsidRPr="00630D7C">
        <w:rPr>
          <w:rFonts w:hint="eastAsia" w:ascii="Times New Roman" w:hAnsi="Times New Roman"/>
          <w:sz w:val="21"/>
          <w:szCs w:val="20"/>
        </w:rPr>
        <w:t>時間、振動数は</w:t>
      </w:r>
      <w:r w:rsidRPr="00630D7C">
        <w:rPr>
          <w:rFonts w:hint="eastAsia" w:ascii="Times New Roman" w:hAnsi="Times New Roman"/>
          <w:sz w:val="21"/>
          <w:szCs w:val="20"/>
        </w:rPr>
        <w:t>4 Hz (28800</w:t>
      </w:r>
      <w:r w:rsidRPr="00630D7C">
        <w:rPr>
          <w:rFonts w:hint="eastAsia" w:ascii="Times New Roman" w:hAnsi="Times New Roman"/>
          <w:sz w:val="21"/>
          <w:szCs w:val="20"/>
        </w:rPr>
        <w:t>振動／時</w:t>
      </w:r>
      <w:r w:rsidRPr="00630D7C">
        <w:rPr>
          <w:rFonts w:hint="eastAsia" w:ascii="Times New Roman" w:hAnsi="Times New Roman"/>
          <w:sz w:val="21"/>
          <w:szCs w:val="20"/>
        </w:rPr>
        <w:t>)</w:t>
      </w:r>
      <w:r w:rsidRPr="00630D7C">
        <w:rPr>
          <w:rFonts w:hint="eastAsia" w:ascii="Times New Roman" w:hAnsi="Times New Roman"/>
          <w:sz w:val="21"/>
          <w:szCs w:val="20"/>
        </w:rPr>
        <w:t>、防水性は</w:t>
      </w:r>
      <w:r w:rsidRPr="00630D7C">
        <w:rPr>
          <w:rFonts w:hint="eastAsia" w:ascii="Times New Roman" w:hAnsi="Times New Roman"/>
          <w:sz w:val="21"/>
          <w:szCs w:val="20"/>
        </w:rPr>
        <w:t>10</w:t>
      </w:r>
      <w:r w:rsidRPr="00630D7C">
        <w:rPr>
          <w:rFonts w:hint="eastAsia" w:ascii="Times New Roman" w:hAnsi="Times New Roman"/>
          <w:sz w:val="21"/>
          <w:szCs w:val="20"/>
        </w:rPr>
        <w:t>気圧（約</w:t>
      </w:r>
      <w:r w:rsidRPr="00630D7C">
        <w:rPr>
          <w:rFonts w:hint="eastAsia" w:ascii="Times New Roman" w:hAnsi="Times New Roman"/>
          <w:sz w:val="21"/>
          <w:szCs w:val="20"/>
        </w:rPr>
        <w:t>100m)</w:t>
      </w:r>
      <w:r w:rsidRPr="00630D7C">
        <w:rPr>
          <w:rFonts w:hint="eastAsia" w:ascii="Times New Roman" w:hAnsi="Times New Roman"/>
          <w:sz w:val="21"/>
          <w:szCs w:val="20"/>
        </w:rPr>
        <w:t>です。</w:t>
      </w:r>
    </w:p>
    <w:p w:rsidRPr="00630D7C" w:rsidR="006E5CB4" w:rsidRDefault="006E5CB4" w14:paraId="07547A01" w14:textId="77777777">
      <w:pPr>
        <w:pStyle w:val="Corps"/>
        <w:jc w:val="both"/>
        <w:rPr>
          <w:rFonts w:ascii="Times New Roman" w:hAnsi="Times New Roman" w:cs="Times New Roman"/>
          <w:sz w:val="21"/>
          <w:szCs w:val="21"/>
          <w:lang w:val="fr-CH"/>
        </w:rPr>
      </w:pPr>
    </w:p>
    <w:p w:rsidRPr="00630D7C" w:rsidR="006E5CB4" w:rsidRDefault="00E70D29" w14:paraId="29A4D79A" w14:textId="77777777">
      <w:pPr>
        <w:pStyle w:val="Corps"/>
        <w:jc w:val="both"/>
        <w:rPr>
          <w:rFonts w:ascii="Times New Roman" w:hAnsi="Times New Roman" w:cs="Times New Roman"/>
          <w:sz w:val="21"/>
          <w:szCs w:val="21"/>
        </w:rPr>
      </w:pPr>
      <w:r w:rsidRPr="00630D7C">
        <w:rPr>
          <w:rFonts w:hint="eastAsia" w:ascii="Times New Roman" w:hAnsi="Times New Roman"/>
          <w:sz w:val="21"/>
          <w:szCs w:val="20"/>
        </w:rPr>
        <w:t>一体型ブレスレットはポリッシュ／サテン仕上げのステンレススティールで</w:t>
      </w:r>
      <w:r w:rsidRPr="00630D7C">
        <w:rPr>
          <w:rFonts w:hint="eastAsia" w:ascii="Times New Roman" w:hAnsi="Times New Roman"/>
          <w:sz w:val="21"/>
          <w:szCs w:val="20"/>
        </w:rPr>
        <w:t>3</w:t>
      </w:r>
      <w:r w:rsidRPr="00630D7C">
        <w:rPr>
          <w:rFonts w:hint="eastAsia" w:ascii="Times New Roman" w:hAnsi="Times New Roman"/>
          <w:sz w:val="21"/>
          <w:szCs w:val="20"/>
        </w:rPr>
        <w:t>列のリンクを組んだもので、タイムピースに洗練と個性を与えています。ブレスレットは信頼性が高く丈夫なシステムを備えた交換可能タイプで、工具を必要とせず自身で交換することができます。他のラバーストラップに交換し多くのスタイルをお楽しみいただくことができます。安全ボタンを備えたトリプル</w:t>
      </w:r>
      <w:r w:rsidRPr="00630D7C">
        <w:rPr>
          <w:rFonts w:hint="eastAsia" w:ascii="Times New Roman" w:hAnsi="Times New Roman"/>
          <w:sz w:val="21"/>
          <w:szCs w:val="20"/>
        </w:rPr>
        <w:t xml:space="preserve"> </w:t>
      </w:r>
      <w:r w:rsidRPr="00630D7C">
        <w:rPr>
          <w:rFonts w:hint="eastAsia" w:ascii="Times New Roman" w:hAnsi="Times New Roman"/>
          <w:sz w:val="21"/>
          <w:szCs w:val="20"/>
        </w:rPr>
        <w:t>フォールディング</w:t>
      </w:r>
      <w:r w:rsidRPr="00630D7C">
        <w:rPr>
          <w:rFonts w:hint="eastAsia" w:ascii="Times New Roman" w:hAnsi="Times New Roman"/>
          <w:sz w:val="21"/>
          <w:szCs w:val="20"/>
        </w:rPr>
        <w:t xml:space="preserve"> </w:t>
      </w:r>
      <w:r w:rsidRPr="00630D7C">
        <w:rPr>
          <w:rFonts w:hint="eastAsia" w:ascii="Times New Roman" w:hAnsi="Times New Roman"/>
          <w:sz w:val="21"/>
          <w:szCs w:val="20"/>
        </w:rPr>
        <w:t>バックルもステンレススティールです。</w:t>
      </w:r>
    </w:p>
    <w:p w:rsidRPr="00630D7C" w:rsidR="00A46C8F" w:rsidP="693DD85E" w:rsidRDefault="00A46C8F" w14:paraId="04EC2376" w14:textId="122FDABE">
      <w:pPr>
        <w:pStyle w:val="Pardfaut"/>
        <w:jc w:val="both"/>
        <w:rPr>
          <w:rFonts w:ascii="Times New Roman" w:hAnsi="Times New Roman" w:cs="Times New Roman"/>
          <w:sz w:val="21"/>
          <w:szCs w:val="21"/>
          <w:lang w:val="fr-CH"/>
          <w14:textOutline w14:w="12700" w14:cap="flat" w14:cmpd="sng" w14:algn="ctr">
            <w14:noFill/>
            <w14:prstDash w14:val="solid"/>
            <w14:miter w14:lim="400000"/>
          </w14:textOutline>
        </w:rPr>
      </w:pPr>
    </w:p>
    <w:p w:rsidRPr="00630D7C" w:rsidR="00A46C8F" w:rsidP="693DD85E" w:rsidRDefault="00A46C8F" w14:paraId="3CF967DC" w14:textId="1C1DF3C9">
      <w:pPr>
        <w:pStyle w:val="Pardfaut"/>
        <w:jc w:val="center"/>
        <w:rPr>
          <w:rFonts w:ascii="Times New Roman" w:hAnsi="Times New Roman" w:cs="Times New Roman"/>
          <w:sz w:val="21"/>
          <w:szCs w:val="21"/>
        </w:rPr>
      </w:pPr>
      <w:r w:rsidRPr="00630D7C">
        <w:rPr>
          <w:rFonts w:hint="eastAsia" w:ascii="Times New Roman" w:hAnsi="Times New Roman"/>
          <w:noProof/>
          <w:sz w:val="21"/>
          <w:szCs w:val="20"/>
          <w:u w:color="000000"/>
          <w14:textOutline w14:w="0" w14:cap="rnd" w14:cmpd="sng" w14:algn="ctr">
            <w14:noFill/>
            <w14:prstDash w14:val="solid"/>
            <w14:bevel/>
          </w14:textOutline>
        </w:rPr>
        <w:drawing>
          <wp:inline distT="0" distB="0" distL="0" distR="0" wp14:anchorId="4891EF45" wp14:editId="32E56370">
            <wp:extent cx="2395803" cy="3600000"/>
            <wp:effectExtent l="0" t="0" r="508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95803" cy="3600000"/>
                    </a:xfrm>
                    <a:prstGeom prst="rect">
                      <a:avLst/>
                    </a:prstGeom>
                  </pic:spPr>
                </pic:pic>
              </a:graphicData>
            </a:graphic>
          </wp:inline>
        </w:drawing>
      </w:r>
      <w:r w:rsidR="00A46C8F">
        <w:drawing>
          <wp:inline wp14:editId="05E05280" wp14:anchorId="3BB9A7B3">
            <wp:extent cx="2441140" cy="3600000"/>
            <wp:effectExtent l="0" t="0" r="0" b="635"/>
            <wp:docPr id="2" name="Picture 2" title=""/>
            <wp:cNvGraphicFramePr>
              <a:graphicFrameLocks noChangeAspect="1"/>
            </wp:cNvGraphicFramePr>
            <a:graphic>
              <a:graphicData uri="http://schemas.openxmlformats.org/drawingml/2006/picture">
                <pic:pic>
                  <pic:nvPicPr>
                    <pic:cNvPr id="0" name="Picture 2"/>
                    <pic:cNvPicPr/>
                  </pic:nvPicPr>
                  <pic:blipFill>
                    <a:blip r:embed="R306970a3cc22444a">
                      <a:extLst xmlns:a="http://schemas.openxmlformats.org/drawingml/2006/main">
                        <a:ext uri="{28A0092B-C50C-407E-A947-70E740481C1C}">
                          <a14:useLocalDpi xmlns:a14="http://schemas.microsoft.com/office/drawing/2010/main" val="0"/>
                        </a:ext>
                      </a:extLst>
                    </a:blip>
                    <a:srcRect l="6408" r="6408"/>
                    <a:stretch>
                      <a:fillRect/>
                    </a:stretch>
                  </pic:blipFill>
                  <pic:spPr>
                    <a:xfrm rot="0" flipH="0" flipV="0">
                      <a:off x="0" y="0"/>
                      <a:ext cx="2441140" cy="3600000"/>
                    </a:xfrm>
                    <a:prstGeom prst="rect">
                      <a:avLst/>
                    </a:prstGeom>
                  </pic:spPr>
                </pic:pic>
              </a:graphicData>
            </a:graphic>
          </wp:inline>
        </w:drawing>
      </w:r>
    </w:p>
    <w:p w:rsidRPr="00630D7C" w:rsidR="00A46C8F" w:rsidP="00A46C8F" w:rsidRDefault="00A46C8F" w14:textId="77777777" w14:paraId="2D709753">
      <w:pPr>
        <w:pStyle w:val="Pardfaut"/>
        <w:jc w:val="center"/>
        <w:rPr>
          <w:rFonts w:ascii="Times New Roman" w:hAnsi="Times New Roman" w:cs="Times New Roman"/>
          <w:sz w:val="21"/>
          <w:szCs w:val="21"/>
          <w14:textOutline w14:w="12700" w14:cap="flat" w14:cmpd="sng" w14:algn="ctr">
            <w14:noFill/>
            <w14:prstDash w14:val="solid"/>
            <w14:miter w14:lim="400000"/>
          </w14:textOutline>
        </w:rPr>
      </w:pPr>
      <w:r w:rsidRPr="00630D7C">
        <w:rPr>
          <w:rFonts w:hint="eastAsia" w:ascii="Times New Roman" w:hAnsi="Times New Roman"/>
          <w:noProof/>
          <w:sz w:val="21"/>
          <w:szCs w:val="20"/>
          <w:u w:color="000000"/>
          <w14:textOutline w14:w="0" w14:cap="rnd" w14:cmpd="sng" w14:algn="ctr">
            <w14:noFill/>
            <w14:prstDash w14:val="solid"/>
            <w14:bevel/>
          </w14:textOutline>
        </w:rPr>
        <w:drawing>
          <wp:inline distT="0" distB="0" distL="0" distR="0" wp14:anchorId="6C0035BF" wp14:editId="5F4D10E1">
            <wp:extent cx="2441140" cy="360000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cstate="print">
                      <a:extLst>
                        <a:ext uri="{28A0092B-C50C-407E-A947-70E740481C1C}">
                          <a14:useLocalDpi xmlns:a14="http://schemas.microsoft.com/office/drawing/2010/main" val="0"/>
                        </a:ext>
                      </a:extLst>
                    </a:blip>
                    <a:srcRect l="6408" r="6408"/>
                    <a:stretch>
                      <a:fillRect/>
                    </a:stretch>
                  </pic:blipFill>
                  <pic:spPr bwMode="auto">
                    <a:xfrm>
                      <a:off x="0" y="0"/>
                      <a:ext cx="2441140" cy="360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Pr="00630D7C" w:rsidR="00C3023C" w:rsidP="693DD85E" w:rsidRDefault="00C3023C" w14:paraId="2121F198" w14:textId="4A46F7EC">
      <w:pPr>
        <w:jc w:val="center"/>
        <w:rPr>
          <w:b w:val="1"/>
          <w:bCs w:val="1"/>
          <w:color w:val="000000"/>
          <w:sz w:val="21"/>
          <w:szCs w:val="21"/>
          <w14:textOutline w14:w="0" w14:cap="flat" w14:cmpd="sng" w14:algn="ctr">
            <w14:noFill/>
            <w14:prstDash w14:val="solid"/>
            <w14:bevel/>
          </w14:textOutline>
        </w:rPr>
      </w:pPr>
      <w:r w:rsidR="1AEF1C88">
        <w:drawing>
          <wp:inline wp14:editId="4E886E1E" wp14:anchorId="76B7B99B">
            <wp:extent cx="4907413" cy="3671020"/>
            <wp:effectExtent l="0" t="0" r="0" b="0"/>
            <wp:docPr id="1061621047" name="" title=""/>
            <wp:cNvGraphicFramePr>
              <a:graphicFrameLocks noChangeAspect="1"/>
            </wp:cNvGraphicFramePr>
            <a:graphic>
              <a:graphicData uri="http://schemas.openxmlformats.org/drawingml/2006/picture">
                <pic:pic>
                  <pic:nvPicPr>
                    <pic:cNvPr id="0" name=""/>
                    <pic:cNvPicPr/>
                  </pic:nvPicPr>
                  <pic:blipFill>
                    <a:blip r:embed="R40985a646b4b48e3">
                      <a:extLst>
                        <a:ext xmlns:a="http://schemas.openxmlformats.org/drawingml/2006/main" uri="{28A0092B-C50C-407E-A947-70E740481C1C}">
                          <a14:useLocalDpi val="0"/>
                        </a:ext>
                      </a:extLst>
                    </a:blip>
                    <a:stretch>
                      <a:fillRect/>
                    </a:stretch>
                  </pic:blipFill>
                  <pic:spPr>
                    <a:xfrm>
                      <a:off x="0" y="0"/>
                      <a:ext cx="4907413" cy="3671020"/>
                    </a:xfrm>
                    <a:prstGeom prst="rect">
                      <a:avLst/>
                    </a:prstGeom>
                  </pic:spPr>
                </pic:pic>
              </a:graphicData>
            </a:graphic>
          </wp:inline>
        </w:drawing>
      </w:r>
      <w:r w:rsidRPr="693DD85E">
        <w:rPr>
          <w:sz w:val="21"/>
          <w:szCs w:val="21"/>
        </w:rPr>
        <w:br w:type="page"/>
      </w:r>
    </w:p>
    <w:p w:rsidRPr="00630D7C" w:rsidR="006E5CB4" w:rsidP="003105E7" w:rsidRDefault="00E70D29" w14:paraId="0C019514" w14:textId="563449F3">
      <w:pPr>
        <w:pStyle w:val="Corps"/>
        <w:jc w:val="both"/>
        <w:rPr>
          <w:rFonts w:ascii="Times New Roman" w:hAnsi="Times New Roman" w:cs="Times New Roman"/>
          <w:b/>
          <w:bCs/>
          <w:sz w:val="21"/>
          <w:szCs w:val="21"/>
        </w:rPr>
      </w:pPr>
      <w:r w:rsidRPr="00630D7C">
        <w:rPr>
          <w:rFonts w:hint="eastAsia" w:ascii="Times New Roman" w:hAnsi="Times New Roman"/>
          <w:b/>
          <w:sz w:val="21"/>
          <w:szCs w:val="20"/>
        </w:rPr>
        <w:lastRenderedPageBreak/>
        <w:t>リビエラ</w:t>
      </w:r>
      <w:r w:rsidRPr="00630D7C">
        <w:rPr>
          <w:rFonts w:hint="eastAsia" w:ascii="Times New Roman" w:hAnsi="Times New Roman"/>
          <w:b/>
          <w:sz w:val="21"/>
          <w:szCs w:val="20"/>
        </w:rPr>
        <w:t>M0A10825</w:t>
      </w:r>
      <w:r w:rsidRPr="00630D7C">
        <w:rPr>
          <w:rFonts w:hint="eastAsia" w:ascii="Times New Roman" w:hAnsi="Times New Roman"/>
          <w:b/>
          <w:sz w:val="21"/>
          <w:szCs w:val="20"/>
        </w:rPr>
        <w:t>：ブラック</w:t>
      </w:r>
      <w:r w:rsidRPr="00630D7C">
        <w:rPr>
          <w:rFonts w:hint="eastAsia" w:ascii="Times New Roman" w:hAnsi="Times New Roman"/>
          <w:b/>
          <w:sz w:val="21"/>
          <w:szCs w:val="20"/>
        </w:rPr>
        <w:t xml:space="preserve"> </w:t>
      </w:r>
      <w:r w:rsidRPr="00630D7C">
        <w:rPr>
          <w:rFonts w:hint="eastAsia" w:ascii="Times New Roman" w:hAnsi="Times New Roman"/>
          <w:b/>
          <w:sz w:val="21"/>
          <w:szCs w:val="20"/>
        </w:rPr>
        <w:t>デイデイト</w:t>
      </w:r>
      <w:r w:rsidRPr="00630D7C">
        <w:rPr>
          <w:rFonts w:hint="eastAsia" w:ascii="Times New Roman" w:hAnsi="Times New Roman"/>
          <w:b/>
          <w:sz w:val="21"/>
          <w:szCs w:val="20"/>
        </w:rPr>
        <w:t xml:space="preserve"> </w:t>
      </w:r>
      <w:r w:rsidRPr="00630D7C">
        <w:rPr>
          <w:rFonts w:hint="eastAsia" w:ascii="Times New Roman" w:hAnsi="Times New Roman"/>
          <w:b/>
          <w:sz w:val="21"/>
          <w:szCs w:val="20"/>
        </w:rPr>
        <w:t>クロノグラフ、ホワイトの</w:t>
      </w:r>
      <w:r w:rsidRPr="00630D7C" w:rsidR="003673EB">
        <w:rPr>
          <w:rFonts w:hint="eastAsia" w:ascii="Times New Roman" w:hAnsi="Times New Roman"/>
          <w:b/>
          <w:sz w:val="21"/>
          <w:szCs w:val="20"/>
        </w:rPr>
        <w:t>アクセント</w:t>
      </w:r>
      <w:r w:rsidRPr="00630D7C">
        <w:rPr>
          <w:rFonts w:hint="eastAsia" w:ascii="Times New Roman" w:hAnsi="Times New Roman"/>
          <w:b/>
          <w:sz w:val="21"/>
          <w:szCs w:val="20"/>
        </w:rPr>
        <w:t xml:space="preserve"> </w:t>
      </w:r>
    </w:p>
    <w:p w:rsidRPr="00630D7C" w:rsidR="006E5CB4" w:rsidRDefault="006E5CB4" w14:paraId="6537F28F" w14:textId="77777777">
      <w:pPr>
        <w:pStyle w:val="Corps"/>
        <w:jc w:val="both"/>
        <w:rPr>
          <w:rFonts w:ascii="Times New Roman" w:hAnsi="Times New Roman" w:cs="Times New Roman"/>
          <w:sz w:val="21"/>
          <w:szCs w:val="21"/>
          <w:lang w:val="fr-CH"/>
        </w:rPr>
      </w:pPr>
    </w:p>
    <w:p w:rsidRPr="00630D7C" w:rsidR="006E5CB4" w:rsidRDefault="79AEAD54" w14:paraId="5F2A655F" w14:textId="77777777">
      <w:pPr>
        <w:pStyle w:val="Corps"/>
        <w:jc w:val="both"/>
        <w:rPr>
          <w:rFonts w:ascii="Times New Roman" w:hAnsi="Times New Roman" w:cs="Times New Roman"/>
          <w:sz w:val="21"/>
          <w:szCs w:val="21"/>
        </w:rPr>
      </w:pPr>
      <w:r w:rsidRPr="00630D7C">
        <w:rPr>
          <w:rFonts w:hint="eastAsia" w:ascii="Times New Roman" w:hAnsi="Times New Roman"/>
          <w:sz w:val="21"/>
          <w:szCs w:val="20"/>
        </w:rPr>
        <w:t>現在の</w:t>
      </w:r>
      <w:r w:rsidRPr="00630D7C">
        <w:rPr>
          <w:rFonts w:hint="eastAsia" w:ascii="Times New Roman" w:hAnsi="Times New Roman"/>
          <w:sz w:val="21"/>
          <w:szCs w:val="20"/>
        </w:rPr>
        <w:t>43</w:t>
      </w:r>
      <w:r w:rsidRPr="00630D7C">
        <w:rPr>
          <w:rFonts w:hint="eastAsia" w:ascii="Times New Roman" w:hAnsi="Times New Roman"/>
          <w:sz w:val="21"/>
          <w:szCs w:val="20"/>
        </w:rPr>
        <w:t>ミリバージョンを思わせるこのモデルは今回、径</w:t>
      </w:r>
      <w:r w:rsidRPr="00630D7C">
        <w:rPr>
          <w:rFonts w:hint="eastAsia" w:ascii="Times New Roman" w:hAnsi="Times New Roman"/>
          <w:sz w:val="21"/>
          <w:szCs w:val="20"/>
        </w:rPr>
        <w:t>41</w:t>
      </w:r>
      <w:r w:rsidRPr="00630D7C">
        <w:rPr>
          <w:rFonts w:hint="eastAsia" w:ascii="Times New Roman" w:hAnsi="Times New Roman"/>
          <w:sz w:val="21"/>
          <w:szCs w:val="20"/>
        </w:rPr>
        <w:t>ミリ、厚さ</w:t>
      </w:r>
      <w:r w:rsidRPr="00630D7C">
        <w:rPr>
          <w:rFonts w:hint="eastAsia" w:ascii="Times New Roman" w:hAnsi="Times New Roman"/>
          <w:sz w:val="21"/>
          <w:szCs w:val="20"/>
        </w:rPr>
        <w:t>13.94</w:t>
      </w:r>
      <w:r w:rsidRPr="00630D7C">
        <w:rPr>
          <w:rFonts w:hint="eastAsia" w:ascii="Times New Roman" w:hAnsi="Times New Roman"/>
          <w:sz w:val="21"/>
          <w:szCs w:val="20"/>
        </w:rPr>
        <w:t>ミリのサイズでコレクションに加わりました。より細い手首向けのサイズで、</w:t>
      </w:r>
      <w:r w:rsidRPr="00630D7C">
        <w:rPr>
          <w:rFonts w:hint="eastAsia" w:ascii="Times New Roman" w:hAnsi="Times New Roman"/>
          <w:sz w:val="21"/>
          <w:szCs w:val="20"/>
        </w:rPr>
        <w:t>12</w:t>
      </w:r>
      <w:r w:rsidRPr="00630D7C">
        <w:rPr>
          <w:rFonts w:hint="eastAsia" w:ascii="Times New Roman" w:hAnsi="Times New Roman"/>
          <w:sz w:val="21"/>
          <w:szCs w:val="20"/>
        </w:rPr>
        <w:t>角形ケースはポリッシュ／サテン仕上げのステンレススティール、両面反射防止加工を施した傷つきにくいサファイアガラスでカバーしています。同様に</w:t>
      </w:r>
      <w:r w:rsidRPr="00630D7C">
        <w:rPr>
          <w:rFonts w:hint="eastAsia" w:ascii="Times New Roman" w:hAnsi="Times New Roman"/>
          <w:sz w:val="21"/>
          <w:szCs w:val="20"/>
        </w:rPr>
        <w:t>12</w:t>
      </w:r>
      <w:r w:rsidRPr="00630D7C">
        <w:rPr>
          <w:rFonts w:hint="eastAsia" w:ascii="Times New Roman" w:hAnsi="Times New Roman"/>
          <w:sz w:val="21"/>
          <w:szCs w:val="20"/>
        </w:rPr>
        <w:t>の面を持つ</w:t>
      </w:r>
      <w:r w:rsidRPr="00630D7C">
        <w:rPr>
          <w:rFonts w:hint="eastAsia" w:ascii="Times New Roman" w:hAnsi="Times New Roman"/>
          <w:sz w:val="21"/>
          <w:szCs w:val="20"/>
        </w:rPr>
        <w:t>12</w:t>
      </w:r>
      <w:r w:rsidRPr="00630D7C">
        <w:rPr>
          <w:rFonts w:hint="eastAsia" w:ascii="Times New Roman" w:hAnsi="Times New Roman"/>
          <w:sz w:val="21"/>
          <w:szCs w:val="20"/>
        </w:rPr>
        <w:t>角形のベゼルはポリッシュとサテン仕上げのステンレススティール、サファイアガラスをはめたケースバックも共に</w:t>
      </w:r>
      <w:r w:rsidRPr="00630D7C">
        <w:rPr>
          <w:rFonts w:hint="eastAsia" w:ascii="Times New Roman" w:hAnsi="Times New Roman"/>
          <w:sz w:val="21"/>
          <w:szCs w:val="20"/>
        </w:rPr>
        <w:t>4</w:t>
      </w:r>
      <w:r w:rsidRPr="00630D7C">
        <w:rPr>
          <w:rFonts w:hint="eastAsia" w:ascii="Times New Roman" w:hAnsi="Times New Roman"/>
          <w:sz w:val="21"/>
          <w:szCs w:val="20"/>
        </w:rPr>
        <w:t>個のネジで固定されています。ケースバックには、ご希望のエングレービングを施すこともできます。</w:t>
      </w:r>
      <w:r w:rsidRPr="00630D7C">
        <w:rPr>
          <w:rFonts w:hint="eastAsia" w:ascii="Times New Roman" w:hAnsi="Times New Roman"/>
          <w:sz w:val="21"/>
          <w:szCs w:val="20"/>
        </w:rPr>
        <w:t>8</w:t>
      </w:r>
      <w:r w:rsidRPr="00630D7C">
        <w:rPr>
          <w:rFonts w:hint="eastAsia" w:ascii="Times New Roman" w:hAnsi="Times New Roman"/>
          <w:sz w:val="21"/>
          <w:szCs w:val="20"/>
        </w:rPr>
        <w:t>角形のリューズはステンレススティールで、メゾンのロゴの</w:t>
      </w:r>
      <w:r w:rsidRPr="00630D7C">
        <w:rPr>
          <w:rFonts w:hint="eastAsia" w:ascii="Times New Roman" w:hAnsi="Times New Roman"/>
          <w:sz w:val="21"/>
          <w:szCs w:val="20"/>
        </w:rPr>
        <w:t>Phi</w:t>
      </w:r>
      <w:r w:rsidRPr="00630D7C">
        <w:rPr>
          <w:rFonts w:hint="eastAsia" w:ascii="Times New Roman" w:hAnsi="Times New Roman"/>
          <w:sz w:val="21"/>
          <w:szCs w:val="20"/>
        </w:rPr>
        <w:t>を優れたバランスと品質のシンボルとしてエンボス加工で表現しています。</w:t>
      </w:r>
      <w:r w:rsidRPr="00630D7C">
        <w:rPr>
          <w:rFonts w:hint="eastAsia" w:ascii="Times New Roman" w:hAnsi="Times New Roman"/>
          <w:sz w:val="21"/>
          <w:szCs w:val="20"/>
        </w:rPr>
        <w:t xml:space="preserve"> </w:t>
      </w:r>
    </w:p>
    <w:p w:rsidRPr="00630D7C" w:rsidR="006E5CB4" w:rsidRDefault="006E5CB4" w14:paraId="6DFB9E20" w14:textId="77777777">
      <w:pPr>
        <w:pStyle w:val="Corps"/>
        <w:jc w:val="both"/>
        <w:rPr>
          <w:rFonts w:ascii="Times New Roman" w:hAnsi="Times New Roman" w:cs="Times New Roman"/>
          <w:sz w:val="21"/>
          <w:szCs w:val="21"/>
          <w:lang w:val="fr-CH"/>
        </w:rPr>
      </w:pPr>
    </w:p>
    <w:p w:rsidRPr="00630D7C" w:rsidR="006E5CB4" w:rsidRDefault="00E70D29" w14:paraId="7028AC5F" w14:textId="77777777">
      <w:pPr>
        <w:pStyle w:val="Corps"/>
        <w:jc w:val="both"/>
        <w:rPr>
          <w:rFonts w:ascii="Times New Roman" w:hAnsi="Times New Roman" w:cs="Times New Roman"/>
          <w:sz w:val="21"/>
          <w:szCs w:val="21"/>
        </w:rPr>
      </w:pPr>
      <w:r w:rsidRPr="00630D7C">
        <w:rPr>
          <w:rFonts w:hint="eastAsia" w:ascii="Times New Roman" w:hAnsi="Times New Roman"/>
          <w:sz w:val="21"/>
          <w:szCs w:val="20"/>
        </w:rPr>
        <w:t>繊細な表現で時刻とカレンダーを表示、ボーム＆メルシエのデザイン力をアピールするウォッチです。波のモチーフが躍るブラックダイヤルにブラックのカウンターと見切り。ロジウム加工と白のスーパールミノバ（</w:t>
      </w:r>
      <w:r w:rsidRPr="00630D7C">
        <w:rPr>
          <w:rFonts w:hint="eastAsia" w:ascii="Times New Roman" w:hAnsi="Times New Roman"/>
          <w:sz w:val="21"/>
          <w:szCs w:val="20"/>
        </w:rPr>
        <w:t>C1</w:t>
      </w:r>
      <w:r w:rsidRPr="00630D7C">
        <w:rPr>
          <w:rFonts w:hint="eastAsia" w:ascii="Times New Roman" w:hAnsi="Times New Roman"/>
          <w:sz w:val="21"/>
          <w:szCs w:val="20"/>
        </w:rPr>
        <w:t>、ブルー発光）を施したローマ数字とインデックスが幅に変化を見せながらコントラストの中に浮かび上がります。ロジウム加工の時分針はファセット付で白のスーパールミノバ（ブルー発光）加工。カウンターの針はロジウム加工、</w:t>
      </w:r>
      <w:r w:rsidRPr="00630D7C">
        <w:rPr>
          <w:rFonts w:hint="eastAsia" w:ascii="Times New Roman" w:hAnsi="Times New Roman"/>
          <w:sz w:val="21"/>
          <w:szCs w:val="20"/>
        </w:rPr>
        <w:t>9</w:t>
      </w:r>
      <w:r w:rsidRPr="00630D7C">
        <w:rPr>
          <w:rFonts w:hint="eastAsia" w:ascii="Times New Roman" w:hAnsi="Times New Roman"/>
          <w:sz w:val="21"/>
          <w:szCs w:val="20"/>
        </w:rPr>
        <w:t>時位置のカウンターの針は白のスーパールミノバ（ブルー発光）加工を施しています。デイデイトは</w:t>
      </w:r>
      <w:r w:rsidRPr="00630D7C">
        <w:rPr>
          <w:rFonts w:hint="eastAsia" w:ascii="Times New Roman" w:hAnsi="Times New Roman"/>
          <w:sz w:val="21"/>
          <w:szCs w:val="20"/>
        </w:rPr>
        <w:t>3</w:t>
      </w:r>
      <w:r w:rsidRPr="00630D7C">
        <w:rPr>
          <w:rFonts w:hint="eastAsia" w:ascii="Times New Roman" w:hAnsi="Times New Roman"/>
          <w:sz w:val="21"/>
          <w:szCs w:val="20"/>
        </w:rPr>
        <w:t>時位置の窓に表示されます。</w:t>
      </w:r>
    </w:p>
    <w:p w:rsidRPr="00630D7C" w:rsidR="006E5CB4" w:rsidRDefault="006E5CB4" w14:paraId="70DF9E56" w14:textId="77777777">
      <w:pPr>
        <w:pStyle w:val="Corps"/>
        <w:jc w:val="both"/>
        <w:rPr>
          <w:rFonts w:ascii="Times New Roman" w:hAnsi="Times New Roman" w:cs="Times New Roman"/>
          <w:sz w:val="21"/>
          <w:szCs w:val="21"/>
          <w:lang w:val="fr-CH"/>
        </w:rPr>
      </w:pPr>
    </w:p>
    <w:p w:rsidRPr="00630D7C" w:rsidR="006E5CB4" w:rsidRDefault="79AEAD54" w14:paraId="669A04FC" w14:textId="77777777">
      <w:pPr>
        <w:pStyle w:val="Corps"/>
        <w:jc w:val="both"/>
        <w:rPr>
          <w:rFonts w:ascii="Times New Roman" w:hAnsi="Times New Roman" w:cs="Times New Roman"/>
          <w:sz w:val="21"/>
          <w:szCs w:val="21"/>
        </w:rPr>
      </w:pPr>
      <w:r w:rsidRPr="00630D7C">
        <w:rPr>
          <w:rFonts w:hint="eastAsia" w:ascii="Times New Roman" w:hAnsi="Times New Roman"/>
          <w:sz w:val="21"/>
          <w:szCs w:val="20"/>
        </w:rPr>
        <w:t>搭載する自動巻きムーブメントはパワーリザーブ</w:t>
      </w:r>
      <w:r w:rsidRPr="00630D7C">
        <w:rPr>
          <w:rFonts w:hint="eastAsia" w:ascii="Times New Roman" w:hAnsi="Times New Roman"/>
          <w:sz w:val="21"/>
          <w:szCs w:val="20"/>
        </w:rPr>
        <w:t>48</w:t>
      </w:r>
      <w:r w:rsidRPr="00630D7C">
        <w:rPr>
          <w:rFonts w:hint="eastAsia" w:ascii="Times New Roman" w:hAnsi="Times New Roman"/>
          <w:sz w:val="21"/>
          <w:szCs w:val="20"/>
        </w:rPr>
        <w:t>時間、振動数は</w:t>
      </w:r>
      <w:r w:rsidRPr="00630D7C">
        <w:rPr>
          <w:rFonts w:hint="eastAsia" w:ascii="Times New Roman" w:hAnsi="Times New Roman"/>
          <w:sz w:val="21"/>
          <w:szCs w:val="20"/>
        </w:rPr>
        <w:t>4 Hz (28,800</w:t>
      </w:r>
      <w:r w:rsidRPr="00630D7C">
        <w:rPr>
          <w:rFonts w:hint="eastAsia" w:ascii="Times New Roman" w:hAnsi="Times New Roman"/>
          <w:sz w:val="21"/>
          <w:szCs w:val="20"/>
        </w:rPr>
        <w:t>振動／時</w:t>
      </w:r>
      <w:r w:rsidRPr="00630D7C">
        <w:rPr>
          <w:rFonts w:hint="eastAsia" w:ascii="Times New Roman" w:hAnsi="Times New Roman"/>
          <w:sz w:val="21"/>
          <w:szCs w:val="20"/>
        </w:rPr>
        <w:t>)</w:t>
      </w:r>
      <w:r w:rsidRPr="00630D7C">
        <w:rPr>
          <w:rFonts w:hint="eastAsia" w:ascii="Times New Roman" w:hAnsi="Times New Roman"/>
          <w:sz w:val="21"/>
          <w:szCs w:val="20"/>
        </w:rPr>
        <w:t>。防水性は</w:t>
      </w:r>
      <w:r w:rsidRPr="00630D7C">
        <w:rPr>
          <w:rFonts w:hint="eastAsia" w:ascii="Times New Roman" w:hAnsi="Times New Roman"/>
          <w:sz w:val="21"/>
          <w:szCs w:val="20"/>
        </w:rPr>
        <w:t>10</w:t>
      </w:r>
      <w:r w:rsidRPr="00630D7C">
        <w:rPr>
          <w:rFonts w:hint="eastAsia" w:ascii="Times New Roman" w:hAnsi="Times New Roman"/>
          <w:sz w:val="21"/>
          <w:szCs w:val="20"/>
        </w:rPr>
        <w:t>気圧（約</w:t>
      </w:r>
      <w:r w:rsidRPr="00630D7C">
        <w:rPr>
          <w:rFonts w:hint="eastAsia" w:ascii="Times New Roman" w:hAnsi="Times New Roman"/>
          <w:sz w:val="21"/>
          <w:szCs w:val="20"/>
        </w:rPr>
        <w:t>100 m)</w:t>
      </w:r>
      <w:r w:rsidRPr="00630D7C">
        <w:rPr>
          <w:rFonts w:hint="eastAsia" w:ascii="Times New Roman" w:hAnsi="Times New Roman"/>
          <w:sz w:val="21"/>
          <w:szCs w:val="20"/>
        </w:rPr>
        <w:t>です。</w:t>
      </w:r>
    </w:p>
    <w:p w:rsidRPr="00630D7C" w:rsidR="006E5CB4" w:rsidRDefault="006E5CB4" w14:paraId="44E871BC" w14:textId="77777777">
      <w:pPr>
        <w:pStyle w:val="Corps"/>
        <w:jc w:val="both"/>
        <w:rPr>
          <w:rFonts w:ascii="Times New Roman" w:hAnsi="Times New Roman" w:cs="Times New Roman"/>
          <w:sz w:val="21"/>
          <w:szCs w:val="21"/>
          <w:lang w:val="fr-CH"/>
        </w:rPr>
      </w:pPr>
    </w:p>
    <w:p w:rsidRPr="00630D7C" w:rsidR="006E5CB4" w:rsidRDefault="00E70D29" w14:paraId="27796D41" w14:textId="77777777">
      <w:pPr>
        <w:pStyle w:val="Corps"/>
        <w:jc w:val="both"/>
        <w:rPr>
          <w:rFonts w:ascii="Times New Roman" w:hAnsi="Times New Roman" w:cs="Times New Roman"/>
          <w:sz w:val="21"/>
          <w:szCs w:val="21"/>
        </w:rPr>
      </w:pPr>
      <w:r w:rsidRPr="00630D7C">
        <w:rPr>
          <w:rFonts w:hint="eastAsia" w:ascii="Times New Roman" w:hAnsi="Times New Roman"/>
          <w:sz w:val="21"/>
          <w:szCs w:val="20"/>
        </w:rPr>
        <w:t>同じくポリッシュ／サテン仕上げのステンレススティールのブレスレットは交換可能です。信頼性が高く堅牢なシステムにより、特別なツールを必要とせず簡単にご自身で交換していただけます。</w:t>
      </w:r>
      <w:r w:rsidRPr="00630D7C">
        <w:rPr>
          <w:rFonts w:hint="eastAsia" w:ascii="Times New Roman" w:hAnsi="Times New Roman"/>
          <w:sz w:val="21"/>
          <w:szCs w:val="20"/>
        </w:rPr>
        <w:t xml:space="preserve"> </w:t>
      </w:r>
    </w:p>
    <w:p w:rsidRPr="00630D7C" w:rsidR="00A46C8F" w:rsidP="00A46C8F" w:rsidRDefault="00E70D29" w14:paraId="2D4D1D12" w14:textId="640A0CB2">
      <w:pPr>
        <w:pStyle w:val="Corps"/>
        <w:jc w:val="both"/>
        <w:rPr>
          <w:rFonts w:ascii="Times New Roman" w:hAnsi="Times New Roman" w:cs="Times New Roman"/>
          <w:sz w:val="21"/>
          <w:szCs w:val="21"/>
        </w:rPr>
      </w:pPr>
      <w:r w:rsidRPr="00630D7C">
        <w:rPr>
          <w:rFonts w:hint="eastAsia" w:ascii="Times New Roman" w:hAnsi="Times New Roman"/>
          <w:sz w:val="21"/>
          <w:szCs w:val="20"/>
        </w:rPr>
        <w:t>安全ボタンを備えたトリプル</w:t>
      </w:r>
      <w:r w:rsidRPr="00630D7C">
        <w:rPr>
          <w:rFonts w:hint="eastAsia" w:ascii="Times New Roman" w:hAnsi="Times New Roman"/>
          <w:sz w:val="21"/>
          <w:szCs w:val="20"/>
        </w:rPr>
        <w:t xml:space="preserve"> </w:t>
      </w:r>
      <w:r w:rsidRPr="00630D7C">
        <w:rPr>
          <w:rFonts w:hint="eastAsia" w:ascii="Times New Roman" w:hAnsi="Times New Roman"/>
          <w:sz w:val="21"/>
          <w:szCs w:val="20"/>
        </w:rPr>
        <w:t>フォールディング</w:t>
      </w:r>
      <w:r w:rsidRPr="00630D7C">
        <w:rPr>
          <w:rFonts w:hint="eastAsia" w:ascii="Times New Roman" w:hAnsi="Times New Roman"/>
          <w:sz w:val="21"/>
          <w:szCs w:val="20"/>
        </w:rPr>
        <w:t xml:space="preserve"> </w:t>
      </w:r>
      <w:r w:rsidRPr="00630D7C">
        <w:rPr>
          <w:rFonts w:hint="eastAsia" w:ascii="Times New Roman" w:hAnsi="Times New Roman"/>
          <w:sz w:val="21"/>
          <w:szCs w:val="20"/>
        </w:rPr>
        <w:t>バックルもステンレススティールです。</w:t>
      </w:r>
    </w:p>
    <w:p w:rsidRPr="00630D7C" w:rsidR="00A46C8F" w:rsidP="693DD85E" w:rsidRDefault="00A46C8F" w14:paraId="445DFB29" w14:textId="276539B7">
      <w:pPr>
        <w:pStyle w:val="Corps"/>
        <w:jc w:val="both"/>
        <w:rPr>
          <w:rFonts w:ascii="Times New Roman" w:hAnsi="Times New Roman" w:cs="Times New Roman"/>
          <w:sz w:val="21"/>
          <w:szCs w:val="21"/>
          <w:lang w:val="fr-FR"/>
          <w14:textOutline w14:w="12700" w14:cap="flat" w14:cmpd="sng" w14:algn="ctr">
            <w14:noFill/>
            <w14:prstDash w14:val="solid"/>
            <w14:miter w14:lim="400000"/>
          </w14:textOutline>
        </w:rPr>
      </w:pPr>
    </w:p>
    <w:p w:rsidRPr="00630D7C" w:rsidR="00C3023C" w:rsidP="00A46C8F" w:rsidRDefault="00C3023C" w14:paraId="20081AA2" w14:textId="77777777">
      <w:pPr>
        <w:pStyle w:val="Corps"/>
        <w:jc w:val="both"/>
        <w:rPr>
          <w:rStyle w:val="Aucun"/>
          <w:rFonts w:ascii="Times New Roman" w:hAnsi="Times New Roman" w:cs="Times New Roman"/>
          <w:sz w:val="21"/>
          <w:szCs w:val="21"/>
          <w14:textOutline w14:w="12700" w14:cap="flat" w14:cmpd="sng" w14:algn="ctr">
            <w14:noFill/>
            <w14:prstDash w14:val="solid"/>
            <w14:miter w14:lim="400000"/>
          </w14:textOutline>
        </w:rPr>
      </w:pPr>
    </w:p>
    <w:p w:rsidRPr="00630D7C" w:rsidR="00A46C8F" w:rsidP="00A46C8F" w:rsidRDefault="00A46C8F" w14:paraId="02610AF8" w14:textId="77777777">
      <w:pPr>
        <w:pStyle w:val="Pardfaut"/>
        <w:jc w:val="center"/>
        <w:rPr>
          <w:rFonts w:ascii="Times New Roman" w:hAnsi="Times New Roman" w:cs="Times New Roman"/>
          <w:sz w:val="21"/>
          <w:szCs w:val="21"/>
          <w14:textOutline w14:w="12700" w14:cap="flat" w14:cmpd="sng" w14:algn="ctr">
            <w14:noFill/>
            <w14:prstDash w14:val="solid"/>
            <w14:miter w14:lim="400000"/>
          </w14:textOutline>
        </w:rPr>
      </w:pPr>
      <w:r w:rsidRPr="00630D7C">
        <w:rPr>
          <w:rFonts w:hint="eastAsia" w:ascii="Times New Roman" w:hAnsi="Times New Roman"/>
          <w:noProof/>
          <w:sz w:val="21"/>
          <w:szCs w:val="20"/>
          <w:u w:color="000000"/>
          <w14:textOutline w14:w="0" w14:cap="rnd" w14:cmpd="sng" w14:algn="ctr">
            <w14:noFill/>
            <w14:prstDash w14:val="solid"/>
            <w14:bevel/>
          </w14:textOutline>
        </w:rPr>
        <w:drawing>
          <wp:inline distT="0" distB="0" distL="0" distR="0" wp14:anchorId="58FA743C" wp14:editId="0F257B83">
            <wp:extent cx="2395802" cy="3600000"/>
            <wp:effectExtent l="0" t="0" r="508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95802" cy="3600000"/>
                    </a:xfrm>
                    <a:prstGeom prst="rect">
                      <a:avLst/>
                    </a:prstGeom>
                  </pic:spPr>
                </pic:pic>
              </a:graphicData>
            </a:graphic>
          </wp:inline>
        </w:drawing>
      </w:r>
      <w:r w:rsidRPr="00630D7C">
        <w:rPr>
          <w:rFonts w:hint="eastAsia" w:ascii="Times New Roman" w:hAnsi="Times New Roman"/>
          <w:noProof/>
          <w:sz w:val="21"/>
          <w:szCs w:val="20"/>
          <w:u w:color="000000"/>
          <w14:textOutline w14:w="0" w14:cap="rnd" w14:cmpd="sng" w14:algn="ctr">
            <w14:noFill/>
            <w14:prstDash w14:val="solid"/>
            <w14:bevel/>
          </w14:textOutline>
        </w:rPr>
        <w:drawing>
          <wp:inline distT="0" distB="0" distL="0" distR="0" wp14:anchorId="7FEE51E4" wp14:editId="1B081CAA">
            <wp:extent cx="2441139" cy="360000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5" cstate="print">
                      <a:extLst>
                        <a:ext uri="{28A0092B-C50C-407E-A947-70E740481C1C}">
                          <a14:useLocalDpi xmlns:a14="http://schemas.microsoft.com/office/drawing/2010/main" val="0"/>
                        </a:ext>
                      </a:extLst>
                    </a:blip>
                    <a:srcRect l="6412" r="6412"/>
                    <a:stretch>
                      <a:fillRect/>
                    </a:stretch>
                  </pic:blipFill>
                  <pic:spPr bwMode="auto">
                    <a:xfrm>
                      <a:off x="0" y="0"/>
                      <a:ext cx="2441139" cy="360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693DD85E" w:rsidP="693DD85E" w:rsidRDefault="693DD85E" w14:paraId="05CA38FE" w14:textId="6CCF3FE9">
      <w:pPr>
        <w:pStyle w:val="Pardfaut"/>
        <w:jc w:val="center"/>
        <w:rPr>
          <w:rFonts w:ascii="Times New Roman" w:hAnsi="Times New Roman" w:cs="Times New Roman"/>
          <w:sz w:val="21"/>
          <w:szCs w:val="21"/>
        </w:rPr>
      </w:pPr>
    </w:p>
    <w:p w:rsidR="693DD85E" w:rsidP="693DD85E" w:rsidRDefault="693DD85E" w14:paraId="2A5054BE" w14:textId="028C9072">
      <w:pPr>
        <w:pStyle w:val="Pardfaut"/>
        <w:jc w:val="center"/>
        <w:rPr>
          <w:rFonts w:ascii="Times New Roman" w:hAnsi="Times New Roman" w:cs="Times New Roman"/>
          <w:sz w:val="21"/>
          <w:szCs w:val="21"/>
        </w:rPr>
      </w:pPr>
    </w:p>
    <w:p w:rsidRPr="00630D7C" w:rsidR="006E5CB4" w:rsidP="693DD85E" w:rsidRDefault="00E70D29" w14:paraId="26CB5F05" w14:textId="3E254E4E">
      <w:pPr>
        <w:jc w:val="center"/>
      </w:pPr>
      <w:r w:rsidR="36595203">
        <w:drawing>
          <wp:inline wp14:editId="7522CCA6" wp14:anchorId="35FE87F4">
            <wp:extent cx="4979346" cy="3724829"/>
            <wp:effectExtent l="0" t="0" r="0" b="0"/>
            <wp:docPr id="1670518825" name="" title=""/>
            <wp:cNvGraphicFramePr>
              <a:graphicFrameLocks noChangeAspect="1"/>
            </wp:cNvGraphicFramePr>
            <a:graphic>
              <a:graphicData uri="http://schemas.openxmlformats.org/drawingml/2006/picture">
                <pic:pic>
                  <pic:nvPicPr>
                    <pic:cNvPr id="0" name=""/>
                    <pic:cNvPicPr/>
                  </pic:nvPicPr>
                  <pic:blipFill>
                    <a:blip r:embed="Re5f7c73f6cc242ac">
                      <a:extLst>
                        <a:ext xmlns:a="http://schemas.openxmlformats.org/drawingml/2006/main" uri="{28A0092B-C50C-407E-A947-70E740481C1C}">
                          <a14:useLocalDpi val="0"/>
                        </a:ext>
                      </a:extLst>
                    </a:blip>
                    <a:stretch>
                      <a:fillRect/>
                    </a:stretch>
                  </pic:blipFill>
                  <pic:spPr>
                    <a:xfrm>
                      <a:off x="0" y="0"/>
                      <a:ext cx="4979346" cy="3724829"/>
                    </a:xfrm>
                    <a:prstGeom prst="rect">
                      <a:avLst/>
                    </a:prstGeom>
                  </pic:spPr>
                </pic:pic>
              </a:graphicData>
            </a:graphic>
          </wp:inline>
        </w:drawing>
      </w:r>
    </w:p>
    <w:p w:rsidRPr="00630D7C" w:rsidR="006E5CB4" w:rsidP="693DD85E" w:rsidRDefault="00E70D29" w14:paraId="5730E10E" w14:textId="69C28451">
      <w:pPr>
        <w:jc w:val="center"/>
      </w:pPr>
    </w:p>
    <w:p w:rsidRPr="00630D7C" w:rsidR="006E5CB4" w:rsidP="693DD85E" w:rsidRDefault="00E70D29" w14:paraId="33E33E0A" w14:textId="74BF5143">
      <w:pPr>
        <w:jc w:val="center"/>
      </w:pPr>
    </w:p>
    <w:p w:rsidRPr="00630D7C" w:rsidR="006E5CB4" w:rsidP="693DD85E" w:rsidRDefault="00E70D29" w14:paraId="1425562B" w14:textId="1D641472">
      <w:pPr>
        <w:pStyle w:val="Corps"/>
        <w:jc w:val="left"/>
        <w:rPr>
          <w:rFonts w:ascii="Times New Roman" w:hAnsi="Times New Roman" w:cs="Times New Roman"/>
          <w:b w:val="1"/>
          <w:bCs w:val="1"/>
          <w:sz w:val="21"/>
          <w:szCs w:val="21"/>
        </w:rPr>
      </w:pPr>
      <w:r w:rsidRPr="693DD85E" w:rsidR="00E70D29">
        <w:rPr>
          <w:rFonts w:ascii="Times New Roman" w:hAnsi="Times New Roman"/>
          <w:b w:val="1"/>
          <w:bCs w:val="1"/>
          <w:sz w:val="21"/>
          <w:szCs w:val="21"/>
        </w:rPr>
        <w:t>リビエラ</w:t>
      </w:r>
      <w:r w:rsidRPr="693DD85E" w:rsidR="00E70D29">
        <w:rPr>
          <w:rFonts w:ascii="Times New Roman" w:hAnsi="Times New Roman"/>
          <w:b w:val="1"/>
          <w:bCs w:val="1"/>
          <w:sz w:val="21"/>
          <w:szCs w:val="21"/>
        </w:rPr>
        <w:t>M0A10826</w:t>
      </w:r>
      <w:r w:rsidRPr="693DD85E" w:rsidR="00E70D29">
        <w:rPr>
          <w:rFonts w:ascii="Times New Roman" w:hAnsi="Times New Roman"/>
          <w:b w:val="1"/>
          <w:bCs w:val="1"/>
          <w:sz w:val="21"/>
          <w:szCs w:val="21"/>
        </w:rPr>
        <w:t>：ブルー</w:t>
      </w:r>
      <w:r w:rsidRPr="693DD85E" w:rsidR="00E70D29">
        <w:rPr>
          <w:rFonts w:ascii="Times New Roman" w:hAnsi="Times New Roman"/>
          <w:b w:val="1"/>
          <w:bCs w:val="1"/>
          <w:sz w:val="21"/>
          <w:szCs w:val="21"/>
        </w:rPr>
        <w:t xml:space="preserve"> </w:t>
      </w:r>
      <w:r w:rsidRPr="693DD85E" w:rsidR="00E70D29">
        <w:rPr>
          <w:rFonts w:ascii="Times New Roman" w:hAnsi="Times New Roman"/>
          <w:b w:val="1"/>
          <w:bCs w:val="1"/>
          <w:sz w:val="21"/>
          <w:szCs w:val="21"/>
        </w:rPr>
        <w:t>デイデイト</w:t>
      </w:r>
      <w:r w:rsidRPr="693DD85E" w:rsidR="00E70D29">
        <w:rPr>
          <w:rFonts w:ascii="Times New Roman" w:hAnsi="Times New Roman"/>
          <w:b w:val="1"/>
          <w:bCs w:val="1"/>
          <w:sz w:val="21"/>
          <w:szCs w:val="21"/>
        </w:rPr>
        <w:t xml:space="preserve"> </w:t>
      </w:r>
      <w:r w:rsidRPr="693DD85E" w:rsidR="00E70D29">
        <w:rPr>
          <w:rFonts w:ascii="Times New Roman" w:hAnsi="Times New Roman"/>
          <w:b w:val="1"/>
          <w:bCs w:val="1"/>
          <w:sz w:val="21"/>
          <w:szCs w:val="21"/>
        </w:rPr>
        <w:t>クロノグラフ、ホワイトの</w:t>
      </w:r>
      <w:r w:rsidRPr="693DD85E" w:rsidR="003673EB">
        <w:rPr>
          <w:rFonts w:ascii="Times New Roman" w:hAnsi="Times New Roman"/>
          <w:b w:val="1"/>
          <w:bCs w:val="1"/>
          <w:sz w:val="21"/>
          <w:szCs w:val="21"/>
        </w:rPr>
        <w:t>アクセント</w:t>
      </w:r>
      <w:r w:rsidRPr="693DD85E" w:rsidR="00E70D29">
        <w:rPr>
          <w:rFonts w:ascii="Times New Roman" w:hAnsi="Times New Roman"/>
          <w:b w:val="1"/>
          <w:bCs w:val="1"/>
          <w:sz w:val="21"/>
          <w:szCs w:val="21"/>
        </w:rPr>
        <w:t xml:space="preserve"> </w:t>
      </w:r>
    </w:p>
    <w:p w:rsidRPr="00630D7C" w:rsidR="006E5CB4" w:rsidRDefault="006E5CB4" w14:paraId="637805D2" w14:textId="77777777">
      <w:pPr>
        <w:pStyle w:val="Corps"/>
        <w:jc w:val="both"/>
        <w:rPr>
          <w:rFonts w:ascii="Times New Roman" w:hAnsi="Times New Roman" w:cs="Times New Roman"/>
          <w:sz w:val="21"/>
          <w:szCs w:val="21"/>
          <w:lang w:val="fr-CH"/>
        </w:rPr>
      </w:pPr>
    </w:p>
    <w:p w:rsidRPr="00630D7C" w:rsidR="006E5CB4" w:rsidRDefault="00E70D29" w14:paraId="30AD85B6" w14:textId="77777777">
      <w:pPr>
        <w:pStyle w:val="Corps"/>
        <w:jc w:val="both"/>
        <w:rPr>
          <w:rFonts w:ascii="Times New Roman" w:hAnsi="Times New Roman" w:cs="Times New Roman"/>
          <w:sz w:val="21"/>
          <w:szCs w:val="21"/>
        </w:rPr>
      </w:pPr>
      <w:r w:rsidRPr="00630D7C">
        <w:rPr>
          <w:rFonts w:hint="eastAsia" w:ascii="Times New Roman" w:hAnsi="Times New Roman"/>
          <w:sz w:val="21"/>
          <w:szCs w:val="20"/>
        </w:rPr>
        <w:t>このモデルは</w:t>
      </w:r>
      <w:r w:rsidRPr="00630D7C">
        <w:rPr>
          <w:rFonts w:hint="eastAsia" w:ascii="Times New Roman" w:hAnsi="Times New Roman"/>
          <w:sz w:val="21"/>
          <w:szCs w:val="20"/>
        </w:rPr>
        <w:t>43</w:t>
      </w:r>
      <w:r w:rsidRPr="00630D7C">
        <w:rPr>
          <w:rFonts w:hint="eastAsia" w:ascii="Times New Roman" w:hAnsi="Times New Roman"/>
          <w:sz w:val="21"/>
          <w:szCs w:val="20"/>
        </w:rPr>
        <w:t>ミリのブルーのバージョンがありますが、今回プロポーションを見直し径</w:t>
      </w:r>
      <w:r w:rsidRPr="00630D7C">
        <w:rPr>
          <w:rFonts w:hint="eastAsia" w:ascii="Times New Roman" w:hAnsi="Times New Roman"/>
          <w:sz w:val="21"/>
          <w:szCs w:val="20"/>
        </w:rPr>
        <w:t>41</w:t>
      </w:r>
      <w:r w:rsidRPr="00630D7C">
        <w:rPr>
          <w:rFonts w:hint="eastAsia" w:ascii="Times New Roman" w:hAnsi="Times New Roman"/>
          <w:sz w:val="21"/>
          <w:szCs w:val="20"/>
        </w:rPr>
        <w:t>ミリ、厚さ</w:t>
      </w:r>
      <w:r w:rsidRPr="00630D7C">
        <w:rPr>
          <w:rFonts w:hint="eastAsia" w:ascii="Times New Roman" w:hAnsi="Times New Roman"/>
          <w:sz w:val="21"/>
          <w:szCs w:val="20"/>
        </w:rPr>
        <w:t>13.94</w:t>
      </w:r>
      <w:r w:rsidRPr="00630D7C">
        <w:rPr>
          <w:rFonts w:hint="eastAsia" w:ascii="Times New Roman" w:hAnsi="Times New Roman"/>
          <w:sz w:val="21"/>
          <w:szCs w:val="20"/>
        </w:rPr>
        <w:t>ミリのモデルがコレクションに加わりました。サンサテン仕上げの繊細なブルーダイヤルは波のモチーフで飾られ、カウンターと見切りは紺碧に彩られています。リベット留め、ロジウム加工のローマ数字とインデックスは白のスーパールミノバ（</w:t>
      </w:r>
      <w:r w:rsidRPr="00630D7C">
        <w:rPr>
          <w:rFonts w:hint="eastAsia" w:ascii="Times New Roman" w:hAnsi="Times New Roman"/>
          <w:sz w:val="21"/>
          <w:szCs w:val="20"/>
        </w:rPr>
        <w:t>C1</w:t>
      </w:r>
      <w:r w:rsidRPr="00630D7C">
        <w:rPr>
          <w:rFonts w:hint="eastAsia" w:ascii="Times New Roman" w:hAnsi="Times New Roman"/>
          <w:sz w:val="21"/>
          <w:szCs w:val="20"/>
        </w:rPr>
        <w:t>、ブルー発光）加工。ロジウム加工でファセット付の時分針、</w:t>
      </w:r>
      <w:r w:rsidRPr="00630D7C">
        <w:rPr>
          <w:rFonts w:hint="eastAsia" w:ascii="Times New Roman" w:hAnsi="Times New Roman"/>
          <w:sz w:val="21"/>
          <w:szCs w:val="20"/>
        </w:rPr>
        <w:t>9</w:t>
      </w:r>
      <w:r w:rsidRPr="00630D7C">
        <w:rPr>
          <w:rFonts w:hint="eastAsia" w:ascii="Times New Roman" w:hAnsi="Times New Roman"/>
          <w:sz w:val="21"/>
          <w:szCs w:val="20"/>
        </w:rPr>
        <w:t>時位置のカウンターの針は全て白のスーパールミノバ（ブルー発光）加工を施しています。ロジウム加工のカウンターの針、</w:t>
      </w:r>
      <w:r w:rsidRPr="00630D7C">
        <w:rPr>
          <w:rFonts w:hint="eastAsia" w:ascii="Times New Roman" w:hAnsi="Times New Roman"/>
          <w:sz w:val="21"/>
          <w:szCs w:val="20"/>
        </w:rPr>
        <w:t>3</w:t>
      </w:r>
      <w:r w:rsidRPr="00630D7C">
        <w:rPr>
          <w:rFonts w:hint="eastAsia" w:ascii="Times New Roman" w:hAnsi="Times New Roman"/>
          <w:sz w:val="21"/>
          <w:szCs w:val="20"/>
        </w:rPr>
        <w:t>時位置のデイデイト窓がエレガントに並び、読みやすい美しい表示です。工夫がし尽くされたエレガントなダイヤルです。</w:t>
      </w:r>
    </w:p>
    <w:p w:rsidRPr="00630D7C" w:rsidR="006E5CB4" w:rsidRDefault="006E5CB4" w14:paraId="463F29E8" w14:textId="77777777">
      <w:pPr>
        <w:pStyle w:val="Corps"/>
        <w:jc w:val="both"/>
        <w:rPr>
          <w:rFonts w:ascii="Times New Roman" w:hAnsi="Times New Roman" w:cs="Times New Roman"/>
          <w:sz w:val="21"/>
          <w:szCs w:val="21"/>
          <w:lang w:val="fr-CH"/>
        </w:rPr>
      </w:pPr>
    </w:p>
    <w:p w:rsidRPr="00630D7C" w:rsidR="006E5CB4" w:rsidRDefault="79AEAD54" w14:paraId="72151A7F" w14:textId="0EB61668">
      <w:pPr>
        <w:pStyle w:val="Corps"/>
        <w:jc w:val="both"/>
        <w:rPr>
          <w:rFonts w:ascii="Times New Roman" w:hAnsi="Times New Roman" w:cs="Times New Roman"/>
          <w:sz w:val="21"/>
          <w:szCs w:val="21"/>
        </w:rPr>
      </w:pPr>
      <w:r w:rsidRPr="00630D7C">
        <w:rPr>
          <w:rFonts w:hint="eastAsia" w:ascii="Times New Roman" w:hAnsi="Times New Roman"/>
          <w:sz w:val="21"/>
          <w:szCs w:val="20"/>
        </w:rPr>
        <w:t>この明るい光に照らし出されるのは</w:t>
      </w:r>
      <w:r w:rsidRPr="00630D7C">
        <w:rPr>
          <w:rFonts w:hint="eastAsia" w:ascii="Times New Roman" w:hAnsi="Times New Roman"/>
          <w:sz w:val="21"/>
          <w:szCs w:val="20"/>
        </w:rPr>
        <w:t>12</w:t>
      </w:r>
      <w:r w:rsidRPr="00630D7C">
        <w:rPr>
          <w:rFonts w:hint="eastAsia" w:ascii="Times New Roman" w:hAnsi="Times New Roman"/>
          <w:sz w:val="21"/>
          <w:szCs w:val="20"/>
        </w:rPr>
        <w:t>の面を持つポリッシュ／サテン仕上げのステンレススティールケース。両面反射防止加工を施した傷つきにくいサファイアガラスが上面とケースバックの両方をカバーします。ベゼルはポリッシュとサンサテン仕上げのステンレススティールで</w:t>
      </w:r>
      <w:r w:rsidRPr="00630D7C">
        <w:rPr>
          <w:rFonts w:hint="eastAsia" w:ascii="Times New Roman" w:hAnsi="Times New Roman"/>
          <w:sz w:val="21"/>
          <w:szCs w:val="20"/>
        </w:rPr>
        <w:t>4</w:t>
      </w:r>
      <w:r w:rsidRPr="00630D7C">
        <w:rPr>
          <w:rFonts w:hint="eastAsia" w:ascii="Times New Roman" w:hAnsi="Times New Roman"/>
          <w:sz w:val="21"/>
          <w:szCs w:val="20"/>
        </w:rPr>
        <w:t>個のネジで固定、同様にサファイアガラスでカバーした</w:t>
      </w:r>
      <w:r w:rsidRPr="00630D7C">
        <w:rPr>
          <w:rFonts w:hint="eastAsia" w:ascii="Times New Roman" w:hAnsi="Times New Roman"/>
          <w:sz w:val="21"/>
          <w:szCs w:val="20"/>
        </w:rPr>
        <w:t>12</w:t>
      </w:r>
      <w:r w:rsidRPr="00630D7C">
        <w:rPr>
          <w:rFonts w:hint="eastAsia" w:ascii="Times New Roman" w:hAnsi="Times New Roman"/>
          <w:sz w:val="21"/>
          <w:szCs w:val="20"/>
        </w:rPr>
        <w:t>角形のケースバックも</w:t>
      </w:r>
      <w:r w:rsidRPr="00630D7C">
        <w:rPr>
          <w:rFonts w:hint="eastAsia" w:ascii="Times New Roman" w:hAnsi="Times New Roman"/>
          <w:sz w:val="21"/>
          <w:szCs w:val="20"/>
        </w:rPr>
        <w:t>4</w:t>
      </w:r>
      <w:r w:rsidRPr="00630D7C">
        <w:rPr>
          <w:rFonts w:hint="eastAsia" w:ascii="Times New Roman" w:hAnsi="Times New Roman"/>
          <w:sz w:val="21"/>
          <w:szCs w:val="20"/>
        </w:rPr>
        <w:t>個のネジ固定です。ケースバックには、ご希望のエングレービングを施すこともできます。</w:t>
      </w:r>
      <w:r w:rsidRPr="00630D7C">
        <w:rPr>
          <w:rFonts w:hint="eastAsia" w:ascii="Times New Roman" w:hAnsi="Times New Roman"/>
          <w:sz w:val="21"/>
          <w:szCs w:val="20"/>
        </w:rPr>
        <w:t>8</w:t>
      </w:r>
      <w:r w:rsidRPr="00630D7C">
        <w:rPr>
          <w:rFonts w:hint="eastAsia" w:ascii="Times New Roman" w:hAnsi="Times New Roman"/>
          <w:sz w:val="21"/>
          <w:szCs w:val="20"/>
        </w:rPr>
        <w:t>角形のリューズはステンレススティールでロゴの</w:t>
      </w:r>
      <w:r w:rsidRPr="00630D7C">
        <w:rPr>
          <w:rFonts w:hint="eastAsia" w:ascii="Times New Roman" w:hAnsi="Times New Roman"/>
          <w:sz w:val="21"/>
          <w:szCs w:val="20"/>
        </w:rPr>
        <w:t>Phi</w:t>
      </w:r>
      <w:r w:rsidRPr="00630D7C">
        <w:rPr>
          <w:rFonts w:hint="eastAsia" w:ascii="Times New Roman" w:hAnsi="Times New Roman"/>
          <w:sz w:val="21"/>
          <w:szCs w:val="20"/>
        </w:rPr>
        <w:t>がエンボスで表現されています。</w:t>
      </w:r>
      <w:r w:rsidRPr="00630D7C">
        <w:rPr>
          <w:rFonts w:hint="eastAsia" w:ascii="Times New Roman" w:hAnsi="Times New Roman"/>
          <w:sz w:val="21"/>
          <w:szCs w:val="20"/>
        </w:rPr>
        <w:t xml:space="preserve"> </w:t>
      </w:r>
    </w:p>
    <w:p w:rsidRPr="00630D7C" w:rsidR="006E5CB4" w:rsidRDefault="006E5CB4" w14:paraId="3B7B4B86" w14:textId="77777777">
      <w:pPr>
        <w:pStyle w:val="Corps"/>
        <w:jc w:val="both"/>
        <w:rPr>
          <w:rFonts w:ascii="Times New Roman" w:hAnsi="Times New Roman" w:cs="Times New Roman"/>
          <w:sz w:val="21"/>
          <w:szCs w:val="21"/>
          <w:lang w:val="fr-CH"/>
        </w:rPr>
      </w:pPr>
    </w:p>
    <w:p w:rsidRPr="00630D7C" w:rsidR="006E5CB4" w:rsidRDefault="00E70D29" w14:paraId="2E26AA72" w14:textId="77777777">
      <w:pPr>
        <w:pStyle w:val="Corps"/>
        <w:jc w:val="both"/>
        <w:rPr>
          <w:rFonts w:ascii="Times New Roman" w:hAnsi="Times New Roman" w:cs="Times New Roman"/>
          <w:sz w:val="21"/>
          <w:szCs w:val="21"/>
        </w:rPr>
      </w:pPr>
      <w:r w:rsidRPr="00630D7C">
        <w:rPr>
          <w:rFonts w:hint="eastAsia" w:ascii="Times New Roman" w:hAnsi="Times New Roman"/>
          <w:sz w:val="21"/>
          <w:szCs w:val="20"/>
        </w:rPr>
        <w:t>搭載しているのはパワーリザーブ</w:t>
      </w:r>
      <w:r w:rsidRPr="00630D7C">
        <w:rPr>
          <w:rFonts w:hint="eastAsia" w:ascii="Times New Roman" w:hAnsi="Times New Roman"/>
          <w:sz w:val="21"/>
          <w:szCs w:val="20"/>
        </w:rPr>
        <w:t>48</w:t>
      </w:r>
      <w:r w:rsidRPr="00630D7C">
        <w:rPr>
          <w:rFonts w:hint="eastAsia" w:ascii="Times New Roman" w:hAnsi="Times New Roman"/>
          <w:sz w:val="21"/>
          <w:szCs w:val="20"/>
        </w:rPr>
        <w:t>時間、振動数</w:t>
      </w:r>
      <w:r w:rsidRPr="00630D7C">
        <w:rPr>
          <w:rFonts w:hint="eastAsia" w:ascii="Times New Roman" w:hAnsi="Times New Roman"/>
          <w:sz w:val="21"/>
          <w:szCs w:val="20"/>
        </w:rPr>
        <w:t xml:space="preserve">4Hz (28,800 </w:t>
      </w:r>
      <w:r w:rsidRPr="00630D7C">
        <w:rPr>
          <w:rFonts w:hint="eastAsia" w:ascii="Times New Roman" w:hAnsi="Times New Roman"/>
          <w:sz w:val="21"/>
          <w:szCs w:val="20"/>
        </w:rPr>
        <w:t>振動／時</w:t>
      </w:r>
      <w:r w:rsidRPr="00630D7C">
        <w:rPr>
          <w:rFonts w:hint="eastAsia" w:ascii="Times New Roman" w:hAnsi="Times New Roman"/>
          <w:sz w:val="21"/>
          <w:szCs w:val="20"/>
        </w:rPr>
        <w:t>)</w:t>
      </w:r>
      <w:r w:rsidRPr="00630D7C">
        <w:rPr>
          <w:rFonts w:hint="eastAsia" w:ascii="Times New Roman" w:hAnsi="Times New Roman"/>
          <w:sz w:val="21"/>
          <w:szCs w:val="20"/>
        </w:rPr>
        <w:t>の自動巻きムーブメントで、防水性は</w:t>
      </w:r>
      <w:r w:rsidRPr="00630D7C">
        <w:rPr>
          <w:rFonts w:hint="eastAsia" w:ascii="Times New Roman" w:hAnsi="Times New Roman"/>
          <w:sz w:val="21"/>
          <w:szCs w:val="20"/>
        </w:rPr>
        <w:t>10</w:t>
      </w:r>
      <w:r w:rsidRPr="00630D7C">
        <w:rPr>
          <w:rFonts w:hint="eastAsia" w:ascii="Times New Roman" w:hAnsi="Times New Roman"/>
          <w:sz w:val="21"/>
          <w:szCs w:val="20"/>
        </w:rPr>
        <w:t>気圧（約</w:t>
      </w:r>
      <w:r w:rsidRPr="00630D7C">
        <w:rPr>
          <w:rFonts w:hint="eastAsia" w:ascii="Times New Roman" w:hAnsi="Times New Roman"/>
          <w:sz w:val="21"/>
          <w:szCs w:val="20"/>
        </w:rPr>
        <w:t>100 m)</w:t>
      </w:r>
      <w:r w:rsidRPr="00630D7C">
        <w:rPr>
          <w:rFonts w:hint="eastAsia" w:ascii="Times New Roman" w:hAnsi="Times New Roman"/>
          <w:sz w:val="21"/>
          <w:szCs w:val="20"/>
        </w:rPr>
        <w:t>です。</w:t>
      </w:r>
      <w:r w:rsidRPr="00630D7C">
        <w:rPr>
          <w:rFonts w:hint="eastAsia" w:ascii="Times New Roman" w:hAnsi="Times New Roman"/>
          <w:sz w:val="21"/>
          <w:szCs w:val="20"/>
        </w:rPr>
        <w:t xml:space="preserve"> </w:t>
      </w:r>
    </w:p>
    <w:p w:rsidRPr="00630D7C" w:rsidR="006E5CB4" w:rsidRDefault="006E5CB4" w14:paraId="3A0FF5F2" w14:textId="77777777">
      <w:pPr>
        <w:pStyle w:val="Corps"/>
        <w:jc w:val="both"/>
        <w:rPr>
          <w:rFonts w:ascii="Times New Roman" w:hAnsi="Times New Roman" w:cs="Times New Roman"/>
          <w:sz w:val="21"/>
          <w:szCs w:val="21"/>
          <w:lang w:val="fr-CH"/>
        </w:rPr>
      </w:pPr>
    </w:p>
    <w:p w:rsidRPr="00630D7C" w:rsidR="006E5CB4" w:rsidRDefault="00E70D29" w14:paraId="7F4B1510" w14:textId="77777777">
      <w:pPr>
        <w:pStyle w:val="Corps"/>
        <w:jc w:val="both"/>
        <w:rPr>
          <w:rFonts w:ascii="Times New Roman" w:hAnsi="Times New Roman" w:cs="Times New Roman"/>
          <w:sz w:val="21"/>
          <w:szCs w:val="21"/>
        </w:rPr>
      </w:pPr>
      <w:r w:rsidRPr="00630D7C">
        <w:rPr>
          <w:rFonts w:hint="eastAsia" w:ascii="Times New Roman" w:hAnsi="Times New Roman"/>
          <w:sz w:val="21"/>
          <w:szCs w:val="20"/>
        </w:rPr>
        <w:t>一体型ブレスレットは三列のリンクで組まれたポリッシュ／サテン仕上げのステンレススティールで、信頼性が高く丈夫で工具を必要とせず自身で交換できる安全なシステムを備えた交換可能ブレスレットです。</w:t>
      </w:r>
    </w:p>
    <w:p w:rsidRPr="00630D7C" w:rsidR="00680512" w:rsidRDefault="00680512" w14:paraId="189F0F33" w14:textId="31BACAF5">
      <w:pPr>
        <w:pStyle w:val="Corps"/>
        <w:jc w:val="both"/>
        <w:rPr>
          <w:rFonts w:ascii="Times New Roman" w:hAnsi="Times New Roman" w:cs="Times New Roman"/>
          <w:sz w:val="21"/>
          <w:szCs w:val="21"/>
          <w:lang w:val="fr-CH"/>
        </w:rPr>
      </w:pPr>
      <w:r w:rsidRPr="693DD85E" w:rsidR="79AEAD54">
        <w:rPr>
          <w:rFonts w:ascii="Times New Roman" w:hAnsi="Times New Roman"/>
          <w:sz w:val="21"/>
          <w:szCs w:val="21"/>
        </w:rPr>
        <w:t>安全ボタンが付いたトリプル・フォールディング・バックルもステンレススティール製です。</w:t>
      </w:r>
    </w:p>
    <w:p w:rsidRPr="00630D7C" w:rsidR="00C3023C" w:rsidRDefault="00C3023C" w14:paraId="2A47041E" w14:textId="77777777">
      <w:pPr>
        <w:pStyle w:val="Corps"/>
        <w:jc w:val="both"/>
        <w:rPr>
          <w:rFonts w:ascii="Times New Roman" w:hAnsi="Times New Roman" w:cs="Times New Roman"/>
          <w:sz w:val="21"/>
          <w:szCs w:val="21"/>
          <w:lang w:val="fr-CH"/>
        </w:rPr>
      </w:pPr>
    </w:p>
    <w:p w:rsidRPr="00630D7C" w:rsidR="00C3023C" w:rsidP="00C3023C" w:rsidRDefault="00C3023C" w14:paraId="352290CE" w14:textId="77777777">
      <w:pPr>
        <w:pStyle w:val="Pardfaut"/>
        <w:jc w:val="center"/>
        <w:rPr>
          <w:rFonts w:ascii="Times New Roman" w:hAnsi="Times New Roman" w:cs="Times New Roman"/>
          <w:sz w:val="21"/>
          <w:szCs w:val="21"/>
          <w14:textOutline w14:w="12700" w14:cap="flat" w14:cmpd="sng" w14:algn="ctr">
            <w14:noFill/>
            <w14:prstDash w14:val="solid"/>
            <w14:miter w14:lim="400000"/>
          </w14:textOutline>
        </w:rPr>
      </w:pPr>
      <w:r w:rsidRPr="00630D7C">
        <w:rPr>
          <w:rFonts w:hint="eastAsia" w:ascii="Times New Roman" w:hAnsi="Times New Roman"/>
          <w:noProof/>
          <w:sz w:val="21"/>
          <w:szCs w:val="20"/>
          <w:u w:color="000000"/>
          <w14:textOutline w14:w="0" w14:cap="rnd" w14:cmpd="sng" w14:algn="ctr">
            <w14:noFill/>
            <w14:prstDash w14:val="solid"/>
            <w14:bevel/>
          </w14:textOutline>
        </w:rPr>
        <w:drawing>
          <wp:inline distT="0" distB="0" distL="0" distR="0" wp14:anchorId="22503798" wp14:editId="28E1E322">
            <wp:extent cx="2395803" cy="3600000"/>
            <wp:effectExtent l="0" t="0" r="508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95803" cy="3600000"/>
                    </a:xfrm>
                    <a:prstGeom prst="rect">
                      <a:avLst/>
                    </a:prstGeom>
                  </pic:spPr>
                </pic:pic>
              </a:graphicData>
            </a:graphic>
          </wp:inline>
        </w:drawing>
      </w:r>
      <w:r w:rsidRPr="00630D7C">
        <w:rPr>
          <w:rFonts w:hint="eastAsia" w:ascii="Times New Roman" w:hAnsi="Times New Roman"/>
          <w:noProof/>
          <w:sz w:val="21"/>
          <w:szCs w:val="20"/>
          <w:u w:color="000000"/>
          <w14:textOutline w14:w="0" w14:cap="rnd" w14:cmpd="sng" w14:algn="ctr">
            <w14:noFill/>
            <w14:prstDash w14:val="solid"/>
            <w14:bevel/>
          </w14:textOutline>
        </w:rPr>
        <w:drawing>
          <wp:inline distT="0" distB="0" distL="0" distR="0" wp14:anchorId="6EB43436" wp14:editId="4C2A86FC">
            <wp:extent cx="2441139" cy="3600000"/>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7" cstate="print">
                      <a:extLst>
                        <a:ext uri="{28A0092B-C50C-407E-A947-70E740481C1C}">
                          <a14:useLocalDpi xmlns:a14="http://schemas.microsoft.com/office/drawing/2010/main" val="0"/>
                        </a:ext>
                      </a:extLst>
                    </a:blip>
                    <a:srcRect l="6412" r="6412"/>
                    <a:stretch>
                      <a:fillRect/>
                    </a:stretch>
                  </pic:blipFill>
                  <pic:spPr bwMode="auto">
                    <a:xfrm>
                      <a:off x="0" y="0"/>
                      <a:ext cx="2441139" cy="360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693DD85E" w:rsidP="693DD85E" w:rsidRDefault="693DD85E" w14:paraId="76825870" w14:textId="0DD228F7">
      <w:pPr>
        <w:pStyle w:val="Pardfaut"/>
        <w:jc w:val="center"/>
        <w:rPr>
          <w:rFonts w:ascii="Times New Roman" w:hAnsi="Times New Roman" w:cs="Times New Roman"/>
          <w:sz w:val="21"/>
          <w:szCs w:val="21"/>
        </w:rPr>
      </w:pPr>
    </w:p>
    <w:p w:rsidRPr="00630D7C" w:rsidR="00C3023C" w:rsidP="693DD85E" w:rsidRDefault="00C3023C" w14:paraId="0A19FECA" w14:textId="6F8B4A1A">
      <w:pPr>
        <w:jc w:val="center"/>
        <w:rPr>
          <w:b w:val="1"/>
          <w:bCs w:val="1"/>
          <w:sz w:val="21"/>
          <w:szCs w:val="21"/>
        </w:rPr>
      </w:pPr>
      <w:r w:rsidR="2C28B3D8">
        <w:drawing>
          <wp:inline wp14:editId="58107E1A" wp14:anchorId="13E258F2">
            <wp:extent cx="4768994" cy="3567474"/>
            <wp:effectExtent l="0" t="0" r="0" b="0"/>
            <wp:docPr id="1737320582" name="" title=""/>
            <wp:cNvGraphicFramePr>
              <a:graphicFrameLocks noChangeAspect="1"/>
            </wp:cNvGraphicFramePr>
            <a:graphic>
              <a:graphicData uri="http://schemas.openxmlformats.org/drawingml/2006/picture">
                <pic:pic>
                  <pic:nvPicPr>
                    <pic:cNvPr id="0" name=""/>
                    <pic:cNvPicPr/>
                  </pic:nvPicPr>
                  <pic:blipFill>
                    <a:blip r:embed="Rde2e6b21bb91481c">
                      <a:extLst>
                        <a:ext xmlns:a="http://schemas.openxmlformats.org/drawingml/2006/main" uri="{28A0092B-C50C-407E-A947-70E740481C1C}">
                          <a14:useLocalDpi val="0"/>
                        </a:ext>
                      </a:extLst>
                    </a:blip>
                    <a:stretch>
                      <a:fillRect/>
                    </a:stretch>
                  </pic:blipFill>
                  <pic:spPr>
                    <a:xfrm>
                      <a:off x="0" y="0"/>
                      <a:ext cx="4768994" cy="3567474"/>
                    </a:xfrm>
                    <a:prstGeom prst="rect">
                      <a:avLst/>
                    </a:prstGeom>
                  </pic:spPr>
                </pic:pic>
              </a:graphicData>
            </a:graphic>
          </wp:inline>
        </w:drawing>
      </w:r>
      <w:r w:rsidRPr="693DD85E">
        <w:rPr>
          <w:sz w:val="21"/>
          <w:szCs w:val="21"/>
        </w:rPr>
        <w:br w:type="page"/>
      </w:r>
    </w:p>
    <w:p w:rsidRPr="00630D7C" w:rsidR="006E5CB4" w:rsidRDefault="00E70D29" w14:paraId="17C309F6" w14:textId="31E26C36">
      <w:pPr>
        <w:pStyle w:val="Corps"/>
        <w:jc w:val="both"/>
        <w:rPr>
          <w:rFonts w:ascii="Times New Roman" w:hAnsi="Times New Roman" w:cs="Times New Roman"/>
          <w:sz w:val="21"/>
          <w:szCs w:val="21"/>
        </w:rPr>
      </w:pPr>
      <w:r w:rsidRPr="00630D7C">
        <w:rPr>
          <w:rFonts w:hint="eastAsia" w:ascii="Times New Roman" w:hAnsi="Times New Roman"/>
          <w:sz w:val="21"/>
          <w:szCs w:val="20"/>
        </w:rPr>
        <w:lastRenderedPageBreak/>
        <w:t>リビエラの物語は続きます。スポーツシックの先駆者、ダイナミックでスタイリッシュなこのタイムピースは皆様の人生の大切な時間を共有し、未来に向かって誠実な歩みを進めます。</w:t>
      </w:r>
      <w:r w:rsidRPr="00630D7C">
        <w:rPr>
          <w:rFonts w:hint="eastAsia" w:ascii="Times New Roman" w:hAnsi="Times New Roman"/>
          <w:sz w:val="21"/>
          <w:szCs w:val="20"/>
        </w:rPr>
        <w:t xml:space="preserve"> </w:t>
      </w:r>
    </w:p>
    <w:p w:rsidRPr="00630D7C" w:rsidR="006E5CB4" w:rsidRDefault="006E5CB4" w14:paraId="17AD93B2" w14:textId="77777777">
      <w:pPr>
        <w:pStyle w:val="Corps"/>
        <w:jc w:val="both"/>
        <w:rPr>
          <w:rFonts w:ascii="Times New Roman" w:hAnsi="Times New Roman" w:cs="Times New Roman"/>
          <w:sz w:val="21"/>
          <w:szCs w:val="21"/>
          <w:lang w:val="fr-CH"/>
        </w:rPr>
      </w:pPr>
    </w:p>
    <w:p w:rsidRPr="00630D7C" w:rsidR="009904A1" w:rsidP="009904A1" w:rsidRDefault="009904A1" w14:paraId="09192F5F" w14:textId="77777777">
      <w:pPr>
        <w:pStyle w:val="Pardfaut"/>
        <w:jc w:val="both"/>
        <w:rPr>
          <w:rStyle w:val="Aucun"/>
          <w:rFonts w:ascii="Times New Roman" w:hAnsi="Times New Roman" w:cs="Times New Roman"/>
          <w:sz w:val="21"/>
          <w:szCs w:val="21"/>
          <w:u w:color="000000"/>
          <w14:textOutline w14:w="12700" w14:cap="flat" w14:cmpd="sng" w14:algn="ctr">
            <w14:noFill/>
            <w14:prstDash w14:val="solid"/>
            <w14:miter w14:lim="400000"/>
          </w14:textOutline>
        </w:rPr>
      </w:pPr>
    </w:p>
    <w:p w:rsidRPr="00630D7C" w:rsidR="009904A1" w:rsidP="009904A1" w:rsidRDefault="009904A1" w14:paraId="263B005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center"/>
        <w:rPr>
          <w:rFonts w:eastAsia="Times"/>
          <w:color w:val="000000" w:themeColor="text1"/>
          <w:sz w:val="21"/>
          <w:szCs w:val="21"/>
        </w:rPr>
      </w:pPr>
      <w:r w:rsidRPr="00630D7C">
        <w:rPr>
          <w:rFonts w:hint="eastAsia"/>
          <w:noProof/>
          <w:sz w:val="21"/>
          <w:szCs w:val="21"/>
        </w:rPr>
        <w:drawing>
          <wp:inline distT="0" distB="0" distL="0" distR="0" wp14:anchorId="730EDB00" wp14:editId="1BF4725C">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rsidRPr="00630D7C" w:rsidR="009904A1" w:rsidP="009904A1" w:rsidRDefault="009904A1" w14:paraId="4089DA1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sz w:val="21"/>
          <w:szCs w:val="21"/>
          <w:lang w:val="fr-CH"/>
        </w:rPr>
      </w:pPr>
    </w:p>
    <w:p w:rsidRPr="00630D7C" w:rsidR="009904A1" w:rsidP="009904A1" w:rsidRDefault="009904A1" w14:paraId="03813459" w14:textId="77777777">
      <w:pPr>
        <w:spacing w:line="259" w:lineRule="auto"/>
        <w:rPr>
          <w:rFonts w:eastAsia="Times"/>
          <w:color w:val="000000" w:themeColor="text1"/>
          <w:sz w:val="21"/>
          <w:szCs w:val="21"/>
        </w:rPr>
      </w:pPr>
      <w:r w:rsidRPr="00630D7C">
        <w:rPr>
          <w:rFonts w:hint="eastAsia"/>
          <w:b/>
          <w:color w:val="000000" w:themeColor="text1"/>
          <w:sz w:val="21"/>
          <w:szCs w:val="21"/>
        </w:rPr>
        <w:t>ボーム＆メルシエについて</w:t>
      </w:r>
    </w:p>
    <w:p w:rsidRPr="00630D7C" w:rsidR="009904A1" w:rsidP="009904A1" w:rsidRDefault="009904A1" w14:paraId="0EC1FB73" w14:textId="77777777">
      <w:pPr>
        <w:tabs>
          <w:tab w:val="left" w:pos="7087"/>
          <w:tab w:val="left" w:pos="7795"/>
        </w:tabs>
        <w:jc w:val="both"/>
        <w:rPr>
          <w:rFonts w:eastAsia="Century Gothic"/>
          <w:color w:val="000000" w:themeColor="text1"/>
          <w:sz w:val="21"/>
          <w:szCs w:val="21"/>
          <w:lang w:val="fr-CH"/>
        </w:rPr>
      </w:pPr>
    </w:p>
    <w:p w:rsidRPr="00630D7C" w:rsidR="009904A1" w:rsidP="009904A1" w:rsidRDefault="009904A1" w14:paraId="42D81855" w14:textId="77777777">
      <w:pPr>
        <w:jc w:val="both"/>
        <w:rPr>
          <w:rFonts w:eastAsia="Times"/>
          <w:color w:val="000000" w:themeColor="text1"/>
          <w:sz w:val="21"/>
          <w:szCs w:val="21"/>
        </w:rPr>
      </w:pPr>
      <w:r w:rsidRPr="00630D7C">
        <w:rPr>
          <w:rFonts w:hint="eastAsia"/>
          <w:color w:val="000000" w:themeColor="text1"/>
          <w:sz w:val="21"/>
          <w:szCs w:val="21"/>
        </w:rPr>
        <w:t>1830</w:t>
      </w:r>
      <w:r w:rsidRPr="00630D7C">
        <w:rPr>
          <w:rFonts w:hint="eastAsia"/>
          <w:color w:val="000000" w:themeColor="text1"/>
          <w:sz w:val="21"/>
          <w:szCs w:val="21"/>
        </w:rPr>
        <w:t>年、スイスのジュラ地方で創業したボーム＆メルシエは世界的な評価を受けている老舗のウォッチメゾンです。スイスのジュラ地方の自然に囲まれたアトリエとジュネーブの本社から、メゾンは最高品質のタイムピースをお客様にお届けしています。</w:t>
      </w:r>
      <w:r w:rsidRPr="00630D7C">
        <w:rPr>
          <w:rFonts w:hint="eastAsia"/>
          <w:b/>
          <w:bCs/>
          <w:color w:val="000000" w:themeColor="text1"/>
          <w:sz w:val="21"/>
          <w:szCs w:val="21"/>
        </w:rPr>
        <w:t>時代のニーズに合わせ、デザインとイノベーションの融合を繰り返しながら</w:t>
      </w:r>
      <w:r w:rsidRPr="00630D7C">
        <w:rPr>
          <w:rFonts w:hint="eastAsia"/>
          <w:color w:val="000000" w:themeColor="text1"/>
          <w:sz w:val="21"/>
          <w:szCs w:val="21"/>
        </w:rPr>
        <w:t>、ボーム＆メルシエは独自のデザインを追求し、妥協を許すことなく最高品質の時計製造に向き合い続けてきました。それは創業当初から変わることなく今もなお歴史を刻み続けています。創業者ウィリアム・ボームとポール・メルシエとの出会い以来一貫しており、クラシックとクリエイティビティ、伝統</w:t>
      </w:r>
      <w:r w:rsidRPr="00630D7C">
        <w:rPr>
          <w:rFonts w:hint="eastAsia"/>
          <w:color w:val="000000" w:themeColor="text1"/>
          <w:sz w:val="21"/>
          <w:szCs w:val="21"/>
        </w:rPr>
        <w:t xml:space="preserve"> </w:t>
      </w:r>
      <w:r w:rsidRPr="00630D7C">
        <w:rPr>
          <w:rFonts w:hint="eastAsia"/>
          <w:color w:val="000000" w:themeColor="text1"/>
          <w:sz w:val="21"/>
          <w:szCs w:val="21"/>
        </w:rPr>
        <w:t>とモダン、エレガンスと個性を融合した、かつてないほどの時計製造を現代版として具現化し追求し続けています。</w:t>
      </w:r>
    </w:p>
    <w:p w:rsidRPr="00630D7C" w:rsidR="009904A1" w:rsidP="009904A1" w:rsidRDefault="009904A1" w14:paraId="772A5F80" w14:textId="77777777">
      <w:pPr>
        <w:jc w:val="both"/>
        <w:rPr>
          <w:rFonts w:eastAsia="Times"/>
          <w:color w:val="000000" w:themeColor="text1"/>
          <w:sz w:val="21"/>
          <w:szCs w:val="21"/>
          <w:lang w:val="fr-CH"/>
        </w:rPr>
      </w:pPr>
    </w:p>
    <w:p w:rsidRPr="00630D7C" w:rsidR="009904A1" w:rsidP="009904A1" w:rsidRDefault="009904A1" w14:paraId="2F9E9D8C" w14:textId="77777777">
      <w:pPr>
        <w:jc w:val="both"/>
        <w:rPr>
          <w:rStyle w:val="Lienhypertexte"/>
          <w:rFonts w:eastAsia="Times"/>
          <w:color w:val="000000" w:themeColor="text1"/>
          <w:sz w:val="21"/>
          <w:szCs w:val="21"/>
          <w:lang w:val="fr-CH"/>
        </w:rPr>
      </w:pPr>
      <w:hyperlink r:id="rId29">
        <w:r w:rsidRPr="00630D7C">
          <w:rPr>
            <w:rStyle w:val="Lienhypertexte"/>
            <w:rFonts w:hint="eastAsia"/>
            <w:color w:val="000000" w:themeColor="text1"/>
            <w:sz w:val="21"/>
            <w:szCs w:val="21"/>
            <w:lang w:val="fr-CH"/>
          </w:rPr>
          <w:t>www.baume-et-mercier.com</w:t>
        </w:r>
      </w:hyperlink>
    </w:p>
    <w:p w:rsidRPr="00342D82" w:rsidR="006E5CB4" w:rsidRDefault="006E5CB4" w14:paraId="0E028057" w14:textId="126A0A48">
      <w:pPr>
        <w:pStyle w:val="Corps"/>
        <w:jc w:val="both"/>
        <w:rPr>
          <w:rFonts w:ascii="Times New Roman" w:hAnsi="Times New Roman" w:cs="Times New Roman"/>
          <w:sz w:val="24"/>
          <w:szCs w:val="24"/>
          <w:lang w:val="fr-CH"/>
        </w:rPr>
      </w:pPr>
    </w:p>
    <w:sectPr w:rsidRPr="00342D82" w:rsidR="006E5CB4">
      <w:headerReference w:type="default" r:id="rId30"/>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5709" w:rsidRDefault="003B5709" w14:paraId="24C640F4" w14:textId="77777777">
      <w:r>
        <w:separator/>
      </w:r>
    </w:p>
  </w:endnote>
  <w:endnote w:type="continuationSeparator" w:id="0">
    <w:p w:rsidR="003B5709" w:rsidRDefault="003B5709" w14:paraId="4BB1C525" w14:textId="77777777">
      <w:r>
        <w:continuationSeparator/>
      </w:r>
    </w:p>
  </w:endnote>
  <w:endnote w:type="continuationNotice" w:id="1">
    <w:p w:rsidR="003B5709" w:rsidRDefault="003B5709" w14:paraId="531F617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5709" w:rsidRDefault="003B5709" w14:paraId="3BBD0449" w14:textId="77777777">
      <w:r>
        <w:separator/>
      </w:r>
    </w:p>
  </w:footnote>
  <w:footnote w:type="continuationSeparator" w:id="0">
    <w:p w:rsidR="003B5709" w:rsidRDefault="003B5709" w14:paraId="6720433C" w14:textId="77777777">
      <w:r>
        <w:continuationSeparator/>
      </w:r>
    </w:p>
  </w:footnote>
  <w:footnote w:type="continuationNotice" w:id="1">
    <w:p w:rsidR="003B5709" w:rsidRDefault="003B5709" w14:paraId="78C99DD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76E93" w:rsidP="00C76E93" w:rsidRDefault="00C76E93" w14:paraId="100A6897" w14:textId="72C81AF2">
    <w:pPr>
      <w:pStyle w:val="En-tte"/>
      <w:jc w:val="center"/>
    </w:pPr>
    <w:r>
      <w:rPr>
        <w:rFonts w:hint="eastAsia"/>
        <w:noProof/>
      </w:rPr>
      <w:drawing>
        <wp:inline distT="0" distB="0" distL="0" distR="0" wp14:anchorId="69919C6D" wp14:editId="122AED46">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rsidR="00C76E93" w:rsidRDefault="00C76E93" w14:paraId="31803ED0" w14:textId="77777777">
    <w:pPr>
      <w:pStyle w:val="En-tte"/>
    </w:pPr>
  </w:p>
  <w:p w:rsidR="00C76E93" w:rsidRDefault="00C76E93" w14:paraId="3C7E2A5E"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5448"/>
    <w:multiLevelType w:val="hybridMultilevel"/>
    <w:tmpl w:val="C1A2D67A"/>
    <w:numStyleLink w:val="Puce"/>
  </w:abstractNum>
  <w:abstractNum w:abstractNumId="1" w15:restartNumberingAfterBreak="0">
    <w:nsid w:val="5566E7D6"/>
    <w:multiLevelType w:val="hybridMultilevel"/>
    <w:tmpl w:val="C1A2D67A"/>
    <w:styleLink w:val="Puce"/>
    <w:lvl w:ilvl="0" w:tplc="89E23F96">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B56ECDD0">
      <w:start w:val="1"/>
      <w:numFmt w:val="bullet"/>
      <w:lvlText w:val="☐"/>
      <w:lvlJc w:val="left"/>
      <w:pPr>
        <w:ind w:left="3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2" w:tplc="46E096AA">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3" w:tplc="A40628F2">
      <w:start w:val="1"/>
      <w:numFmt w:val="bullet"/>
      <w:lvlText w:val="☐"/>
      <w:lvlJc w:val="left"/>
      <w:pPr>
        <w:ind w:left="72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4" w:tplc="42C86E6E">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5" w:tplc="EE967AFC">
      <w:start w:val="1"/>
      <w:numFmt w:val="bullet"/>
      <w:lvlText w:val="☐"/>
      <w:lvlJc w:val="left"/>
      <w:pPr>
        <w:ind w:left="108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6" w:tplc="ADD0AA2A">
      <w:start w:val="1"/>
      <w:numFmt w:val="bullet"/>
      <w:lvlText w:val="☐"/>
      <w:lvlJc w:val="left"/>
      <w:pPr>
        <w:ind w:left="12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7" w:tplc="7ADA99A8">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8" w:tplc="49DE4572">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16cid:durableId="1906841000">
    <w:abstractNumId w:val="1"/>
  </w:num>
  <w:num w:numId="2" w16cid:durableId="554781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bordersDoNotSurroundHeader/>
  <w:bordersDoNotSurroundFooter/>
  <w:trackRevisions w:val="false"/>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AEAD54"/>
    <w:rsid w:val="00003F31"/>
    <w:rsid w:val="000052BC"/>
    <w:rsid w:val="00014DA2"/>
    <w:rsid w:val="00056D75"/>
    <w:rsid w:val="000752ED"/>
    <w:rsid w:val="0007755C"/>
    <w:rsid w:val="00106421"/>
    <w:rsid w:val="0011508D"/>
    <w:rsid w:val="00134828"/>
    <w:rsid w:val="00154D1F"/>
    <w:rsid w:val="00176246"/>
    <w:rsid w:val="00181445"/>
    <w:rsid w:val="001C4955"/>
    <w:rsid w:val="001F2150"/>
    <w:rsid w:val="002305B7"/>
    <w:rsid w:val="0025538A"/>
    <w:rsid w:val="002A2917"/>
    <w:rsid w:val="002B6686"/>
    <w:rsid w:val="002B7962"/>
    <w:rsid w:val="002C7820"/>
    <w:rsid w:val="002D4158"/>
    <w:rsid w:val="002D6B55"/>
    <w:rsid w:val="002E1277"/>
    <w:rsid w:val="002E7893"/>
    <w:rsid w:val="003105E7"/>
    <w:rsid w:val="0034206A"/>
    <w:rsid w:val="00342D82"/>
    <w:rsid w:val="00360F44"/>
    <w:rsid w:val="003673EB"/>
    <w:rsid w:val="003A384C"/>
    <w:rsid w:val="003B5709"/>
    <w:rsid w:val="003D41A9"/>
    <w:rsid w:val="004540DC"/>
    <w:rsid w:val="004A4026"/>
    <w:rsid w:val="004A6A1E"/>
    <w:rsid w:val="004B65B9"/>
    <w:rsid w:val="005B6420"/>
    <w:rsid w:val="005D739C"/>
    <w:rsid w:val="005E42DB"/>
    <w:rsid w:val="00630D7C"/>
    <w:rsid w:val="00680512"/>
    <w:rsid w:val="006A1D30"/>
    <w:rsid w:val="006A41CA"/>
    <w:rsid w:val="006C2988"/>
    <w:rsid w:val="006D209A"/>
    <w:rsid w:val="006D39BE"/>
    <w:rsid w:val="006E5CB4"/>
    <w:rsid w:val="007019AB"/>
    <w:rsid w:val="00725294"/>
    <w:rsid w:val="007318E7"/>
    <w:rsid w:val="00755730"/>
    <w:rsid w:val="007B089C"/>
    <w:rsid w:val="00815421"/>
    <w:rsid w:val="00860636"/>
    <w:rsid w:val="008705C7"/>
    <w:rsid w:val="008B7837"/>
    <w:rsid w:val="008C05C5"/>
    <w:rsid w:val="009257B5"/>
    <w:rsid w:val="009316E7"/>
    <w:rsid w:val="0097435F"/>
    <w:rsid w:val="009904A1"/>
    <w:rsid w:val="009F59D1"/>
    <w:rsid w:val="00A35453"/>
    <w:rsid w:val="00A35D91"/>
    <w:rsid w:val="00A46C8F"/>
    <w:rsid w:val="00B23CAB"/>
    <w:rsid w:val="00B31AE1"/>
    <w:rsid w:val="00B33E46"/>
    <w:rsid w:val="00B43082"/>
    <w:rsid w:val="00B5636A"/>
    <w:rsid w:val="00B833EC"/>
    <w:rsid w:val="00B938EB"/>
    <w:rsid w:val="00BA5F86"/>
    <w:rsid w:val="00BC4003"/>
    <w:rsid w:val="00BE5B24"/>
    <w:rsid w:val="00C3023C"/>
    <w:rsid w:val="00C65781"/>
    <w:rsid w:val="00C75A41"/>
    <w:rsid w:val="00C76E93"/>
    <w:rsid w:val="00C77053"/>
    <w:rsid w:val="00C856C4"/>
    <w:rsid w:val="00CA5932"/>
    <w:rsid w:val="00CC2A9B"/>
    <w:rsid w:val="00CC732E"/>
    <w:rsid w:val="00CD66B7"/>
    <w:rsid w:val="00D3463E"/>
    <w:rsid w:val="00D46C6D"/>
    <w:rsid w:val="00DA171A"/>
    <w:rsid w:val="00DC3730"/>
    <w:rsid w:val="00DC420B"/>
    <w:rsid w:val="00DD5B8B"/>
    <w:rsid w:val="00E00634"/>
    <w:rsid w:val="00E474CE"/>
    <w:rsid w:val="00E64479"/>
    <w:rsid w:val="00E70D29"/>
    <w:rsid w:val="00E844C4"/>
    <w:rsid w:val="00E852DB"/>
    <w:rsid w:val="00E927F8"/>
    <w:rsid w:val="00EF783D"/>
    <w:rsid w:val="00F20F24"/>
    <w:rsid w:val="00F27855"/>
    <w:rsid w:val="00F31B72"/>
    <w:rsid w:val="00F57D60"/>
    <w:rsid w:val="00F6635E"/>
    <w:rsid w:val="00F87BE0"/>
    <w:rsid w:val="00FA16F3"/>
    <w:rsid w:val="00FB6ABA"/>
    <w:rsid w:val="00FD00A2"/>
    <w:rsid w:val="00FE6355"/>
    <w:rsid w:val="1AEF1C88"/>
    <w:rsid w:val="2C28B3D8"/>
    <w:rsid w:val="3601A17B"/>
    <w:rsid w:val="36595203"/>
    <w:rsid w:val="3F916411"/>
    <w:rsid w:val="50888EFD"/>
    <w:rsid w:val="55A6CC0D"/>
    <w:rsid w:val="57EC6A3A"/>
    <w:rsid w:val="5EB668E4"/>
    <w:rsid w:val="61F72CD1"/>
    <w:rsid w:val="638236E9"/>
    <w:rsid w:val="693DD85E"/>
    <w:rsid w:val="6A811D48"/>
    <w:rsid w:val="79AEAD5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859DF6"/>
  <w15:docId w15:val="{F2ADBAA2-3C15-44B4-B1EB-45C1AD60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MS Mincho"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Lienhypertexte">
    <w:name w:val="Hyperlink"/>
    <w:rPr>
      <w:u w:val="single"/>
    </w:rPr>
  </w:style>
  <w:style w:type="paragraph" w:styleId="Corps" w:customStyle="1">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styleId="Aucun" w:customStyle="1">
    <w:name w:val="Aucun"/>
    <w:rPr>
      <w:lang w:val="fr-FR"/>
    </w:rPr>
  </w:style>
  <w:style w:type="numbering" w:styleId="Puce" w:customStyle="1">
    <w:name w:val="Puce"/>
    <w:pPr>
      <w:numPr>
        <w:numId w:val="1"/>
      </w:numPr>
    </w:pPr>
  </w:style>
  <w:style w:type="paragraph" w:styleId="En-tte">
    <w:name w:val="header"/>
    <w:basedOn w:val="Normal"/>
    <w:link w:val="En-tteCar"/>
    <w:uiPriority w:val="99"/>
    <w:unhideWhenUsed/>
    <w:rsid w:val="00F57D60"/>
    <w:pPr>
      <w:tabs>
        <w:tab w:val="center" w:pos="4536"/>
        <w:tab w:val="right" w:pos="9072"/>
      </w:tabs>
    </w:pPr>
  </w:style>
  <w:style w:type="character" w:styleId="En-tteCar" w:customStyle="1">
    <w:name w:val="En-tête Car"/>
    <w:basedOn w:val="Policepardfaut"/>
    <w:link w:val="En-tte"/>
    <w:uiPriority w:val="99"/>
    <w:rsid w:val="00F57D60"/>
    <w:rPr>
      <w:sz w:val="24"/>
      <w:szCs w:val="24"/>
      <w:lang w:val="en-US" w:eastAsia="ja-JP"/>
    </w:rPr>
  </w:style>
  <w:style w:type="paragraph" w:styleId="Pieddepage">
    <w:name w:val="footer"/>
    <w:basedOn w:val="Normal"/>
    <w:link w:val="PieddepageCar"/>
    <w:uiPriority w:val="99"/>
    <w:unhideWhenUsed/>
    <w:rsid w:val="00F57D60"/>
    <w:pPr>
      <w:tabs>
        <w:tab w:val="center" w:pos="4536"/>
        <w:tab w:val="right" w:pos="9072"/>
      </w:tabs>
    </w:pPr>
  </w:style>
  <w:style w:type="character" w:styleId="PieddepageCar" w:customStyle="1">
    <w:name w:val="Pied de page Car"/>
    <w:basedOn w:val="Policepardfaut"/>
    <w:link w:val="Pieddepage"/>
    <w:uiPriority w:val="99"/>
    <w:rsid w:val="00F57D60"/>
    <w:rPr>
      <w:sz w:val="24"/>
      <w:szCs w:val="24"/>
      <w:lang w:val="en-US" w:eastAsia="ja-JP"/>
    </w:rPr>
  </w:style>
  <w:style w:type="paragraph" w:styleId="Rvision">
    <w:name w:val="Revision"/>
    <w:hidden/>
    <w:uiPriority w:val="99"/>
    <w:semiHidden/>
    <w:rsid w:val="00B33E46"/>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rPr>
  </w:style>
  <w:style w:type="character" w:styleId="Marquedecommentaire">
    <w:name w:val="annotation reference"/>
    <w:basedOn w:val="Policepardfaut"/>
    <w:uiPriority w:val="99"/>
    <w:semiHidden/>
    <w:unhideWhenUsed/>
    <w:rsid w:val="00E00634"/>
    <w:rPr>
      <w:sz w:val="16"/>
      <w:szCs w:val="16"/>
    </w:rPr>
  </w:style>
  <w:style w:type="paragraph" w:styleId="Commentaire">
    <w:name w:val="annotation text"/>
    <w:basedOn w:val="Normal"/>
    <w:link w:val="CommentaireCar"/>
    <w:uiPriority w:val="99"/>
    <w:unhideWhenUsed/>
    <w:rsid w:val="00E00634"/>
    <w:rPr>
      <w:sz w:val="20"/>
      <w:szCs w:val="20"/>
    </w:rPr>
  </w:style>
  <w:style w:type="character" w:styleId="CommentaireCar" w:customStyle="1">
    <w:name w:val="Commentaire Car"/>
    <w:basedOn w:val="Policepardfaut"/>
    <w:link w:val="Commentaire"/>
    <w:uiPriority w:val="99"/>
    <w:rsid w:val="00E00634"/>
    <w:rPr>
      <w:lang w:eastAsia="ja-JP"/>
    </w:rPr>
  </w:style>
  <w:style w:type="paragraph" w:styleId="Objetducommentaire">
    <w:name w:val="annotation subject"/>
    <w:basedOn w:val="Commentaire"/>
    <w:next w:val="Commentaire"/>
    <w:link w:val="ObjetducommentaireCar"/>
    <w:uiPriority w:val="99"/>
    <w:semiHidden/>
    <w:unhideWhenUsed/>
    <w:rsid w:val="00E00634"/>
    <w:rPr>
      <w:b/>
      <w:bCs/>
    </w:rPr>
  </w:style>
  <w:style w:type="character" w:styleId="ObjetducommentaireCar" w:customStyle="1">
    <w:name w:val="Objet du commentaire Car"/>
    <w:basedOn w:val="CommentaireCar"/>
    <w:link w:val="Objetducommentaire"/>
    <w:uiPriority w:val="99"/>
    <w:semiHidden/>
    <w:rsid w:val="00E00634"/>
    <w:rPr>
      <w:b/>
      <w:bCs/>
      <w:lang w:eastAsia="ja-JP"/>
    </w:rPr>
  </w:style>
  <w:style w:type="paragraph" w:styleId="Pardfaut" w:customStyle="1">
    <w:name w:val="Par défaut"/>
    <w:rsid w:val="00134828"/>
    <w:rPr>
      <w:rFonts w:ascii="Helvetica Neue" w:hAnsi="Helvetica Neue" w:cs="Arial Unicode MS"/>
      <w:color w:val="000000"/>
      <w:sz w:val="22"/>
      <w:szCs w:val="22"/>
      <w:lang w:val="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7.jpeg" Id="rId13" /><Relationship Type="http://schemas.microsoft.com/office/2007/relationships/hdphoto" Target="media/hdphoto2.wdp" Id="rId18" /><Relationship Type="http://schemas.openxmlformats.org/officeDocument/2006/relationships/image" Target="media/image18.jpeg" Id="rId26" /><Relationship Type="http://schemas.openxmlformats.org/officeDocument/2006/relationships/settings" Target="settings.xml" Id="rId3" /><Relationship Type="http://schemas.openxmlformats.org/officeDocument/2006/relationships/image" Target="media/image13.png" Id="rId21" /><Relationship Type="http://schemas.openxmlformats.org/officeDocument/2006/relationships/image" Target="media/image1.png" Id="rId7" /><Relationship Type="http://schemas.openxmlformats.org/officeDocument/2006/relationships/image" Target="media/image6.jpg" Id="rId12" /><Relationship Type="http://schemas.openxmlformats.org/officeDocument/2006/relationships/image" Target="media/image10.png" Id="rId17" /><Relationship Type="http://schemas.openxmlformats.org/officeDocument/2006/relationships/image" Target="media/image17.png" Id="rId25" /><Relationship Type="http://schemas.openxmlformats.org/officeDocument/2006/relationships/styles" Target="styles.xml" Id="rId2" /><Relationship Type="http://schemas.microsoft.com/office/2007/relationships/hdphoto" Target="media/hdphoto1.wdp" Id="rId16" /><Relationship Type="http://schemas.openxmlformats.org/officeDocument/2006/relationships/image" Target="media/image12.jpeg" Id="rId20" /><Relationship Type="http://schemas.openxmlformats.org/officeDocument/2006/relationships/hyperlink" Target="http://www.baume-et-mercier.com/" TargetMode="Externa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jpeg" Id="rId11" /><Relationship Type="http://schemas.openxmlformats.org/officeDocument/2006/relationships/image" Target="media/image16.jpeg" Id="rId24" /><Relationship Type="http://schemas.openxmlformats.org/officeDocument/2006/relationships/theme" Target="theme/theme1.xml" Id="rId32" /><Relationship Type="http://schemas.openxmlformats.org/officeDocument/2006/relationships/footnotes" Target="footnotes.xml" Id="rId5" /><Relationship Type="http://schemas.openxmlformats.org/officeDocument/2006/relationships/image" Target="media/image9.png" Id="rId15" /><Relationship Type="http://schemas.openxmlformats.org/officeDocument/2006/relationships/image" Target="media/image15.png" Id="rId23" /><Relationship Type="http://schemas.openxmlformats.org/officeDocument/2006/relationships/image" Target="media/image20.png" Id="rId28" /><Relationship Type="http://schemas.openxmlformats.org/officeDocument/2006/relationships/image" Target="media/image4.png" Id="rId10" /><Relationship Type="http://schemas.openxmlformats.org/officeDocument/2006/relationships/image" Target="media/image11.jpeg" Id="rId19" /><Relationship Type="http://schemas.openxmlformats.org/officeDocument/2006/relationships/fontTable" Target="fontTable.xml" Id="rId31"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8.jpg" Id="rId14" /><Relationship Type="http://schemas.openxmlformats.org/officeDocument/2006/relationships/image" Target="media/image14.jpeg" Id="rId22" /><Relationship Type="http://schemas.openxmlformats.org/officeDocument/2006/relationships/image" Target="media/image19.png" Id="rId27" /><Relationship Type="http://schemas.openxmlformats.org/officeDocument/2006/relationships/header" Target="header1.xml" Id="rId30" /><Relationship Type="http://schemas.openxmlformats.org/officeDocument/2006/relationships/image" Target="/media/imagea.jpg" Id="R66ce8fc70874403b" /><Relationship Type="http://schemas.openxmlformats.org/officeDocument/2006/relationships/image" Target="/media/imaged.png" Id="R306970a3cc22444a" /><Relationship Type="http://schemas.openxmlformats.org/officeDocument/2006/relationships/image" Target="/media/imageb.jpg" Id="R40985a646b4b48e3" /><Relationship Type="http://schemas.openxmlformats.org/officeDocument/2006/relationships/image" Target="/media/imagec.jpg" Id="Re5f7c73f6cc242ac" /><Relationship Type="http://schemas.openxmlformats.org/officeDocument/2006/relationships/image" Target="/media/imaged.jpg" Id="Rde2e6b21bb91481c" /></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MS Mincho"/>
        <a:cs typeface="Helvetica Neue"/>
      </a:majorFont>
      <a:minorFont>
        <a:latin typeface="Helvetica Neue"/>
        <a:ea typeface="MS Mincho"/>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GILBERT Claire (BEM-CH)</dc:creator>
  <lastModifiedBy>DUMONT-GIRARD Clarisse (BEM-CH)</lastModifiedBy>
  <revision>16</revision>
  <lastPrinted>2025-02-17T10:52:00.0000000Z</lastPrinted>
  <dcterms:created xsi:type="dcterms:W3CDTF">2025-02-24T14:53:00.0000000Z</dcterms:created>
  <dcterms:modified xsi:type="dcterms:W3CDTF">2025-04-29T13:42:51.3568590Z</dcterms:modified>
</coreProperties>
</file>