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C2B2269" w14:textId="3DB33906" w:rsidR="00BB08B4" w:rsidRPr="001E0A57" w:rsidRDefault="00BB08B4">
      <w:pPr>
        <w:pStyle w:val="Pardfaut"/>
        <w:jc w:val="center"/>
        <w:rPr>
          <w:rStyle w:val="Aucun"/>
          <w:sz w:val="21"/>
          <w:szCs w:val="21"/>
          <w:u w:color="000000"/>
          <w:lang w:val="en-US"/>
          <w14:textOutline w14:w="12700" w14:cap="flat" w14:cmpd="sng" w14:algn="ctr">
            <w14:noFill/>
            <w14:prstDash w14:val="solid"/>
            <w14:miter w14:lim="400000"/>
          </w14:textOutline>
        </w:rPr>
      </w:pPr>
    </w:p>
    <w:p w14:paraId="20180990" w14:textId="77777777" w:rsidR="00EE318A" w:rsidRPr="001E0A57" w:rsidRDefault="00EE318A">
      <w:pPr>
        <w:pStyle w:val="Pardfaut"/>
        <w:jc w:val="center"/>
        <w:rPr>
          <w:rStyle w:val="Aucun"/>
          <w:rFonts w:hint="eastAsia"/>
          <w:sz w:val="21"/>
          <w:szCs w:val="21"/>
          <w:u w:color="000000"/>
          <w:lang w:val="en-US"/>
          <w14:textOutline w14:w="12700" w14:cap="flat" w14:cmpd="sng" w14:algn="ctr">
            <w14:noFill/>
            <w14:prstDash w14:val="solid"/>
            <w14:miter w14:lim="400000"/>
          </w14:textOutline>
        </w:rPr>
      </w:pPr>
    </w:p>
    <w:p w14:paraId="3A2ABF53" w14:textId="77777777" w:rsidR="00EE318A" w:rsidRPr="001E0A57" w:rsidRDefault="00EE318A">
      <w:pPr>
        <w:pStyle w:val="Pardfaut"/>
        <w:jc w:val="center"/>
        <w:rPr>
          <w:rStyle w:val="Aucun"/>
          <w:rFonts w:ascii="Montserrat Medium" w:hAnsi="Montserrat Medium"/>
          <w:sz w:val="21"/>
          <w:szCs w:val="21"/>
          <w:u w:color="000000"/>
          <w:lang w:val="en-US"/>
          <w14:textOutline w14:w="12700" w14:cap="flat" w14:cmpd="sng" w14:algn="ctr">
            <w14:noFill/>
            <w14:prstDash w14:val="solid"/>
            <w14:miter w14:lim="400000"/>
          </w14:textOutline>
        </w:rPr>
      </w:pPr>
    </w:p>
    <w:p w14:paraId="7B322CAB" w14:textId="5533AAC2" w:rsidR="00BB08B4" w:rsidRPr="001E0A57" w:rsidRDefault="003C4C89">
      <w:pPr>
        <w:pStyle w:val="Pardfaut"/>
        <w:jc w:val="center"/>
        <w:rPr>
          <w:rStyle w:val="Aucun"/>
          <w:rFonts w:ascii="Montserrat Medium" w:hAnsi="Montserrat Medium"/>
          <w:b/>
          <w:bCs/>
          <w:spacing w:val="20"/>
          <w:sz w:val="24"/>
          <w:szCs w:val="24"/>
          <w:u w:color="000000"/>
          <w:lang w:val="en-US"/>
          <w14:textOutline w14:w="12700" w14:cap="flat" w14:cmpd="sng" w14:algn="ctr">
            <w14:noFill/>
            <w14:prstDash w14:val="solid"/>
            <w14:miter w14:lim="400000"/>
          </w14:textOutline>
        </w:rPr>
      </w:pPr>
      <w:r w:rsidRPr="001E0A57">
        <w:rPr>
          <w:rStyle w:val="Aucun"/>
          <w:rFonts w:ascii="Montserrat Medium" w:hAnsi="Montserrat Medium"/>
          <w:b/>
          <w:bCs/>
          <w:sz w:val="24"/>
          <w:szCs w:val="24"/>
          <w:u w:color="000000"/>
          <w:lang w:val="en-US"/>
          <w14:textOutline w14:w="12700" w14:cap="flat" w14:cmpd="sng" w14:algn="ctr">
            <w14:noFill/>
            <w14:prstDash w14:val="solid"/>
            <w14:miter w14:lim="400000"/>
          </w14:textOutline>
        </w:rPr>
        <w:t xml:space="preserve">BAUME &amp; MERCIER: A HOUSE OF CELEBRATION </w:t>
      </w:r>
    </w:p>
    <w:p w14:paraId="5D03B526" w14:textId="77777777" w:rsidR="00AD1D0D" w:rsidRPr="001E0A57" w:rsidRDefault="00AD1D0D">
      <w:pPr>
        <w:pStyle w:val="Pardfaut"/>
        <w:jc w:val="both"/>
        <w:rPr>
          <w:rStyle w:val="Aucun"/>
          <w:rFonts w:ascii="Sabon LT Std" w:hAnsi="Sabon LT Std"/>
          <w:b/>
          <w:bCs/>
          <w:sz w:val="21"/>
          <w:szCs w:val="21"/>
          <w:u w:color="000000"/>
          <w:lang w:val="en-US"/>
          <w14:textOutline w14:w="12700" w14:cap="flat" w14:cmpd="sng" w14:algn="ctr">
            <w14:noFill/>
            <w14:prstDash w14:val="solid"/>
            <w14:miter w14:lim="400000"/>
          </w14:textOutline>
        </w:rPr>
      </w:pPr>
    </w:p>
    <w:p w14:paraId="03332EEB" w14:textId="77777777" w:rsidR="00AD1D0D" w:rsidRPr="001E0A57" w:rsidRDefault="00AD1D0D">
      <w:pPr>
        <w:pStyle w:val="Pardfaut"/>
        <w:jc w:val="both"/>
        <w:rPr>
          <w:rStyle w:val="Aucun"/>
          <w:rFonts w:ascii="Sabon LT Std" w:hAnsi="Sabon LT Std"/>
          <w:b/>
          <w:bCs/>
          <w:sz w:val="21"/>
          <w:szCs w:val="21"/>
          <w:u w:color="000000"/>
          <w:lang w:val="en-US"/>
          <w14:textOutline w14:w="12700" w14:cap="flat" w14:cmpd="sng" w14:algn="ctr">
            <w14:noFill/>
            <w14:prstDash w14:val="solid"/>
            <w14:miter w14:lim="400000"/>
          </w14:textOutline>
        </w:rPr>
      </w:pPr>
    </w:p>
    <w:p w14:paraId="57AF1419" w14:textId="5BE1ED49" w:rsidR="00BB08B4" w:rsidRPr="001E0A57" w:rsidRDefault="003C4C89">
      <w:pPr>
        <w:pStyle w:val="Pardfaut"/>
        <w:jc w:val="both"/>
        <w:rPr>
          <w:rStyle w:val="Aucun"/>
          <w:rFonts w:ascii="Sabon LT Std" w:hAnsi="Sabon LT Std"/>
          <w:b/>
          <w:bCs/>
          <w:sz w:val="21"/>
          <w:szCs w:val="21"/>
          <w:u w:color="000000"/>
          <w:lang w:val="en-US"/>
          <w14:textOutline w14:w="12700" w14:cap="flat" w14:cmpd="sng" w14:algn="ctr">
            <w14:noFill/>
            <w14:prstDash w14:val="solid"/>
            <w14:miter w14:lim="400000"/>
          </w14:textOutline>
        </w:rPr>
      </w:pPr>
      <w:r w:rsidRPr="001E0A57">
        <w:rPr>
          <w:rStyle w:val="Aucun"/>
          <w:rFonts w:ascii="Sabon LT Std" w:hAnsi="Sabon LT Std"/>
          <w:b/>
          <w:bCs/>
          <w:sz w:val="21"/>
          <w:szCs w:val="21"/>
          <w:u w:color="000000"/>
          <w:lang w:val="en-US"/>
          <w14:textOutline w14:w="12700" w14:cap="flat" w14:cmpd="sng" w14:algn="ctr">
            <w14:noFill/>
            <w14:prstDash w14:val="solid"/>
            <w14:miter w14:lim="400000"/>
          </w14:textOutline>
        </w:rPr>
        <w:t>The Baume &amp; Mercier House is inextricably linked to celebration. For more than two centuries, its timepieces have been the privileged witnesses of special occasions with friends and family: watches that accompany individual experiences with their unique designs</w:t>
      </w:r>
      <w:r w:rsidRPr="001E0A57">
        <w:rPr>
          <w:rStyle w:val="Aucun"/>
          <w:rFonts w:ascii="Sabon LT Std" w:hAnsi="Sabon LT Std"/>
          <w:b/>
          <w:bCs/>
          <w:color w:val="EE220C"/>
          <w:sz w:val="21"/>
          <w:szCs w:val="21"/>
          <w:u w:color="000000"/>
          <w:lang w:val="en-US"/>
          <w14:textOutline w14:w="12700" w14:cap="flat" w14:cmpd="sng" w14:algn="ctr">
            <w14:noFill/>
            <w14:prstDash w14:val="solid"/>
            <w14:miter w14:lim="400000"/>
          </w14:textOutline>
        </w:rPr>
        <w:t xml:space="preserve"> </w:t>
      </w:r>
      <w:r w:rsidRPr="001E0A57">
        <w:rPr>
          <w:rStyle w:val="Aucun"/>
          <w:rFonts w:ascii="Sabon LT Std" w:hAnsi="Sabon LT Std"/>
          <w:b/>
          <w:bCs/>
          <w:sz w:val="21"/>
          <w:szCs w:val="21"/>
          <w:u w:color="000000"/>
          <w:lang w:val="en-US"/>
          <w14:textOutline w14:w="12700" w14:cap="flat" w14:cmpd="sng" w14:algn="ctr">
            <w14:noFill/>
            <w14:prstDash w14:val="solid"/>
            <w14:miter w14:lim="400000"/>
          </w14:textOutline>
        </w:rPr>
        <w:t>and expert crafting.</w:t>
      </w:r>
    </w:p>
    <w:p w14:paraId="72A2EDC7" w14:textId="77777777" w:rsidR="00BB08B4" w:rsidRPr="001E0A57" w:rsidRDefault="00BB08B4">
      <w:pPr>
        <w:pStyle w:val="Pardfaut"/>
        <w:jc w:val="both"/>
        <w:rPr>
          <w:rFonts w:ascii="Sabon LT Std" w:hAnsi="Sabon LT Std"/>
          <w:b/>
          <w:bCs/>
          <w:sz w:val="20"/>
          <w:szCs w:val="20"/>
          <w:u w:color="000000"/>
          <w:lang w:val="en-US"/>
          <w14:textOutline w14:w="12700" w14:cap="flat" w14:cmpd="sng" w14:algn="ctr">
            <w14:noFill/>
            <w14:prstDash w14:val="solid"/>
            <w14:miter w14:lim="400000"/>
          </w14:textOutline>
        </w:rPr>
      </w:pPr>
    </w:p>
    <w:p w14:paraId="52E3DB0F" w14:textId="77777777" w:rsidR="00AD1D0D" w:rsidRPr="001E0A57" w:rsidRDefault="00AD1D0D">
      <w:pPr>
        <w:pStyle w:val="Pardfaut"/>
        <w:jc w:val="both"/>
        <w:rPr>
          <w:rFonts w:ascii="Sabon LT Std" w:hAnsi="Sabon LT Std"/>
          <w:b/>
          <w:bCs/>
          <w:sz w:val="20"/>
          <w:szCs w:val="20"/>
          <w:u w:color="000000"/>
          <w:lang w:val="en-US"/>
          <w14:textOutline w14:w="12700" w14:cap="flat" w14:cmpd="sng" w14:algn="ctr">
            <w14:noFill/>
            <w14:prstDash w14:val="solid"/>
            <w14:miter w14:lim="400000"/>
          </w14:textOutline>
        </w:rPr>
      </w:pPr>
    </w:p>
    <w:p w14:paraId="5C8D49C7" w14:textId="0670C3EC" w:rsidR="00BB08B4" w:rsidRPr="001E0A57" w:rsidRDefault="003C4C89" w:rsidP="003C4C89">
      <w:pPr>
        <w:pStyle w:val="Pardfaut"/>
        <w:jc w:val="both"/>
        <w:rPr>
          <w:rStyle w:val="Aucun"/>
          <w:rFonts w:ascii="Sabon LT Std" w:hAnsi="Sabon LT Std"/>
          <w:b/>
          <w:bCs/>
          <w:sz w:val="21"/>
          <w:szCs w:val="21"/>
          <w:u w:color="000000"/>
          <w:lang w:val="en-US"/>
          <w14:textOutline w14:w="12700" w14:cap="flat" w14:cmpd="sng" w14:algn="ctr">
            <w14:noFill/>
            <w14:prstDash w14:val="solid"/>
            <w14:miter w14:lim="400000"/>
          </w14:textOutline>
        </w:rPr>
      </w:pPr>
      <w:r w:rsidRPr="001E0A57">
        <w:rPr>
          <w:rStyle w:val="Aucun"/>
          <w:rFonts w:ascii="Sabon LT Std" w:hAnsi="Sabon LT Std"/>
          <w:b/>
          <w:bCs/>
          <w:sz w:val="21"/>
          <w:szCs w:val="21"/>
          <w:u w:color="000000"/>
          <w:lang w:val="en-US"/>
          <w14:textOutline w14:w="12700" w14:cap="flat" w14:cmpd="sng" w14:algn="ctr">
            <w14:noFill/>
            <w14:prstDash w14:val="solid"/>
            <w14:miter w14:lim="400000"/>
          </w14:textOutline>
        </w:rPr>
        <w:t>The holidays are a time of sharing and emotion, and the House is here to honor and enhance these moments. It celebrates time as it passes, unique and unforgettable. Each second becomes a special memory, each watch a symbol that brings meaning to life.</w:t>
      </w:r>
    </w:p>
    <w:p w14:paraId="3354333B" w14:textId="77777777" w:rsidR="00BB08B4" w:rsidRPr="001E0A57" w:rsidRDefault="00BB08B4">
      <w:pPr>
        <w:pStyle w:val="Pardfaut"/>
        <w:jc w:val="both"/>
        <w:rPr>
          <w:rFonts w:ascii="Sabon LT Std" w:hAnsi="Sabon LT Std"/>
          <w:b/>
          <w:bCs/>
          <w:sz w:val="20"/>
          <w:szCs w:val="20"/>
          <w:u w:color="000000"/>
          <w:lang w:val="en-US"/>
          <w14:textOutline w14:w="12700" w14:cap="flat" w14:cmpd="sng" w14:algn="ctr">
            <w14:noFill/>
            <w14:prstDash w14:val="solid"/>
            <w14:miter w14:lim="400000"/>
          </w14:textOutline>
        </w:rPr>
      </w:pPr>
    </w:p>
    <w:p w14:paraId="63274ACA" w14:textId="77777777" w:rsidR="00AD1D0D" w:rsidRPr="001E0A57" w:rsidRDefault="00AD1D0D">
      <w:pPr>
        <w:pStyle w:val="Pardfaut"/>
        <w:jc w:val="both"/>
        <w:rPr>
          <w:rFonts w:ascii="Sabon LT Std" w:hAnsi="Sabon LT Std"/>
          <w:b/>
          <w:bCs/>
          <w:sz w:val="20"/>
          <w:szCs w:val="20"/>
          <w:u w:color="000000"/>
          <w:lang w:val="en-US"/>
          <w14:textOutline w14:w="12700" w14:cap="flat" w14:cmpd="sng" w14:algn="ctr">
            <w14:noFill/>
            <w14:prstDash w14:val="solid"/>
            <w14:miter w14:lim="400000"/>
          </w14:textOutline>
        </w:rPr>
      </w:pPr>
    </w:p>
    <w:p w14:paraId="403E3367" w14:textId="77777777" w:rsidR="00BB08B4" w:rsidRPr="001E0A57" w:rsidRDefault="003C4C89">
      <w:pPr>
        <w:pStyle w:val="Pardfaut"/>
        <w:jc w:val="both"/>
        <w:rPr>
          <w:rStyle w:val="Aucun"/>
          <w:rFonts w:ascii="Sabon LT Std" w:hAnsi="Sabon LT Std"/>
          <w:b/>
          <w:bCs/>
          <w:sz w:val="21"/>
          <w:szCs w:val="21"/>
          <w:u w:color="000000"/>
          <w:lang w:val="en-US"/>
          <w14:textOutline w14:w="12700" w14:cap="flat" w14:cmpd="sng" w14:algn="ctr">
            <w14:noFill/>
            <w14:prstDash w14:val="solid"/>
            <w14:miter w14:lim="400000"/>
          </w14:textOutline>
        </w:rPr>
      </w:pPr>
      <w:r w:rsidRPr="001E0A57">
        <w:rPr>
          <w:rStyle w:val="Aucun"/>
          <w:rFonts w:ascii="Sabon LT Std" w:hAnsi="Sabon LT Std"/>
          <w:b/>
          <w:bCs/>
          <w:sz w:val="21"/>
          <w:szCs w:val="21"/>
          <w:u w:color="000000"/>
          <w:lang w:val="en-US"/>
          <w14:textOutline w14:w="12700" w14:cap="flat" w14:cmpd="sng" w14:algn="ctr">
            <w14:noFill/>
            <w14:prstDash w14:val="solid"/>
            <w14:miter w14:lim="400000"/>
          </w14:textOutline>
        </w:rPr>
        <w:t xml:space="preserve">This holiday season, Baume &amp; Mercier extends an invitation to celebrate time shared through its four emblematic collections, each a distinctive expression of style and emotion: Clifton, Riviera, Hampton, and </w:t>
      </w:r>
      <w:proofErr w:type="spellStart"/>
      <w:r w:rsidRPr="001E0A57">
        <w:rPr>
          <w:rStyle w:val="Aucun"/>
          <w:rFonts w:ascii="Sabon LT Std" w:hAnsi="Sabon LT Std"/>
          <w:b/>
          <w:bCs/>
          <w:sz w:val="21"/>
          <w:szCs w:val="21"/>
          <w:u w:color="000000"/>
          <w:lang w:val="en-US"/>
          <w14:textOutline w14:w="12700" w14:cap="flat" w14:cmpd="sng" w14:algn="ctr">
            <w14:noFill/>
            <w14:prstDash w14:val="solid"/>
            <w14:miter w14:lim="400000"/>
          </w14:textOutline>
        </w:rPr>
        <w:t>Classima</w:t>
      </w:r>
      <w:proofErr w:type="spellEnd"/>
      <w:r w:rsidRPr="001E0A57">
        <w:rPr>
          <w:rStyle w:val="Aucun"/>
          <w:rFonts w:ascii="Sabon LT Std" w:hAnsi="Sabon LT Std"/>
          <w:b/>
          <w:bCs/>
          <w:sz w:val="21"/>
          <w:szCs w:val="21"/>
          <w:u w:color="000000"/>
          <w:lang w:val="en-US"/>
          <w14:textOutline w14:w="12700" w14:cap="flat" w14:cmpd="sng" w14:algn="ctr">
            <w14:noFill/>
            <w14:prstDash w14:val="solid"/>
            <w14:miter w14:lim="400000"/>
          </w14:textOutline>
        </w:rPr>
        <w:t xml:space="preserve">. </w:t>
      </w:r>
    </w:p>
    <w:p w14:paraId="2D46CF82" w14:textId="77777777" w:rsidR="00BB08B4" w:rsidRPr="001E0A57" w:rsidRDefault="00BB08B4">
      <w:pPr>
        <w:pStyle w:val="Pardfaut"/>
        <w:jc w:val="both"/>
        <w:rPr>
          <w:rStyle w:val="Aucun"/>
          <w:rFonts w:ascii="Sabon LT Std" w:hAnsi="Sabon LT Std"/>
          <w:b/>
          <w:bCs/>
          <w:sz w:val="21"/>
          <w:szCs w:val="21"/>
          <w:u w:color="000000"/>
          <w:lang w:val="en-US"/>
          <w14:textOutline w14:w="12700" w14:cap="flat" w14:cmpd="sng" w14:algn="ctr">
            <w14:noFill/>
            <w14:prstDash w14:val="solid"/>
            <w14:miter w14:lim="400000"/>
          </w14:textOutline>
        </w:rPr>
      </w:pPr>
    </w:p>
    <w:p w14:paraId="65737DFF" w14:textId="77777777" w:rsidR="004F218E" w:rsidRPr="001E0A57" w:rsidRDefault="004F218E">
      <w:pPr>
        <w:pStyle w:val="Pardfaut"/>
        <w:jc w:val="both"/>
        <w:rPr>
          <w:rStyle w:val="Aucun"/>
          <w:rFonts w:ascii="Sabon LT Std" w:hAnsi="Sabon LT Std"/>
          <w:b/>
          <w:bCs/>
          <w:sz w:val="20"/>
          <w:szCs w:val="20"/>
          <w:u w:color="000000"/>
          <w:lang w:val="en-US"/>
          <w14:textOutline w14:w="12700" w14:cap="flat" w14:cmpd="sng" w14:algn="ctr">
            <w14:noFill/>
            <w14:prstDash w14:val="solid"/>
            <w14:miter w14:lim="400000"/>
          </w14:textOutline>
        </w:rPr>
      </w:pPr>
    </w:p>
    <w:p w14:paraId="06ACA7CB" w14:textId="311E41EA" w:rsidR="00BB08B4" w:rsidRPr="001E0A57" w:rsidRDefault="003C4C89" w:rsidP="00AD1D0D">
      <w:pPr>
        <w:pStyle w:val="Pardfaut"/>
        <w:jc w:val="center"/>
        <w:rPr>
          <w:rStyle w:val="Aucun"/>
          <w:rFonts w:ascii="Sabon LT Std" w:hAnsi="Sabon LT Std"/>
          <w:b/>
          <w:bCs/>
          <w:sz w:val="20"/>
          <w:szCs w:val="20"/>
          <w:u w:color="000000"/>
          <w:lang w:val="en-US"/>
          <w14:textOutline w14:w="12700" w14:cap="flat" w14:cmpd="sng" w14:algn="ctr">
            <w14:noFill/>
            <w14:prstDash w14:val="solid"/>
            <w14:miter w14:lim="400000"/>
          </w14:textOutline>
        </w:rPr>
      </w:pPr>
      <w:r w:rsidRPr="001E0A57">
        <w:rPr>
          <w:rStyle w:val="Aucun"/>
          <w:rFonts w:ascii="Sabon LT Std" w:hAnsi="Sabon LT Std"/>
          <w:b/>
          <w:bCs/>
          <w:sz w:val="20"/>
          <w:szCs w:val="20"/>
          <w:u w:color="000000"/>
          <w:lang w:val="en-US"/>
          <w14:textOutline w14:w="12700" w14:cap="flat" w14:cmpd="sng" w14:algn="ctr">
            <w14:noFill/>
            <w14:prstDash w14:val="solid"/>
            <w14:miter w14:lim="400000"/>
          </w14:textOutline>
        </w:rPr>
        <w:t>*****</w:t>
      </w:r>
    </w:p>
    <w:p w14:paraId="28ADBADD" w14:textId="77777777" w:rsidR="00BB08B4" w:rsidRPr="001E0A57" w:rsidRDefault="00BB08B4">
      <w:pPr>
        <w:pStyle w:val="Pardfaut"/>
        <w:jc w:val="both"/>
        <w:rPr>
          <w:rStyle w:val="Aucun"/>
          <w:rFonts w:ascii="Sabon LT Std" w:hAnsi="Sabon LT Std"/>
          <w:b/>
          <w:bCs/>
          <w:sz w:val="20"/>
          <w:szCs w:val="20"/>
          <w:u w:color="000000"/>
          <w:lang w:val="en-US"/>
          <w14:textOutline w14:w="12700" w14:cap="flat" w14:cmpd="sng" w14:algn="ctr">
            <w14:noFill/>
            <w14:prstDash w14:val="solid"/>
            <w14:miter w14:lim="400000"/>
          </w14:textOutline>
        </w:rPr>
      </w:pPr>
    </w:p>
    <w:p w14:paraId="411B96CF" w14:textId="77777777" w:rsidR="004F218E" w:rsidRPr="001E0A57" w:rsidRDefault="004F218E">
      <w:pPr>
        <w:pStyle w:val="Pardfaut"/>
        <w:jc w:val="both"/>
        <w:rPr>
          <w:rStyle w:val="Aucun"/>
          <w:rFonts w:ascii="Sabon LT Std" w:hAnsi="Sabon LT Std"/>
          <w:b/>
          <w:bCs/>
          <w:sz w:val="20"/>
          <w:szCs w:val="20"/>
          <w:u w:color="000000"/>
          <w:lang w:val="en-US"/>
          <w14:textOutline w14:w="12700" w14:cap="flat" w14:cmpd="sng" w14:algn="ctr">
            <w14:noFill/>
            <w14:prstDash w14:val="solid"/>
            <w14:miter w14:lim="400000"/>
          </w14:textOutline>
        </w:rPr>
      </w:pPr>
    </w:p>
    <w:p w14:paraId="2BE678E4" w14:textId="77777777" w:rsidR="00BB08B4" w:rsidRPr="001E0A57" w:rsidRDefault="003C4C89">
      <w:pPr>
        <w:pStyle w:val="Pardfaut"/>
        <w:jc w:val="both"/>
        <w:rPr>
          <w:rStyle w:val="Aucun"/>
          <w:rFonts w:ascii="Montserrat Medium" w:hAnsi="Montserrat Medium"/>
          <w:sz w:val="24"/>
          <w:szCs w:val="24"/>
          <w:u w:color="000000"/>
          <w:lang w:val="en-US"/>
          <w14:textOutline w14:w="12700" w14:cap="flat" w14:cmpd="sng" w14:algn="ctr">
            <w14:noFill/>
            <w14:prstDash w14:val="solid"/>
            <w14:miter w14:lim="400000"/>
          </w14:textOutline>
        </w:rPr>
      </w:pPr>
      <w:r w:rsidRPr="001E0A57">
        <w:rPr>
          <w:rStyle w:val="Aucun"/>
          <w:rFonts w:ascii="Montserrat Medium" w:hAnsi="Montserrat Medium"/>
          <w:b/>
          <w:bCs/>
          <w:sz w:val="21"/>
          <w:szCs w:val="21"/>
          <w:u w:color="000000"/>
          <w:lang w:val="en-US"/>
          <w14:textOutline w14:w="12700" w14:cap="flat" w14:cmpd="sng" w14:algn="ctr">
            <w14:noFill/>
            <w14:prstDash w14:val="solid"/>
            <w14:miter w14:lim="400000"/>
          </w14:textOutline>
        </w:rPr>
        <w:t>The art of celebration with Baume &amp; Mercier</w:t>
      </w:r>
    </w:p>
    <w:p w14:paraId="43B89D0B" w14:textId="77777777" w:rsidR="00BB08B4" w:rsidRPr="001E0A57" w:rsidRDefault="00BB08B4">
      <w:pPr>
        <w:pStyle w:val="Pardfaut"/>
        <w:jc w:val="both"/>
        <w:rPr>
          <w:rStyle w:val="Aucun"/>
          <w:rFonts w:ascii="Sabon LT Std" w:hAnsi="Sabon LT Std"/>
          <w:b/>
          <w:bCs/>
          <w:sz w:val="20"/>
          <w:szCs w:val="20"/>
          <w:u w:color="000000"/>
          <w:lang w:val="en-US"/>
          <w14:textOutline w14:w="12700" w14:cap="flat" w14:cmpd="sng" w14:algn="ctr">
            <w14:noFill/>
            <w14:prstDash w14:val="solid"/>
            <w14:miter w14:lim="400000"/>
          </w14:textOutline>
        </w:rPr>
      </w:pPr>
    </w:p>
    <w:p w14:paraId="1C6D7D26" w14:textId="2C7A736D" w:rsidR="00BB08B4" w:rsidRPr="001E0A57" w:rsidRDefault="003C4C89">
      <w:pPr>
        <w:pStyle w:val="Pardfaut"/>
        <w:jc w:val="both"/>
        <w:rPr>
          <w:rStyle w:val="Aucun"/>
          <w:rFonts w:ascii="Sabon LT Std" w:hAnsi="Sabon LT Std"/>
          <w:sz w:val="21"/>
          <w:szCs w:val="21"/>
          <w:lang w:val="en-US"/>
          <w14:textOutline w14:w="12700" w14:cap="flat" w14:cmpd="sng" w14:algn="ctr">
            <w14:noFill/>
            <w14:prstDash w14:val="solid"/>
            <w14:miter w14:lim="400000"/>
          </w14:textOutline>
        </w:rPr>
      </w:pPr>
      <w:r w:rsidRPr="001E0A57">
        <w:rPr>
          <w:rStyle w:val="Aucun"/>
          <w:rFonts w:ascii="Sabon LT Std" w:hAnsi="Sabon LT Std"/>
          <w:sz w:val="21"/>
          <w:szCs w:val="21"/>
          <w:lang w:val="en-US"/>
          <w14:textOutline w14:w="12700" w14:cap="flat" w14:cmpd="sng" w14:algn="ctr">
            <w14:noFill/>
            <w14:prstDash w14:val="solid"/>
            <w14:miter w14:lim="400000"/>
          </w14:textOutline>
        </w:rPr>
        <w:t>Since 1830, Baume &amp; Mercier has dedicated its timepieces to the celebration of</w:t>
      </w:r>
      <w:r w:rsidRPr="001E0A57">
        <w:rPr>
          <w:rStyle w:val="Aucun"/>
          <w:rFonts w:ascii="Sabon LT Std" w:hAnsi="Sabon LT Std"/>
          <w:color w:val="EE220C"/>
          <w:sz w:val="21"/>
          <w:szCs w:val="21"/>
          <w:lang w:val="en-US"/>
          <w14:textOutline w14:w="12700" w14:cap="flat" w14:cmpd="sng" w14:algn="ctr">
            <w14:noFill/>
            <w14:prstDash w14:val="solid"/>
            <w14:miter w14:lim="400000"/>
          </w14:textOutline>
        </w:rPr>
        <w:t xml:space="preserve"> </w:t>
      </w:r>
      <w:r w:rsidRPr="001E0A57">
        <w:rPr>
          <w:rStyle w:val="Aucun"/>
          <w:rFonts w:ascii="Sabon LT Std" w:hAnsi="Sabon LT Std"/>
          <w:sz w:val="21"/>
          <w:szCs w:val="21"/>
          <w:lang w:val="en-US"/>
          <w14:textOutline w14:w="12700" w14:cap="flat" w14:cmpd="sng" w14:algn="ctr">
            <w14:noFill/>
            <w14:prstDash w14:val="solid"/>
            <w14:miter w14:lim="400000"/>
          </w14:textOutline>
        </w:rPr>
        <w:t xml:space="preserve">life. Each of its creations demonstrates the resolve of this authentic House to fulfill its clients’ most discerning watchmaking expectations. To shape the time, bringing out the best of each special moment. </w:t>
      </w:r>
    </w:p>
    <w:p w14:paraId="2F66DF97" w14:textId="77777777" w:rsidR="00BB08B4" w:rsidRPr="001E0A57" w:rsidRDefault="00BB08B4">
      <w:pPr>
        <w:pStyle w:val="Pardfaut"/>
        <w:jc w:val="both"/>
        <w:rPr>
          <w:rStyle w:val="Aucun"/>
          <w:rFonts w:ascii="Sabon LT Std" w:hAnsi="Sabon LT Std"/>
          <w:sz w:val="20"/>
          <w:szCs w:val="20"/>
          <w:u w:color="000000"/>
          <w:lang w:val="en-US"/>
          <w14:textOutline w14:w="12700" w14:cap="flat" w14:cmpd="sng" w14:algn="ctr">
            <w14:noFill/>
            <w14:prstDash w14:val="solid"/>
            <w14:miter w14:lim="400000"/>
          </w14:textOutline>
        </w:rPr>
      </w:pPr>
    </w:p>
    <w:p w14:paraId="189C73F5" w14:textId="77777777" w:rsidR="00BB08B4" w:rsidRPr="001E0A57" w:rsidRDefault="003C4C89">
      <w:pPr>
        <w:pStyle w:val="Pardfaut"/>
        <w:jc w:val="both"/>
        <w:rPr>
          <w:rStyle w:val="Aucun"/>
          <w:rFonts w:ascii="Sabon LT Std" w:hAnsi="Sabon LT Std"/>
          <w:sz w:val="21"/>
          <w:szCs w:val="21"/>
          <w:u w:color="000000"/>
          <w:lang w:val="en-US"/>
          <w14:textOutline w14:w="12700" w14:cap="flat" w14:cmpd="sng" w14:algn="ctr">
            <w14:noFill/>
            <w14:prstDash w14:val="solid"/>
            <w14:miter w14:lim="400000"/>
          </w14:textOutline>
        </w:rPr>
      </w:pPr>
      <w:r w:rsidRPr="001E0A57">
        <w:rPr>
          <w:rStyle w:val="Aucun"/>
          <w:rFonts w:ascii="Sabon LT Std" w:hAnsi="Sabon LT Std"/>
          <w:sz w:val="21"/>
          <w:szCs w:val="21"/>
          <w:u w:color="000000"/>
          <w:lang w:val="en-US"/>
          <w14:textOutline w14:w="12700" w14:cap="flat" w14:cmpd="sng" w14:algn="ctr">
            <w14:noFill/>
            <w14:prstDash w14:val="solid"/>
            <w14:miter w14:lim="400000"/>
          </w14:textOutline>
        </w:rPr>
        <w:t>To give the gift of a Baume &amp; Mercier watch is to share in the celebration of happiness with a loved one, making it eternal because it is exceptional.</w:t>
      </w:r>
      <w:r w:rsidRPr="001E0A57">
        <w:rPr>
          <w:rStyle w:val="Aucun"/>
          <w:rFonts w:ascii="Sabon LT Std" w:hAnsi="Sabon LT Std"/>
          <w:color w:val="EE220C"/>
          <w:sz w:val="21"/>
          <w:szCs w:val="21"/>
          <w:u w:color="000000"/>
          <w:lang w:val="en-US"/>
          <w14:textOutline w14:w="12700" w14:cap="flat" w14:cmpd="sng" w14:algn="ctr">
            <w14:noFill/>
            <w14:prstDash w14:val="solid"/>
            <w14:miter w14:lim="400000"/>
          </w14:textOutline>
        </w:rPr>
        <w:t xml:space="preserve"> </w:t>
      </w:r>
      <w:r w:rsidRPr="001E0A57">
        <w:rPr>
          <w:rStyle w:val="Aucun"/>
          <w:rFonts w:ascii="Sabon LT Std" w:hAnsi="Sabon LT Std"/>
          <w:sz w:val="21"/>
          <w:szCs w:val="21"/>
          <w:u w:color="000000"/>
          <w:lang w:val="en-US"/>
          <w14:textOutline w14:w="12700" w14:cap="flat" w14:cmpd="sng" w14:algn="ctr">
            <w14:noFill/>
            <w14:prstDash w14:val="solid"/>
            <w14:miter w14:lim="400000"/>
          </w14:textOutline>
        </w:rPr>
        <w:t xml:space="preserve">It invites that special person to live out their story as elegantly as the hands sweep along the indexes on the dial’s inspired design. </w:t>
      </w:r>
    </w:p>
    <w:p w14:paraId="45193826" w14:textId="77777777" w:rsidR="00BB08B4" w:rsidRPr="001E0A57" w:rsidRDefault="00BB08B4">
      <w:pPr>
        <w:pStyle w:val="Pardfaut"/>
        <w:jc w:val="both"/>
        <w:rPr>
          <w:rStyle w:val="Aucun"/>
          <w:rFonts w:ascii="Sabon LT Std" w:hAnsi="Sabon LT Std"/>
          <w:sz w:val="20"/>
          <w:szCs w:val="20"/>
          <w:u w:color="000000"/>
          <w:lang w:val="en-US"/>
          <w14:textOutline w14:w="12700" w14:cap="flat" w14:cmpd="sng" w14:algn="ctr">
            <w14:noFill/>
            <w14:prstDash w14:val="solid"/>
            <w14:miter w14:lim="400000"/>
          </w14:textOutline>
        </w:rPr>
      </w:pPr>
    </w:p>
    <w:p w14:paraId="738BE1D8" w14:textId="77777777" w:rsidR="00BB08B4" w:rsidRPr="001E0A57" w:rsidRDefault="00BB08B4">
      <w:pPr>
        <w:pStyle w:val="Pardfaut"/>
        <w:jc w:val="both"/>
        <w:rPr>
          <w:rStyle w:val="Aucun"/>
          <w:rFonts w:ascii="Sabon LT Std" w:hAnsi="Sabon LT Std"/>
          <w:sz w:val="20"/>
          <w:szCs w:val="20"/>
          <w:u w:color="000000"/>
          <w:lang w:val="en-US"/>
          <w14:textOutline w14:w="12700" w14:cap="flat" w14:cmpd="sng" w14:algn="ctr">
            <w14:noFill/>
            <w14:prstDash w14:val="solid"/>
            <w14:miter w14:lim="400000"/>
          </w14:textOutline>
        </w:rPr>
      </w:pPr>
    </w:p>
    <w:p w14:paraId="586405B7" w14:textId="77777777" w:rsidR="00BB08B4" w:rsidRPr="001E0A57" w:rsidRDefault="003C4C89">
      <w:pPr>
        <w:pStyle w:val="Pardfaut"/>
        <w:jc w:val="both"/>
        <w:rPr>
          <w:rStyle w:val="Aucun"/>
          <w:rFonts w:ascii="Montserrat Medium" w:hAnsi="Montserrat Medium"/>
          <w:b/>
          <w:bCs/>
          <w:sz w:val="21"/>
          <w:szCs w:val="21"/>
          <w:u w:color="000000"/>
          <w:lang w:val="en-US"/>
          <w14:textOutline w14:w="12700" w14:cap="flat" w14:cmpd="sng" w14:algn="ctr">
            <w14:noFill/>
            <w14:prstDash w14:val="solid"/>
            <w14:miter w14:lim="400000"/>
          </w14:textOutline>
        </w:rPr>
      </w:pPr>
      <w:r w:rsidRPr="001E0A57">
        <w:rPr>
          <w:rStyle w:val="Aucun"/>
          <w:rFonts w:ascii="Montserrat Medium" w:hAnsi="Montserrat Medium"/>
          <w:b/>
          <w:bCs/>
          <w:sz w:val="21"/>
          <w:szCs w:val="21"/>
          <w:u w:color="000000"/>
          <w:lang w:val="en-US"/>
          <w14:textOutline w14:w="12700" w14:cap="flat" w14:cmpd="sng" w14:algn="ctr">
            <w14:noFill/>
            <w14:prstDash w14:val="solid"/>
            <w14:miter w14:lim="400000"/>
          </w14:textOutline>
        </w:rPr>
        <w:t xml:space="preserve">When seconds become special memories and watches become symbols </w:t>
      </w:r>
    </w:p>
    <w:p w14:paraId="103C2D34" w14:textId="77777777" w:rsidR="00BB08B4" w:rsidRPr="001E0A57" w:rsidRDefault="00BB08B4">
      <w:pPr>
        <w:pStyle w:val="Pardfaut"/>
        <w:jc w:val="both"/>
        <w:rPr>
          <w:rStyle w:val="Aucun"/>
          <w:rFonts w:ascii="Sabon LT Std" w:hAnsi="Sabon LT Std"/>
          <w:sz w:val="20"/>
          <w:szCs w:val="20"/>
          <w:u w:color="000000"/>
          <w:lang w:val="en-US"/>
          <w14:textOutline w14:w="12700" w14:cap="flat" w14:cmpd="sng" w14:algn="ctr">
            <w14:noFill/>
            <w14:prstDash w14:val="solid"/>
            <w14:miter w14:lim="400000"/>
          </w14:textOutline>
        </w:rPr>
      </w:pPr>
    </w:p>
    <w:p w14:paraId="336E596D" w14:textId="376A16AD" w:rsidR="00BB08B4" w:rsidRPr="001E0A57" w:rsidRDefault="003C4C89">
      <w:pPr>
        <w:pStyle w:val="Pardfaut"/>
        <w:jc w:val="both"/>
        <w:rPr>
          <w:rStyle w:val="Aucun"/>
          <w:rFonts w:ascii="Sabon LT Std" w:hAnsi="Sabon LT Std"/>
          <w:sz w:val="21"/>
          <w:szCs w:val="21"/>
          <w:lang w:val="en-US"/>
          <w14:textOutline w14:w="12700" w14:cap="flat" w14:cmpd="sng" w14:algn="ctr">
            <w14:noFill/>
            <w14:prstDash w14:val="solid"/>
            <w14:miter w14:lim="400000"/>
          </w14:textOutline>
        </w:rPr>
      </w:pPr>
      <w:r w:rsidRPr="001E0A57">
        <w:rPr>
          <w:rStyle w:val="Aucun"/>
          <w:rFonts w:ascii="Sabon LT Std" w:hAnsi="Sabon LT Std"/>
          <w:sz w:val="21"/>
          <w:szCs w:val="21"/>
          <w:lang w:val="en-US"/>
          <w14:textOutline w14:w="12700" w14:cap="flat" w14:cmpd="sng" w14:algn="ctr">
            <w14:noFill/>
            <w14:prstDash w14:val="solid"/>
            <w14:miter w14:lim="400000"/>
          </w14:textOutline>
        </w:rPr>
        <w:t>At Baume &amp; Mercier, celebrating is a way to honor the time as it passes and the emotions that it calls forth. It turns each of life’s special occasions into a unique, unforgettable event. For nearly two centuries, the House has been there to celebrate birthdays, graduations, weddings, births, and retirements, among other joyous events. It spotlights the priceless value of each shared moment of hope, accomplishment, connection, and togetherness. It highlights the distinctive nature of each individual path, relationship, commitment and success.</w:t>
      </w:r>
    </w:p>
    <w:p w14:paraId="07B1C964" w14:textId="77777777" w:rsidR="00AD1D0D" w:rsidRPr="001E0A57" w:rsidRDefault="00AD1D0D">
      <w:pPr>
        <w:pStyle w:val="Pardfaut"/>
        <w:jc w:val="both"/>
        <w:rPr>
          <w:rStyle w:val="Aucun"/>
          <w:rFonts w:ascii="Sabon LT Std" w:hAnsi="Sabon LT Std"/>
          <w:sz w:val="21"/>
          <w:szCs w:val="21"/>
          <w:u w:color="000000"/>
          <w:lang w:val="en-US"/>
          <w14:textOutline w14:w="12700" w14:cap="flat" w14:cmpd="sng" w14:algn="ctr">
            <w14:noFill/>
            <w14:prstDash w14:val="solid"/>
            <w14:miter w14:lim="400000"/>
          </w14:textOutline>
        </w:rPr>
      </w:pPr>
    </w:p>
    <w:p w14:paraId="6D333B7B" w14:textId="2B6974C7" w:rsidR="00BB08B4" w:rsidRPr="001E0A57" w:rsidRDefault="003C4C89">
      <w:pPr>
        <w:pStyle w:val="Pardfaut"/>
        <w:jc w:val="both"/>
        <w:rPr>
          <w:rStyle w:val="Aucun"/>
          <w:rFonts w:ascii="Sabon LT Std" w:hAnsi="Sabon LT Std"/>
          <w:sz w:val="24"/>
          <w:szCs w:val="24"/>
          <w:u w:color="000000"/>
          <w:lang w:val="en-US"/>
          <w14:textOutline w14:w="12700" w14:cap="flat" w14:cmpd="sng" w14:algn="ctr">
            <w14:noFill/>
            <w14:prstDash w14:val="solid"/>
            <w14:miter w14:lim="400000"/>
          </w14:textOutline>
        </w:rPr>
      </w:pPr>
      <w:r w:rsidRPr="001E0A57">
        <w:rPr>
          <w:rStyle w:val="Aucun"/>
          <w:rFonts w:ascii="Sabon LT Std" w:hAnsi="Sabon LT Std"/>
          <w:sz w:val="21"/>
          <w:szCs w:val="21"/>
          <w:u w:color="000000"/>
          <w:lang w:val="en-US"/>
          <w14:textOutline w14:w="12700" w14:cap="flat" w14:cmpd="sng" w14:algn="ctr">
            <w14:noFill/>
            <w14:prstDash w14:val="solid"/>
            <w14:miter w14:lim="400000"/>
          </w14:textOutline>
        </w:rPr>
        <w:t>To give or receive a Baume &amp; Mercier watch is to celebrate a moment that truly matters, heightening its beauty and intensity. This caring gesture is an ode to fully living out each experience, as seconds become special memories and watches become symbols. Watch complications add further depth to the approach. And each creation embodies the vibration of emotion: the precision of craftsmanship, the perfection of design, and attention to each detail with artistry, complexity, style, and sincere intention.</w:t>
      </w:r>
    </w:p>
    <w:p w14:paraId="617DDE42" w14:textId="77777777" w:rsidR="00BB08B4" w:rsidRPr="001E0A57" w:rsidRDefault="00BB08B4">
      <w:pPr>
        <w:pStyle w:val="Pardfaut"/>
        <w:jc w:val="both"/>
        <w:rPr>
          <w:rStyle w:val="Aucun"/>
          <w:rFonts w:ascii="Sabon LT Std" w:hAnsi="Sabon LT Std"/>
          <w:sz w:val="20"/>
          <w:szCs w:val="20"/>
          <w:u w:color="000000"/>
          <w:lang w:val="en-US"/>
          <w14:textOutline w14:w="12700" w14:cap="flat" w14:cmpd="sng" w14:algn="ctr">
            <w14:noFill/>
            <w14:prstDash w14:val="solid"/>
            <w14:miter w14:lim="400000"/>
          </w14:textOutline>
        </w:rPr>
      </w:pPr>
    </w:p>
    <w:p w14:paraId="34C47E7E" w14:textId="40DA3248" w:rsidR="00BB08B4" w:rsidRPr="001E0A57" w:rsidRDefault="003C4C89">
      <w:pPr>
        <w:pStyle w:val="Pardfaut"/>
        <w:jc w:val="both"/>
        <w:rPr>
          <w:rStyle w:val="Aucun"/>
          <w:rFonts w:ascii="Sabon LT Std" w:hAnsi="Sabon LT Std"/>
          <w:sz w:val="21"/>
          <w:szCs w:val="21"/>
          <w:u w:color="000000"/>
          <w:lang w:val="en-US"/>
          <w14:textOutline w14:w="12700" w14:cap="flat" w14:cmpd="sng" w14:algn="ctr">
            <w14:noFill/>
            <w14:prstDash w14:val="solid"/>
            <w14:miter w14:lim="400000"/>
          </w14:textOutline>
        </w:rPr>
      </w:pPr>
      <w:r w:rsidRPr="001E0A57">
        <w:rPr>
          <w:rStyle w:val="Aucun"/>
          <w:rFonts w:ascii="Sabon LT Std" w:hAnsi="Sabon LT Std"/>
          <w:sz w:val="21"/>
          <w:szCs w:val="21"/>
          <w:u w:color="000000"/>
          <w:lang w:val="en-US"/>
          <w14:textOutline w14:w="12700" w14:cap="flat" w14:cmpd="sng" w14:algn="ctr">
            <w14:noFill/>
            <w14:prstDash w14:val="solid"/>
            <w14:miter w14:lim="400000"/>
          </w14:textOutline>
        </w:rPr>
        <w:t xml:space="preserve">Celebration is at the heart of the holidays, abounding in the tokens of affection and generosity that are so important to the House. Its exquisite stylistic and technical sophistication endlessly delights watchmaking enthusiasts and aficionados, who may choose </w:t>
      </w:r>
      <w:r w:rsidR="00CB5EF2">
        <w:rPr>
          <w:rStyle w:val="Aucun"/>
          <w:rFonts w:ascii="Sabon LT Std" w:hAnsi="Sabon LT Std"/>
          <w:sz w:val="21"/>
          <w:szCs w:val="21"/>
          <w:u w:color="000000"/>
          <w:lang w:val="en-US"/>
          <w14:textOutline w14:w="12700" w14:cap="flat" w14:cmpd="sng" w14:algn="ctr">
            <w14:noFill/>
            <w14:prstDash w14:val="solid"/>
            <w14:miter w14:lim="400000"/>
          </w14:textOutline>
        </w:rPr>
        <w:t>–</w:t>
      </w:r>
      <w:r w:rsidRPr="001E0A57">
        <w:rPr>
          <w:rStyle w:val="Aucun"/>
          <w:rFonts w:ascii="Sabon LT Std" w:hAnsi="Sabon LT Std"/>
          <w:sz w:val="21"/>
          <w:szCs w:val="21"/>
          <w:u w:color="000000"/>
          <w:lang w:val="en-US"/>
          <w14:textOutline w14:w="12700" w14:cap="flat" w14:cmpd="sng" w14:algn="ctr">
            <w14:noFill/>
            <w14:prstDash w14:val="solid"/>
            <w14:miter w14:lim="400000"/>
          </w14:textOutline>
        </w:rPr>
        <w:t xml:space="preserve"> or have chosen for them </w:t>
      </w:r>
      <w:r w:rsidR="00CB5EF2">
        <w:rPr>
          <w:rStyle w:val="Aucun"/>
          <w:rFonts w:ascii="Sabon LT Std" w:hAnsi="Sabon LT Std"/>
          <w:sz w:val="21"/>
          <w:szCs w:val="21"/>
          <w:u w:color="000000"/>
          <w:lang w:val="en-US"/>
          <w14:textOutline w14:w="12700" w14:cap="flat" w14:cmpd="sng" w14:algn="ctr">
            <w14:noFill/>
            <w14:prstDash w14:val="solid"/>
            <w14:miter w14:lim="400000"/>
          </w14:textOutline>
        </w:rPr>
        <w:t>–</w:t>
      </w:r>
      <w:r w:rsidRPr="001E0A57">
        <w:rPr>
          <w:rStyle w:val="Aucun"/>
          <w:rFonts w:ascii="Sabon LT Std" w:hAnsi="Sabon LT Std"/>
          <w:sz w:val="21"/>
          <w:szCs w:val="21"/>
          <w:u w:color="000000"/>
          <w:lang w:val="en-US"/>
          <w14:textOutline w14:w="12700" w14:cap="flat" w14:cmpd="sng" w14:algn="ctr">
            <w14:noFill/>
            <w14:prstDash w14:val="solid"/>
            <w14:miter w14:lim="400000"/>
          </w14:textOutline>
        </w:rPr>
        <w:t xml:space="preserve"> the watch that best corresponds with the way they live out their story. </w:t>
      </w:r>
    </w:p>
    <w:p w14:paraId="71356C8E" w14:textId="77777777" w:rsidR="00BB08B4" w:rsidRPr="001E0A57" w:rsidRDefault="00BB08B4">
      <w:pPr>
        <w:pStyle w:val="Pardfaut"/>
        <w:jc w:val="both"/>
        <w:rPr>
          <w:rStyle w:val="Aucun"/>
          <w:rFonts w:ascii="Sabon LT Std" w:hAnsi="Sabon LT Std"/>
          <w:sz w:val="20"/>
          <w:szCs w:val="20"/>
          <w:u w:color="000000"/>
          <w:lang w:val="en-US"/>
          <w14:textOutline w14:w="12700" w14:cap="flat" w14:cmpd="sng" w14:algn="ctr">
            <w14:noFill/>
            <w14:prstDash w14:val="solid"/>
            <w14:miter w14:lim="400000"/>
          </w14:textOutline>
        </w:rPr>
      </w:pPr>
    </w:p>
    <w:p w14:paraId="11096A45" w14:textId="77777777" w:rsidR="00AD1D0D" w:rsidRPr="001E0A57" w:rsidRDefault="00AD1D0D">
      <w:pPr>
        <w:pStyle w:val="Pardfaut"/>
        <w:jc w:val="both"/>
        <w:rPr>
          <w:rStyle w:val="Aucun"/>
          <w:rFonts w:ascii="Sabon LT Std" w:hAnsi="Sabon LT Std"/>
          <w:sz w:val="20"/>
          <w:szCs w:val="20"/>
          <w:u w:color="000000"/>
          <w:lang w:val="en-US"/>
          <w14:textOutline w14:w="12700" w14:cap="flat" w14:cmpd="sng" w14:algn="ctr">
            <w14:noFill/>
            <w14:prstDash w14:val="solid"/>
            <w14:miter w14:lim="400000"/>
          </w14:textOutline>
        </w:rPr>
      </w:pPr>
    </w:p>
    <w:p w14:paraId="4B3778EA" w14:textId="706396AC" w:rsidR="00AD1D0D" w:rsidRPr="001E0A57" w:rsidRDefault="00AD1D0D" w:rsidP="00AD1D0D">
      <w:pPr>
        <w:pStyle w:val="Pardfaut"/>
        <w:jc w:val="center"/>
        <w:rPr>
          <w:rStyle w:val="Aucun"/>
          <w:rFonts w:ascii="Sabon LT Std" w:hAnsi="Sabon LT Std"/>
          <w:sz w:val="20"/>
          <w:szCs w:val="20"/>
          <w:u w:color="000000"/>
          <w:lang w:val="en-US"/>
          <w14:textOutline w14:w="12700" w14:cap="flat" w14:cmpd="sng" w14:algn="ctr">
            <w14:noFill/>
            <w14:prstDash w14:val="solid"/>
            <w14:miter w14:lim="400000"/>
          </w14:textOutline>
        </w:rPr>
      </w:pPr>
      <w:r w:rsidRPr="001E0A57">
        <w:rPr>
          <w:rStyle w:val="Aucun"/>
          <w:rFonts w:ascii="Sabon LT Std" w:hAnsi="Sabon LT Std"/>
          <w:sz w:val="20"/>
          <w:szCs w:val="20"/>
          <w:u w:color="000000"/>
          <w:lang w:val="en-US"/>
          <w14:textOutline w14:w="12700" w14:cap="flat" w14:cmpd="sng" w14:algn="ctr">
            <w14:noFill/>
            <w14:prstDash w14:val="solid"/>
            <w14:miter w14:lim="400000"/>
          </w14:textOutline>
        </w:rPr>
        <w:t xml:space="preserve">   </w:t>
      </w:r>
    </w:p>
    <w:p w14:paraId="20DB8300" w14:textId="77777777" w:rsidR="00AD1D0D" w:rsidRPr="001E0A57" w:rsidRDefault="00AD1D0D">
      <w:pPr>
        <w:pStyle w:val="Pardfaut"/>
        <w:jc w:val="both"/>
        <w:rPr>
          <w:rStyle w:val="Aucun"/>
          <w:rFonts w:ascii="Sabon LT Std" w:hAnsi="Sabon LT Std"/>
          <w:sz w:val="20"/>
          <w:szCs w:val="20"/>
          <w:u w:color="000000"/>
          <w:lang w:val="en-US"/>
          <w14:textOutline w14:w="12700" w14:cap="flat" w14:cmpd="sng" w14:algn="ctr">
            <w14:noFill/>
            <w14:prstDash w14:val="solid"/>
            <w14:miter w14:lim="400000"/>
          </w14:textOutline>
        </w:rPr>
      </w:pPr>
    </w:p>
    <w:p w14:paraId="6C6184D7" w14:textId="77777777" w:rsidR="00AD1D0D" w:rsidRPr="001E0A57" w:rsidRDefault="00AD1D0D">
      <w:pPr>
        <w:pStyle w:val="Pardfaut"/>
        <w:jc w:val="both"/>
        <w:rPr>
          <w:rStyle w:val="Aucun"/>
          <w:rFonts w:ascii="Sabon LT Std" w:hAnsi="Sabon LT Std"/>
          <w:sz w:val="20"/>
          <w:szCs w:val="20"/>
          <w:u w:color="000000"/>
          <w:lang w:val="en-US"/>
          <w14:textOutline w14:w="12700" w14:cap="flat" w14:cmpd="sng" w14:algn="ctr">
            <w14:noFill/>
            <w14:prstDash w14:val="solid"/>
            <w14:miter w14:lim="400000"/>
          </w14:textOutline>
        </w:rPr>
      </w:pPr>
    </w:p>
    <w:p w14:paraId="67478419" w14:textId="77777777" w:rsidR="00AD1D0D" w:rsidRPr="001E0A57" w:rsidRDefault="00AD1D0D">
      <w:pPr>
        <w:pStyle w:val="Pardfaut"/>
        <w:jc w:val="both"/>
        <w:rPr>
          <w:rStyle w:val="Aucun"/>
          <w:rFonts w:ascii="Sabon LT Std" w:hAnsi="Sabon LT Std"/>
          <w:sz w:val="20"/>
          <w:szCs w:val="20"/>
          <w:u w:color="000000"/>
          <w:lang w:val="en-US"/>
          <w14:textOutline w14:w="12700" w14:cap="flat" w14:cmpd="sng" w14:algn="ctr">
            <w14:noFill/>
            <w14:prstDash w14:val="solid"/>
            <w14:miter w14:lim="400000"/>
          </w14:textOutline>
        </w:rPr>
      </w:pPr>
    </w:p>
    <w:p w14:paraId="7360FEF0" w14:textId="77777777" w:rsidR="00BB08B4" w:rsidRPr="001E0A57" w:rsidRDefault="003C4C89">
      <w:pPr>
        <w:pStyle w:val="Pardfaut"/>
        <w:jc w:val="both"/>
        <w:rPr>
          <w:rStyle w:val="Aucun"/>
          <w:rFonts w:ascii="Montserrat Medium" w:hAnsi="Montserrat Medium"/>
          <w:b/>
          <w:bCs/>
          <w:sz w:val="21"/>
          <w:szCs w:val="21"/>
          <w:u w:color="000000"/>
          <w:lang w:val="en-US"/>
          <w14:textOutline w14:w="12700" w14:cap="flat" w14:cmpd="sng" w14:algn="ctr">
            <w14:noFill/>
            <w14:prstDash w14:val="solid"/>
            <w14:miter w14:lim="400000"/>
          </w14:textOutline>
        </w:rPr>
      </w:pPr>
      <w:r w:rsidRPr="001E0A57">
        <w:rPr>
          <w:rStyle w:val="Aucun"/>
          <w:rFonts w:ascii="Montserrat Medium" w:hAnsi="Montserrat Medium"/>
          <w:b/>
          <w:bCs/>
          <w:sz w:val="21"/>
          <w:szCs w:val="21"/>
          <w:u w:color="000000"/>
          <w:lang w:val="en-US"/>
          <w14:textOutline w14:w="12700" w14:cap="flat" w14:cmpd="sng" w14:algn="ctr">
            <w14:noFill/>
            <w14:prstDash w14:val="solid"/>
            <w14:miter w14:lim="400000"/>
          </w14:textOutline>
        </w:rPr>
        <w:t xml:space="preserve">Four emblematic collections, each a distinctive expression of style and emotion </w:t>
      </w:r>
    </w:p>
    <w:p w14:paraId="6B21428F" w14:textId="77777777" w:rsidR="00BB08B4" w:rsidRPr="001E0A57" w:rsidRDefault="00BB08B4">
      <w:pPr>
        <w:pStyle w:val="Pardfaut"/>
        <w:jc w:val="both"/>
        <w:rPr>
          <w:rStyle w:val="Aucun"/>
          <w:rFonts w:ascii="Sabon LT Std" w:hAnsi="Sabon LT Std"/>
          <w:sz w:val="16"/>
          <w:szCs w:val="16"/>
          <w:u w:color="000000"/>
          <w:lang w:val="en-US"/>
          <w14:textOutline w14:w="12700" w14:cap="flat" w14:cmpd="sng" w14:algn="ctr">
            <w14:noFill/>
            <w14:prstDash w14:val="solid"/>
            <w14:miter w14:lim="400000"/>
          </w14:textOutline>
        </w:rPr>
      </w:pPr>
    </w:p>
    <w:p w14:paraId="76034E13" w14:textId="0DC7BD37" w:rsidR="00BB08B4" w:rsidRPr="001E0A57" w:rsidRDefault="003C4C89" w:rsidP="00EE318A">
      <w:pPr>
        <w:pStyle w:val="Pardfaut"/>
        <w:jc w:val="both"/>
        <w:rPr>
          <w:rStyle w:val="Aucun"/>
          <w:rFonts w:ascii="Sabon LT Std" w:hAnsi="Sabon LT Std"/>
          <w:b/>
          <w:bCs/>
          <w:sz w:val="21"/>
          <w:szCs w:val="21"/>
          <w:u w:color="000000"/>
          <w:lang w:val="en-US"/>
          <w14:textOutline w14:w="12700" w14:cap="flat" w14:cmpd="sng" w14:algn="ctr">
            <w14:noFill/>
            <w14:prstDash w14:val="solid"/>
            <w14:miter w14:lim="400000"/>
          </w14:textOutline>
        </w:rPr>
      </w:pPr>
      <w:r w:rsidRPr="001E0A57">
        <w:rPr>
          <w:rStyle w:val="Aucun"/>
          <w:rFonts w:ascii="Sabon LT Std" w:hAnsi="Sabon LT Std"/>
          <w:b/>
          <w:bCs/>
          <w:sz w:val="21"/>
          <w:szCs w:val="21"/>
          <w:u w:color="000000"/>
          <w:lang w:val="en-US"/>
          <w14:textOutline w14:w="12700" w14:cap="flat" w14:cmpd="sng" w14:algn="ctr">
            <w14:noFill/>
            <w14:prstDash w14:val="solid"/>
            <w14:miter w14:lim="400000"/>
          </w14:textOutline>
        </w:rPr>
        <w:t xml:space="preserve">The CLIFTON collection: </w:t>
      </w:r>
      <w:r w:rsidR="00CB5EF2">
        <w:rPr>
          <w:rStyle w:val="Aucun"/>
          <w:rFonts w:ascii="Sabon LT Std" w:hAnsi="Sabon LT Std"/>
          <w:b/>
          <w:bCs/>
          <w:sz w:val="21"/>
          <w:szCs w:val="21"/>
          <w:u w:color="000000"/>
          <w:lang w:val="en-US"/>
          <w14:textOutline w14:w="12700" w14:cap="flat" w14:cmpd="sng" w14:algn="ctr">
            <w14:noFill/>
            <w14:prstDash w14:val="solid"/>
            <w14:miter w14:lim="400000"/>
          </w14:textOutline>
        </w:rPr>
        <w:t>R</w:t>
      </w:r>
      <w:r w:rsidR="00CB5EF2" w:rsidRPr="001E0A57">
        <w:rPr>
          <w:rStyle w:val="Aucun"/>
          <w:rFonts w:ascii="Sabon LT Std" w:hAnsi="Sabon LT Std"/>
          <w:b/>
          <w:bCs/>
          <w:sz w:val="21"/>
          <w:szCs w:val="21"/>
          <w:u w:color="000000"/>
          <w:lang w:val="en-US"/>
          <w14:textOutline w14:w="12700" w14:cap="flat" w14:cmpd="sng" w14:algn="ctr">
            <w14:noFill/>
            <w14:prstDash w14:val="solid"/>
            <w14:miter w14:lim="400000"/>
          </w14:textOutline>
        </w:rPr>
        <w:t xml:space="preserve">efined </w:t>
      </w:r>
      <w:r w:rsidRPr="001E0A57">
        <w:rPr>
          <w:rStyle w:val="Aucun"/>
          <w:rFonts w:ascii="Sabon LT Std" w:hAnsi="Sabon LT Std"/>
          <w:b/>
          <w:bCs/>
          <w:sz w:val="21"/>
          <w:szCs w:val="21"/>
          <w:u w:color="000000"/>
          <w:lang w:val="en-US"/>
          <w14:textOutline w14:w="12700" w14:cap="flat" w14:cmpd="sng" w14:algn="ctr">
            <w14:noFill/>
            <w14:prstDash w14:val="solid"/>
            <w14:miter w14:lim="400000"/>
          </w14:textOutline>
        </w:rPr>
        <w:t>energy for a symbol of great successes and decisive moments</w:t>
      </w:r>
    </w:p>
    <w:p w14:paraId="77D71EEB" w14:textId="77777777" w:rsidR="00BB08B4" w:rsidRPr="001E0A57" w:rsidRDefault="00BB08B4">
      <w:pPr>
        <w:pStyle w:val="Pardfaut"/>
        <w:ind w:left="327"/>
        <w:jc w:val="both"/>
        <w:rPr>
          <w:rStyle w:val="Aucun"/>
          <w:rFonts w:ascii="Sabon LT Std" w:hAnsi="Sabon LT Std"/>
          <w:sz w:val="12"/>
          <w:szCs w:val="12"/>
          <w:u w:color="000000"/>
          <w:lang w:val="en-US"/>
          <w14:textOutline w14:w="12700" w14:cap="flat" w14:cmpd="sng" w14:algn="ctr">
            <w14:noFill/>
            <w14:prstDash w14:val="solid"/>
            <w14:miter w14:lim="400000"/>
          </w14:textOutline>
        </w:rPr>
      </w:pPr>
    </w:p>
    <w:p w14:paraId="63F1313F" w14:textId="5A755937" w:rsidR="00AD1D0D" w:rsidRPr="001E0A57" w:rsidRDefault="003C4C89" w:rsidP="004F218E">
      <w:pPr>
        <w:pStyle w:val="Corps"/>
        <w:jc w:val="both"/>
        <w:rPr>
          <w:rStyle w:val="Aucun"/>
          <w:rFonts w:ascii="Sabon LT Std" w:hAnsi="Sabon LT Std"/>
          <w:sz w:val="21"/>
          <w:szCs w:val="21"/>
          <w:lang w:val="en-US"/>
        </w:rPr>
      </w:pPr>
      <w:r w:rsidRPr="001E0A57">
        <w:rPr>
          <w:rFonts w:ascii="Sabon LT Std" w:hAnsi="Sabon LT Std"/>
          <w:sz w:val="21"/>
          <w:szCs w:val="21"/>
          <w:lang w:val="en-US"/>
        </w:rPr>
        <w:t xml:space="preserve">This collection carries forward the watchmaking heritage of the slender, round watches characteristic of the 1950s. Its refinement resonates in its understated vintage design with exquisite finishes and structured lines. The Clifton embodies technical excellence through timepieces equipped with the </w:t>
      </w:r>
      <w:proofErr w:type="spellStart"/>
      <w:r w:rsidRPr="001E0A57">
        <w:rPr>
          <w:rFonts w:ascii="Sabon LT Std" w:hAnsi="Sabon LT Std"/>
          <w:sz w:val="21"/>
          <w:szCs w:val="21"/>
          <w:lang w:val="en-US"/>
        </w:rPr>
        <w:t>Baumatic</w:t>
      </w:r>
      <w:proofErr w:type="spellEnd"/>
      <w:r w:rsidRPr="001E0A57">
        <w:rPr>
          <w:rFonts w:ascii="Sabon LT Std" w:hAnsi="Sabon LT Std"/>
          <w:sz w:val="21"/>
          <w:szCs w:val="21"/>
          <w:lang w:val="en-US"/>
        </w:rPr>
        <w:t xml:space="preserve"> movement, guaranteeing precision, durability, and reliability. It features a number of complications: date, day, moon phase and perpetual calendar. Its dial lends itself to a varied chromatic array. Its case is available in </w:t>
      </w:r>
      <w:proofErr w:type="gramStart"/>
      <w:r w:rsidRPr="001E0A57">
        <w:rPr>
          <w:rFonts w:ascii="Sabon LT Std" w:hAnsi="Sabon LT Std"/>
          <w:sz w:val="21"/>
          <w:szCs w:val="21"/>
          <w:lang w:val="en-US"/>
        </w:rPr>
        <w:t>42, 40, and 39 mm</w:t>
      </w:r>
      <w:proofErr w:type="gramEnd"/>
      <w:r w:rsidRPr="001E0A57">
        <w:rPr>
          <w:rFonts w:ascii="Sabon LT Std" w:hAnsi="Sabon LT Std"/>
          <w:sz w:val="21"/>
          <w:szCs w:val="21"/>
          <w:lang w:val="en-US"/>
        </w:rPr>
        <w:t xml:space="preserve"> versions. Rounding out this range is a high-tech 34 mm model specially developed for women.</w:t>
      </w:r>
    </w:p>
    <w:p w14:paraId="35A49001" w14:textId="77777777" w:rsidR="00AD1D0D" w:rsidRPr="001E0A57" w:rsidRDefault="00AD1D0D">
      <w:pPr>
        <w:pStyle w:val="Pardfaut"/>
        <w:ind w:left="589"/>
        <w:jc w:val="both"/>
        <w:rPr>
          <w:rStyle w:val="Aucun"/>
          <w:rFonts w:ascii="Sabon LT Std" w:hAnsi="Sabon LT Std"/>
          <w:sz w:val="20"/>
          <w:szCs w:val="20"/>
          <w:u w:color="000000"/>
          <w:lang w:val="en-US"/>
          <w14:textOutline w14:w="12700" w14:cap="flat" w14:cmpd="sng" w14:algn="ctr">
            <w14:noFill/>
            <w14:prstDash w14:val="solid"/>
            <w14:miter w14:lim="400000"/>
          </w14:textOutline>
        </w:rPr>
      </w:pPr>
    </w:p>
    <w:p w14:paraId="0754DD18" w14:textId="42B29E47" w:rsidR="00BB08B4" w:rsidRPr="001E0A57" w:rsidRDefault="003C4C89" w:rsidP="00EE318A">
      <w:pPr>
        <w:pStyle w:val="Pardfaut"/>
        <w:jc w:val="both"/>
        <w:rPr>
          <w:rStyle w:val="Aucun"/>
          <w:rFonts w:ascii="Sabon LT Std" w:hAnsi="Sabon LT Std"/>
          <w:b/>
          <w:bCs/>
          <w:sz w:val="21"/>
          <w:szCs w:val="21"/>
          <w:u w:color="000000"/>
          <w:lang w:val="en-US"/>
          <w14:textOutline w14:w="12700" w14:cap="flat" w14:cmpd="sng" w14:algn="ctr">
            <w14:noFill/>
            <w14:prstDash w14:val="solid"/>
            <w14:miter w14:lim="400000"/>
          </w14:textOutline>
        </w:rPr>
      </w:pPr>
      <w:r w:rsidRPr="001E0A57">
        <w:rPr>
          <w:rStyle w:val="Aucun"/>
          <w:rFonts w:ascii="Sabon LT Std" w:hAnsi="Sabon LT Std"/>
          <w:b/>
          <w:bCs/>
          <w:sz w:val="21"/>
          <w:szCs w:val="21"/>
          <w:u w:color="000000"/>
          <w:lang w:val="en-US"/>
          <w14:textOutline w14:w="12700" w14:cap="flat" w14:cmpd="sng" w14:algn="ctr">
            <w14:noFill/>
            <w14:prstDash w14:val="solid"/>
            <w14:miter w14:lim="400000"/>
          </w14:textOutline>
        </w:rPr>
        <w:t xml:space="preserve">The RIVIERA collection: </w:t>
      </w:r>
      <w:r w:rsidR="00CB5EF2">
        <w:rPr>
          <w:rStyle w:val="Aucun"/>
          <w:rFonts w:ascii="Sabon LT Std" w:hAnsi="Sabon LT Std"/>
          <w:b/>
          <w:bCs/>
          <w:sz w:val="21"/>
          <w:szCs w:val="21"/>
          <w:u w:color="000000"/>
          <w:lang w:val="en-US"/>
          <w14:textOutline w14:w="12700" w14:cap="flat" w14:cmpd="sng" w14:algn="ctr">
            <w14:noFill/>
            <w14:prstDash w14:val="solid"/>
            <w14:miter w14:lim="400000"/>
          </w14:textOutline>
        </w:rPr>
        <w:t>J</w:t>
      </w:r>
      <w:r w:rsidR="00CB5EF2" w:rsidRPr="001E0A57">
        <w:rPr>
          <w:rStyle w:val="Aucun"/>
          <w:rFonts w:ascii="Sabon LT Std" w:hAnsi="Sabon LT Std"/>
          <w:b/>
          <w:bCs/>
          <w:sz w:val="21"/>
          <w:szCs w:val="21"/>
          <w:u w:color="000000"/>
          <w:lang w:val="en-US"/>
          <w14:textOutline w14:w="12700" w14:cap="flat" w14:cmpd="sng" w14:algn="ctr">
            <w14:noFill/>
            <w14:prstDash w14:val="solid"/>
            <w14:miter w14:lim="400000"/>
          </w14:textOutline>
        </w:rPr>
        <w:t>oyful</w:t>
      </w:r>
      <w:r w:rsidRPr="001E0A57">
        <w:rPr>
          <w:rStyle w:val="Aucun"/>
          <w:rFonts w:ascii="Sabon LT Std" w:hAnsi="Sabon LT Std"/>
          <w:b/>
          <w:bCs/>
          <w:sz w:val="21"/>
          <w:szCs w:val="21"/>
          <w:u w:color="000000"/>
          <w:lang w:val="en-US"/>
          <w14:textOutline w14:w="12700" w14:cap="flat" w14:cmpd="sng" w14:algn="ctr">
            <w14:noFill/>
            <w14:prstDash w14:val="solid"/>
            <w14:miter w14:lim="400000"/>
          </w14:textOutline>
        </w:rPr>
        <w:t>, liberated vitality, dedicated to bright, spontaneous moments</w:t>
      </w:r>
    </w:p>
    <w:p w14:paraId="5DB2A348" w14:textId="77777777" w:rsidR="00BB08B4" w:rsidRPr="001E0A57" w:rsidRDefault="00BB08B4">
      <w:pPr>
        <w:pStyle w:val="Pardfaut"/>
        <w:ind w:left="327"/>
        <w:jc w:val="both"/>
        <w:rPr>
          <w:rStyle w:val="Aucun"/>
          <w:rFonts w:ascii="Sabon LT Std" w:hAnsi="Sabon LT Std"/>
          <w:sz w:val="12"/>
          <w:szCs w:val="12"/>
          <w:u w:color="000000"/>
          <w:lang w:val="en-US"/>
          <w14:textOutline w14:w="12700" w14:cap="flat" w14:cmpd="sng" w14:algn="ctr">
            <w14:noFill/>
            <w14:prstDash w14:val="solid"/>
            <w14:miter w14:lim="400000"/>
          </w14:textOutline>
        </w:rPr>
      </w:pPr>
    </w:p>
    <w:p w14:paraId="292ED886" w14:textId="77777777" w:rsidR="00BB08B4" w:rsidRPr="001E0A57" w:rsidRDefault="003C4C89" w:rsidP="00EE318A">
      <w:pPr>
        <w:pStyle w:val="Corps"/>
        <w:jc w:val="both"/>
        <w:rPr>
          <w:rStyle w:val="Aucun"/>
          <w:rFonts w:ascii="Sabon LT Std" w:hAnsi="Sabon LT Std"/>
          <w:strike/>
          <w:sz w:val="21"/>
          <w:szCs w:val="21"/>
          <w:lang w:val="en-US"/>
        </w:rPr>
      </w:pPr>
      <w:r w:rsidRPr="001E0A57">
        <w:rPr>
          <w:rStyle w:val="Aucun"/>
          <w:rFonts w:ascii="Sabon LT Std" w:hAnsi="Sabon LT Std"/>
          <w:sz w:val="21"/>
          <w:szCs w:val="21"/>
          <w:lang w:val="en-US"/>
        </w:rPr>
        <w:t xml:space="preserve">The revolutionary watch with its twelve-sided bezel, revealed in 1973, is a showcase of chic casual style. It reflects the many facets of the French Rivieras through spectacular watchmaking complications: skeleton, </w:t>
      </w:r>
      <w:proofErr w:type="spellStart"/>
      <w:r w:rsidRPr="001E0A57">
        <w:rPr>
          <w:rStyle w:val="Aucun"/>
          <w:rFonts w:ascii="Sabon LT Std" w:hAnsi="Sabon LT Std"/>
          <w:sz w:val="21"/>
          <w:szCs w:val="21"/>
          <w:lang w:val="en-US"/>
        </w:rPr>
        <w:t>tideograph</w:t>
      </w:r>
      <w:proofErr w:type="spellEnd"/>
      <w:r w:rsidRPr="001E0A57">
        <w:rPr>
          <w:rStyle w:val="Aucun"/>
          <w:rFonts w:ascii="Sabon LT Std" w:hAnsi="Sabon LT Std"/>
          <w:sz w:val="21"/>
          <w:szCs w:val="21"/>
          <w:lang w:val="en-US"/>
        </w:rPr>
        <w:t>, and perpetual calendar.</w:t>
      </w:r>
      <w:r w:rsidRPr="001E0A57">
        <w:rPr>
          <w:rStyle w:val="Aucun"/>
          <w:rFonts w:ascii="Sabon LT Std" w:hAnsi="Sabon LT Std"/>
          <w:color w:val="EE220C"/>
          <w:sz w:val="21"/>
          <w:szCs w:val="21"/>
          <w:lang w:val="en-US"/>
        </w:rPr>
        <w:t xml:space="preserve"> </w:t>
      </w:r>
      <w:r w:rsidRPr="001E0A57">
        <w:rPr>
          <w:rStyle w:val="Aucun"/>
          <w:rFonts w:ascii="Sabon LT Std" w:hAnsi="Sabon LT Std"/>
          <w:sz w:val="21"/>
          <w:szCs w:val="21"/>
          <w:lang w:val="en-US"/>
        </w:rPr>
        <w:t>2025 marked the launch of the chronograph within this collection, housed within a slim 41 mm case. Dainty 33 mm models for women, each equipped with a quartz movement, were also released this year.</w:t>
      </w:r>
    </w:p>
    <w:p w14:paraId="05355E95" w14:textId="77777777" w:rsidR="00BB08B4" w:rsidRPr="001E0A57" w:rsidRDefault="00BB08B4">
      <w:pPr>
        <w:pStyle w:val="Pardfaut"/>
        <w:ind w:left="589"/>
        <w:jc w:val="both"/>
        <w:rPr>
          <w:rStyle w:val="Aucun"/>
          <w:rFonts w:ascii="Sabon LT Std" w:hAnsi="Sabon LT Std"/>
          <w:sz w:val="20"/>
          <w:szCs w:val="20"/>
          <w:u w:color="000000"/>
          <w:lang w:val="en-US"/>
          <w14:textOutline w14:w="12700" w14:cap="flat" w14:cmpd="sng" w14:algn="ctr">
            <w14:noFill/>
            <w14:prstDash w14:val="solid"/>
            <w14:miter w14:lim="400000"/>
          </w14:textOutline>
        </w:rPr>
      </w:pPr>
    </w:p>
    <w:p w14:paraId="6B7A1BB2" w14:textId="596EE594" w:rsidR="00BB08B4" w:rsidRPr="001E0A57" w:rsidRDefault="003C4C89" w:rsidP="00EE318A">
      <w:pPr>
        <w:pStyle w:val="Pardfaut"/>
        <w:jc w:val="both"/>
        <w:rPr>
          <w:rStyle w:val="Aucun"/>
          <w:rFonts w:ascii="Sabon LT Std" w:hAnsi="Sabon LT Std"/>
          <w:b/>
          <w:bCs/>
          <w:sz w:val="21"/>
          <w:szCs w:val="21"/>
          <w:u w:color="000000"/>
          <w:lang w:val="en-US"/>
          <w14:textOutline w14:w="12700" w14:cap="flat" w14:cmpd="sng" w14:algn="ctr">
            <w14:noFill/>
            <w14:prstDash w14:val="solid"/>
            <w14:miter w14:lim="400000"/>
          </w14:textOutline>
        </w:rPr>
      </w:pPr>
      <w:r w:rsidRPr="001E0A57">
        <w:rPr>
          <w:rStyle w:val="Aucun"/>
          <w:rFonts w:ascii="Sabon LT Std" w:hAnsi="Sabon LT Std"/>
          <w:b/>
          <w:bCs/>
          <w:sz w:val="21"/>
          <w:szCs w:val="21"/>
          <w:u w:color="000000"/>
          <w:lang w:val="en-US"/>
          <w14:textOutline w14:w="12700" w14:cap="flat" w14:cmpd="sng" w14:algn="ctr">
            <w14:noFill/>
            <w14:prstDash w14:val="solid"/>
            <w14:miter w14:lim="400000"/>
          </w14:textOutline>
        </w:rPr>
        <w:t xml:space="preserve">The HAMPTON collection: </w:t>
      </w:r>
      <w:r w:rsidR="00CB5EF2">
        <w:rPr>
          <w:rStyle w:val="Aucun"/>
          <w:rFonts w:ascii="Sabon LT Std" w:hAnsi="Sabon LT Std"/>
          <w:b/>
          <w:bCs/>
          <w:sz w:val="21"/>
          <w:szCs w:val="21"/>
          <w:u w:color="000000"/>
          <w:lang w:val="en-US"/>
          <w14:textOutline w14:w="12700" w14:cap="flat" w14:cmpd="sng" w14:algn="ctr">
            <w14:noFill/>
            <w14:prstDash w14:val="solid"/>
            <w14:miter w14:lim="400000"/>
          </w14:textOutline>
        </w:rPr>
        <w:t>B</w:t>
      </w:r>
      <w:r w:rsidR="00CB5EF2" w:rsidRPr="001E0A57">
        <w:rPr>
          <w:rStyle w:val="Aucun"/>
          <w:rFonts w:ascii="Sabon LT Std" w:hAnsi="Sabon LT Std"/>
          <w:b/>
          <w:bCs/>
          <w:sz w:val="21"/>
          <w:szCs w:val="21"/>
          <w:u w:color="000000"/>
          <w:lang w:val="en-US"/>
          <w14:textOutline w14:w="12700" w14:cap="flat" w14:cmpd="sng" w14:algn="ctr">
            <w14:noFill/>
            <w14:prstDash w14:val="solid"/>
            <w14:miter w14:lim="400000"/>
          </w14:textOutline>
        </w:rPr>
        <w:t xml:space="preserve">old </w:t>
      </w:r>
      <w:r w:rsidRPr="001E0A57">
        <w:rPr>
          <w:rStyle w:val="Aucun"/>
          <w:rFonts w:ascii="Sabon LT Std" w:hAnsi="Sabon LT Std"/>
          <w:b/>
          <w:bCs/>
          <w:sz w:val="21"/>
          <w:szCs w:val="21"/>
          <w:u w:color="000000"/>
          <w:lang w:val="en-US"/>
          <w14:textOutline w14:w="12700" w14:cap="flat" w14:cmpd="sng" w14:algn="ctr">
            <w14:noFill/>
            <w14:prstDash w14:val="solid"/>
            <w14:miter w14:lim="400000"/>
          </w14:textOutline>
        </w:rPr>
        <w:t>design symbolizing strong connection, self-expression and empowerment</w:t>
      </w:r>
    </w:p>
    <w:p w14:paraId="468563E4" w14:textId="77777777" w:rsidR="00BB08B4" w:rsidRPr="001E0A57" w:rsidRDefault="00BB08B4">
      <w:pPr>
        <w:pStyle w:val="Pardfaut"/>
        <w:ind w:left="327"/>
        <w:jc w:val="both"/>
        <w:rPr>
          <w:rStyle w:val="Aucun"/>
          <w:rFonts w:ascii="Sabon LT Std" w:hAnsi="Sabon LT Std"/>
          <w:b/>
          <w:bCs/>
          <w:sz w:val="12"/>
          <w:szCs w:val="12"/>
          <w:u w:color="000000"/>
          <w:lang w:val="en-US"/>
          <w14:textOutline w14:w="12700" w14:cap="flat" w14:cmpd="sng" w14:algn="ctr">
            <w14:noFill/>
            <w14:prstDash w14:val="solid"/>
            <w14:miter w14:lim="400000"/>
          </w14:textOutline>
        </w:rPr>
      </w:pPr>
    </w:p>
    <w:p w14:paraId="0655EEC9" w14:textId="0E6A4C2A" w:rsidR="00BB08B4" w:rsidRPr="001E0A57" w:rsidRDefault="003C4C89" w:rsidP="00EE318A">
      <w:pPr>
        <w:pStyle w:val="Corps"/>
        <w:jc w:val="both"/>
        <w:rPr>
          <w:rStyle w:val="Aucun"/>
          <w:rFonts w:ascii="Sabon LT Std" w:hAnsi="Sabon LT Std"/>
          <w:b/>
          <w:bCs/>
          <w:sz w:val="21"/>
          <w:szCs w:val="21"/>
          <w:lang w:val="en-US"/>
        </w:rPr>
      </w:pPr>
      <w:r w:rsidRPr="001E0A57">
        <w:rPr>
          <w:rStyle w:val="Aucun"/>
          <w:rFonts w:ascii="Sabon LT Std" w:hAnsi="Sabon LT Std"/>
          <w:sz w:val="21"/>
          <w:szCs w:val="21"/>
          <w:lang w:val="en-US"/>
        </w:rPr>
        <w:t>The vintage rectangle of this watch, with its 1920s Art Deco look inspired by an iconic piece from the 1960s, successfully combines simple lines and curves with softened corners for an elegantly minimalist aesthetic approach. Each sophisticated model is adorned with a dial in refined tones, reaching the epitome of elegance in various versions: full black with a dark lacquered dial, 18K rose gold, and diamond-</w:t>
      </w:r>
      <w:r w:rsidR="00CB5EF2" w:rsidRPr="00CB5EF2">
        <w:rPr>
          <w:rStyle w:val="Aucun"/>
          <w:rFonts w:ascii="Sabon LT Std" w:hAnsi="Sabon LT Std"/>
          <w:sz w:val="21"/>
          <w:szCs w:val="21"/>
          <w:lang w:val="en-US"/>
        </w:rPr>
        <w:t>bejeweled</w:t>
      </w:r>
      <w:r w:rsidRPr="001E0A57">
        <w:rPr>
          <w:rStyle w:val="Aucun"/>
          <w:rFonts w:ascii="Sabon LT Std" w:hAnsi="Sabon LT Std"/>
          <w:sz w:val="21"/>
          <w:szCs w:val="21"/>
          <w:lang w:val="en-US"/>
        </w:rPr>
        <w:t xml:space="preserve">. </w:t>
      </w:r>
    </w:p>
    <w:p w14:paraId="29B6370A" w14:textId="77777777" w:rsidR="00BB08B4" w:rsidRPr="001E0A57" w:rsidRDefault="00BB08B4">
      <w:pPr>
        <w:pStyle w:val="Pardfaut"/>
        <w:ind w:left="589"/>
        <w:jc w:val="both"/>
        <w:rPr>
          <w:rStyle w:val="Aucun"/>
          <w:rFonts w:ascii="Sabon LT Std" w:hAnsi="Sabon LT Std"/>
          <w:sz w:val="20"/>
          <w:szCs w:val="20"/>
          <w:u w:color="000000"/>
          <w:lang w:val="en-US"/>
          <w14:textOutline w14:w="12700" w14:cap="flat" w14:cmpd="sng" w14:algn="ctr">
            <w14:noFill/>
            <w14:prstDash w14:val="solid"/>
            <w14:miter w14:lim="400000"/>
          </w14:textOutline>
        </w:rPr>
      </w:pPr>
    </w:p>
    <w:p w14:paraId="4E6A3FF1" w14:textId="1EF8A23B" w:rsidR="00BB08B4" w:rsidRPr="001E0A57" w:rsidRDefault="003C4C89" w:rsidP="00EE318A">
      <w:pPr>
        <w:pStyle w:val="Pardfaut"/>
        <w:jc w:val="both"/>
        <w:rPr>
          <w:rStyle w:val="Aucun"/>
          <w:rFonts w:ascii="Sabon LT Std" w:hAnsi="Sabon LT Std"/>
          <w:sz w:val="21"/>
          <w:szCs w:val="21"/>
          <w:u w:color="000000"/>
          <w:lang w:val="en-US"/>
          <w14:textOutline w14:w="12700" w14:cap="flat" w14:cmpd="sng" w14:algn="ctr">
            <w14:noFill/>
            <w14:prstDash w14:val="solid"/>
            <w14:miter w14:lim="400000"/>
          </w14:textOutline>
        </w:rPr>
      </w:pPr>
      <w:r w:rsidRPr="001E0A57">
        <w:rPr>
          <w:rStyle w:val="Aucun"/>
          <w:rFonts w:ascii="Sabon LT Std" w:hAnsi="Sabon LT Std"/>
          <w:b/>
          <w:bCs/>
          <w:sz w:val="21"/>
          <w:szCs w:val="21"/>
          <w:u w:color="000000"/>
          <w:lang w:val="en-US"/>
          <w14:textOutline w14:w="12700" w14:cap="flat" w14:cmpd="sng" w14:algn="ctr">
            <w14:noFill/>
            <w14:prstDash w14:val="solid"/>
            <w14:miter w14:lim="400000"/>
          </w14:textOutline>
        </w:rPr>
        <w:t xml:space="preserve">The CLASSIMA collection: </w:t>
      </w:r>
      <w:r w:rsidR="00CB5EF2">
        <w:rPr>
          <w:rStyle w:val="Aucun"/>
          <w:rFonts w:ascii="Sabon LT Std" w:hAnsi="Sabon LT Std"/>
          <w:b/>
          <w:bCs/>
          <w:sz w:val="21"/>
          <w:szCs w:val="21"/>
          <w:u w:color="000000"/>
          <w:lang w:val="en-US"/>
          <w14:textOutline w14:w="12700" w14:cap="flat" w14:cmpd="sng" w14:algn="ctr">
            <w14:noFill/>
            <w14:prstDash w14:val="solid"/>
            <w14:miter w14:lim="400000"/>
          </w14:textOutline>
        </w:rPr>
        <w:t>T</w:t>
      </w:r>
      <w:r w:rsidR="00CB5EF2" w:rsidRPr="001E0A57">
        <w:rPr>
          <w:rStyle w:val="Aucun"/>
          <w:rFonts w:ascii="Sabon LT Std" w:hAnsi="Sabon LT Std"/>
          <w:b/>
          <w:bCs/>
          <w:sz w:val="21"/>
          <w:szCs w:val="21"/>
          <w:u w:color="000000"/>
          <w:lang w:val="en-US"/>
          <w14:textOutline w14:w="12700" w14:cap="flat" w14:cmpd="sng" w14:algn="ctr">
            <w14:noFill/>
            <w14:prstDash w14:val="solid"/>
            <w14:miter w14:lim="400000"/>
          </w14:textOutline>
        </w:rPr>
        <w:t xml:space="preserve">imeless </w:t>
      </w:r>
      <w:r w:rsidRPr="001E0A57">
        <w:rPr>
          <w:rStyle w:val="Aucun"/>
          <w:rFonts w:ascii="Sabon LT Std" w:hAnsi="Sabon LT Std"/>
          <w:b/>
          <w:bCs/>
          <w:sz w:val="21"/>
          <w:szCs w:val="21"/>
          <w:u w:color="000000"/>
          <w:lang w:val="en-US"/>
          <w14:textOutline w14:w="12700" w14:cap="flat" w14:cmpd="sng" w14:algn="ctr">
            <w14:noFill/>
            <w14:prstDash w14:val="solid"/>
            <w14:miter w14:lim="400000"/>
          </w14:textOutline>
        </w:rPr>
        <w:t>simplicity for a sincere gesture from the heart</w:t>
      </w:r>
    </w:p>
    <w:p w14:paraId="5D23DB10" w14:textId="77777777" w:rsidR="00BB08B4" w:rsidRPr="001E0A57" w:rsidRDefault="00BB08B4">
      <w:pPr>
        <w:pStyle w:val="Pardfaut"/>
        <w:ind w:left="327"/>
        <w:jc w:val="both"/>
        <w:rPr>
          <w:rStyle w:val="Aucun"/>
          <w:rFonts w:ascii="Sabon LT Std" w:hAnsi="Sabon LT Std"/>
          <w:sz w:val="12"/>
          <w:szCs w:val="12"/>
          <w:u w:color="000000"/>
          <w:lang w:val="en-US"/>
          <w14:textOutline w14:w="12700" w14:cap="flat" w14:cmpd="sng" w14:algn="ctr">
            <w14:noFill/>
            <w14:prstDash w14:val="solid"/>
            <w14:miter w14:lim="400000"/>
          </w14:textOutline>
        </w:rPr>
      </w:pPr>
    </w:p>
    <w:p w14:paraId="4397DED6" w14:textId="77777777" w:rsidR="00BB08B4" w:rsidRPr="001E0A57" w:rsidRDefault="003C4C89" w:rsidP="00EE318A">
      <w:pPr>
        <w:pStyle w:val="Corps"/>
        <w:jc w:val="both"/>
        <w:rPr>
          <w:rStyle w:val="Aucun"/>
          <w:rFonts w:ascii="Sabon LT Std" w:hAnsi="Sabon LT Std"/>
          <w:sz w:val="21"/>
          <w:szCs w:val="21"/>
          <w:lang w:val="en-US"/>
        </w:rPr>
      </w:pPr>
      <w:r w:rsidRPr="001E0A57">
        <w:rPr>
          <w:rStyle w:val="Aucun"/>
          <w:rFonts w:ascii="Sabon LT Std" w:hAnsi="Sabon LT Std"/>
          <w:sz w:val="21"/>
          <w:szCs w:val="21"/>
          <w:lang w:val="en-US"/>
        </w:rPr>
        <w:t>This collection beautifully illustrates fine traditional Swiss watchmaking in its restraint and discretion. It combines this heritage with unbridled creativity, exploring a color palette and a selection of materials that bring out the beauty of its case. Each round and slender model is perfectly fitted to any wrist, offering a choice among diameters ranging from 42 to 31 mm.</w:t>
      </w:r>
      <w:r w:rsidRPr="001E0A57">
        <w:rPr>
          <w:rStyle w:val="Aucun"/>
          <w:rFonts w:ascii="Sabon LT Std" w:hAnsi="Sabon LT Std"/>
          <w:color w:val="EE220C"/>
          <w:sz w:val="21"/>
          <w:szCs w:val="21"/>
          <w:lang w:val="en-US"/>
        </w:rPr>
        <w:t xml:space="preserve"> </w:t>
      </w:r>
      <w:r w:rsidRPr="001E0A57">
        <w:rPr>
          <w:rStyle w:val="Aucun"/>
          <w:rFonts w:ascii="Sabon LT Std" w:hAnsi="Sabon LT Std"/>
          <w:sz w:val="21"/>
          <w:szCs w:val="21"/>
          <w:lang w:val="en-US"/>
        </w:rPr>
        <w:t>The complications offered by the collection ensure daily functionality in addition to style.</w:t>
      </w:r>
    </w:p>
    <w:p w14:paraId="344C9268" w14:textId="77777777" w:rsidR="00BB08B4" w:rsidRPr="001E0A57" w:rsidRDefault="00BB08B4">
      <w:pPr>
        <w:pStyle w:val="Pardfaut"/>
        <w:jc w:val="both"/>
        <w:rPr>
          <w:rStyle w:val="Aucun"/>
          <w:rFonts w:ascii="Sabon LT Std" w:hAnsi="Sabon LT Std"/>
          <w:sz w:val="21"/>
          <w:szCs w:val="21"/>
          <w:u w:color="000000"/>
          <w:lang w:val="en-US"/>
          <w14:textOutline w14:w="12700" w14:cap="flat" w14:cmpd="sng" w14:algn="ctr">
            <w14:noFill/>
            <w14:prstDash w14:val="solid"/>
            <w14:miter w14:lim="400000"/>
          </w14:textOutline>
        </w:rPr>
      </w:pPr>
    </w:p>
    <w:p w14:paraId="2619E34E" w14:textId="77777777" w:rsidR="004F218E" w:rsidRPr="001E0A57" w:rsidRDefault="004F218E">
      <w:pPr>
        <w:pStyle w:val="Pardfaut"/>
        <w:jc w:val="both"/>
        <w:rPr>
          <w:rStyle w:val="Aucun"/>
          <w:rFonts w:ascii="Sabon LT Std" w:hAnsi="Sabon LT Std"/>
          <w:sz w:val="21"/>
          <w:szCs w:val="21"/>
          <w:u w:color="000000"/>
          <w:lang w:val="en-US"/>
          <w14:textOutline w14:w="12700" w14:cap="flat" w14:cmpd="sng" w14:algn="ctr">
            <w14:noFill/>
            <w14:prstDash w14:val="solid"/>
            <w14:miter w14:lim="400000"/>
          </w14:textOutline>
        </w:rPr>
      </w:pPr>
    </w:p>
    <w:p w14:paraId="78997160" w14:textId="77777777" w:rsidR="00BB08B4" w:rsidRPr="001E0A57" w:rsidRDefault="003C4C89">
      <w:pPr>
        <w:pStyle w:val="Pardfaut"/>
        <w:jc w:val="both"/>
        <w:rPr>
          <w:rStyle w:val="Aucun"/>
          <w:rFonts w:ascii="Sabon LT Std" w:hAnsi="Sabon LT Std"/>
          <w:sz w:val="21"/>
          <w:szCs w:val="21"/>
          <w:u w:color="000000"/>
          <w:lang w:val="en-US"/>
          <w14:textOutline w14:w="12700" w14:cap="flat" w14:cmpd="sng" w14:algn="ctr">
            <w14:noFill/>
            <w14:prstDash w14:val="solid"/>
            <w14:miter w14:lim="400000"/>
          </w14:textOutline>
        </w:rPr>
      </w:pPr>
      <w:r w:rsidRPr="001E0A57">
        <w:rPr>
          <w:rStyle w:val="Aucun"/>
          <w:rFonts w:ascii="Sabon LT Std" w:hAnsi="Sabon LT Std"/>
          <w:sz w:val="21"/>
          <w:szCs w:val="21"/>
          <w:u w:color="000000"/>
          <w:lang w:val="en-US"/>
          <w14:textOutline w14:w="12700" w14:cap="flat" w14:cmpd="sng" w14:algn="ctr">
            <w14:noFill/>
            <w14:prstDash w14:val="solid"/>
            <w14:miter w14:lim="400000"/>
          </w14:textOutline>
        </w:rPr>
        <w:t xml:space="preserve">Baume &amp; Mercier celebrates this year’s holiday season, making it a magical, unforgettable occasion. </w:t>
      </w:r>
    </w:p>
    <w:sectPr w:rsidR="00BB08B4" w:rsidRPr="001E0A57">
      <w:headerReference w:type="default" r:id="rId6"/>
      <w:pgSz w:w="11906" w:h="16838"/>
      <w:pgMar w:top="1134" w:right="1134" w:bottom="1134" w:left="1134" w:header="709" w:footer="85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B6CB4FF" w14:textId="77777777" w:rsidR="00E4783C" w:rsidRDefault="00E4783C">
      <w:r>
        <w:separator/>
      </w:r>
    </w:p>
  </w:endnote>
  <w:endnote w:type="continuationSeparator" w:id="0">
    <w:p w14:paraId="0CFD50CA" w14:textId="77777777" w:rsidR="00E4783C" w:rsidRDefault="00E4783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Helvetica Neue">
    <w:altName w:val="Arial"/>
    <w:panose1 w:val="00000000000000000000"/>
    <w:charset w:val="00"/>
    <w:family w:val="roman"/>
    <w:notTrueType/>
    <w:pitch w:val="default"/>
  </w:font>
  <w:font w:name="Montserrat Medium">
    <w:panose1 w:val="00000600000000000000"/>
    <w:charset w:val="00"/>
    <w:family w:val="auto"/>
    <w:pitch w:val="variable"/>
    <w:sig w:usb0="2000020F" w:usb1="00000003" w:usb2="00000000" w:usb3="00000000" w:csb0="00000197" w:csb1="00000000"/>
  </w:font>
  <w:font w:name="Sabon LT Std">
    <w:altName w:val="Cambria"/>
    <w:panose1 w:val="00000000000000000000"/>
    <w:charset w:val="00"/>
    <w:family w:val="roman"/>
    <w:notTrueType/>
    <w:pitch w:val="variable"/>
    <w:sig w:usb0="00000003" w:usb1="00000000"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44FC09E" w14:textId="77777777" w:rsidR="00E4783C" w:rsidRDefault="00E4783C">
      <w:r>
        <w:separator/>
      </w:r>
    </w:p>
  </w:footnote>
  <w:footnote w:type="continuationSeparator" w:id="0">
    <w:p w14:paraId="5A7D15F8" w14:textId="77777777" w:rsidR="00E4783C" w:rsidRDefault="00E4783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0F0FD6" w14:textId="268EE110" w:rsidR="00BB08B4" w:rsidRDefault="00EE318A" w:rsidP="00EE318A">
    <w:pPr>
      <w:jc w:val="center"/>
    </w:pPr>
    <w:r>
      <w:rPr>
        <w:noProof/>
        <w:lang w:val="en"/>
      </w:rPr>
      <w:drawing>
        <wp:inline distT="0" distB="0" distL="0" distR="0" wp14:anchorId="525CE426" wp14:editId="50A96EA1">
          <wp:extent cx="1733173" cy="552450"/>
          <wp:effectExtent l="0" t="0" r="635" b="0"/>
          <wp:docPr id="871064929" name="Image 1" descr="Une image contenant noir, obscurité&#10;&#10;Le contenu généré par l’IA peut êtr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71064929" name="Image 1" descr="Une image contenant noir, obscurité&#10;&#10;Le contenu généré par l’IA peut être incorrect."/>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58032" cy="560374"/>
                  </a:xfrm>
                  <a:prstGeom prst="rect">
                    <a:avLst/>
                  </a:prstGeom>
                  <a:noFill/>
                  <a:ln>
                    <a:noFill/>
                  </a:ln>
                </pic:spPr>
              </pic:pic>
            </a:graphicData>
          </a:graphic>
        </wp:inline>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grammar="clean"/>
  <w:defaultTabStop w:val="720"/>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B08B4"/>
    <w:rsid w:val="001E0A57"/>
    <w:rsid w:val="003C4C89"/>
    <w:rsid w:val="00496C58"/>
    <w:rsid w:val="004F218E"/>
    <w:rsid w:val="005B4652"/>
    <w:rsid w:val="0094294C"/>
    <w:rsid w:val="009D5EDA"/>
    <w:rsid w:val="00AD1D0D"/>
    <w:rsid w:val="00BB08B4"/>
    <w:rsid w:val="00CB5EF2"/>
    <w:rsid w:val="00E4783C"/>
    <w:rsid w:val="00E8626F"/>
    <w:rsid w:val="00EE318A"/>
    <w:rsid w:val="2C3EA512"/>
    <w:rsid w:val="52B5520C"/>
    <w:rsid w:val="579D13CD"/>
    <w:rsid w:val="6B06D662"/>
    <w:rsid w:val="75D53E61"/>
    <w:rsid w:val="7DD162CE"/>
  </w:rsids>
  <m:mathPr>
    <m:mathFont m:val="Cambria Math"/>
    <m:brkBin m:val="before"/>
    <m:brkBinSub m:val="--"/>
    <m:smallFrac m:val="0"/>
    <m:dispDef/>
    <m:lMargin m:val="0"/>
    <m:rMargin m:val="0"/>
    <m:defJc m:val="centerGroup"/>
    <m:wrapIndent m:val="1440"/>
    <m:intLim m:val="subSup"/>
    <m:naryLim m:val="undOvr"/>
  </m:mathPr>
  <w:themeFontLang w:val="fr-CH"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1C7EF7F"/>
  <w15:docId w15:val="{44C98B0C-47EF-48C9-9321-8198E53386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Arial Unicode MS" w:hAnsi="Times New Roman" w:cs="Times New Roman"/>
        <w:bdr w:val="nil"/>
        <w:lang w:val="fr-CH" w:eastAsia="zh-CN"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4"/>
      <w:szCs w:val="24"/>
      <w:lang w:val="en-US" w:eastAsia="en-US"/>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styleId="Lienhypertexte">
    <w:name w:val="Hyperlink"/>
    <w:rPr>
      <w:u w:val="single"/>
    </w:rPr>
  </w:style>
  <w:style w:type="table" w:customStyle="1" w:styleId="TableNormal">
    <w:name w:val="Table Normal"/>
    <w:tblPr>
      <w:tblInd w:w="0" w:type="dxa"/>
      <w:tblCellMar>
        <w:top w:w="0" w:type="dxa"/>
        <w:left w:w="0" w:type="dxa"/>
        <w:bottom w:w="0" w:type="dxa"/>
        <w:right w:w="0" w:type="dxa"/>
      </w:tblCellMar>
    </w:tblPr>
  </w:style>
  <w:style w:type="paragraph" w:customStyle="1" w:styleId="Pardfaut">
    <w:name w:val="Par défaut"/>
    <w:rPr>
      <w:rFonts w:ascii="Helvetica Neue" w:hAnsi="Helvetica Neue" w:cs="Arial Unicode MS"/>
      <w:color w:val="000000"/>
      <w:sz w:val="22"/>
      <w:szCs w:val="22"/>
      <w14:textOutline w14:w="0" w14:cap="flat" w14:cmpd="sng" w14:algn="ctr">
        <w14:noFill/>
        <w14:prstDash w14:val="solid"/>
        <w14:bevel/>
      </w14:textOutline>
    </w:rPr>
  </w:style>
  <w:style w:type="character" w:customStyle="1" w:styleId="Aucun">
    <w:name w:val="Aucun"/>
  </w:style>
  <w:style w:type="paragraph" w:customStyle="1" w:styleId="Corps">
    <w:name w:val="Corps"/>
    <w:rPr>
      <w:rFonts w:ascii="Helvetica Neue" w:hAnsi="Helvetica Neue" w:cs="Arial Unicode MS"/>
      <w:color w:val="000000"/>
      <w:sz w:val="22"/>
      <w:szCs w:val="22"/>
      <w:lang w:val="fr-FR"/>
      <w14:textOutline w14:w="0" w14:cap="flat" w14:cmpd="sng" w14:algn="ctr">
        <w14:noFill/>
        <w14:prstDash w14:val="solid"/>
        <w14:bevel/>
      </w14:textOutline>
    </w:rPr>
  </w:style>
  <w:style w:type="paragraph" w:styleId="En-tte">
    <w:name w:val="header"/>
    <w:basedOn w:val="Normal"/>
    <w:link w:val="En-tteCar"/>
    <w:uiPriority w:val="99"/>
    <w:unhideWhenUsed/>
    <w:rsid w:val="00EE318A"/>
    <w:pPr>
      <w:tabs>
        <w:tab w:val="center" w:pos="4536"/>
        <w:tab w:val="right" w:pos="9072"/>
      </w:tabs>
    </w:pPr>
  </w:style>
  <w:style w:type="character" w:customStyle="1" w:styleId="En-tteCar">
    <w:name w:val="En-tête Car"/>
    <w:basedOn w:val="Policepardfaut"/>
    <w:link w:val="En-tte"/>
    <w:uiPriority w:val="99"/>
    <w:rsid w:val="00EE318A"/>
    <w:rPr>
      <w:sz w:val="24"/>
      <w:szCs w:val="24"/>
      <w:lang w:val="en-US" w:eastAsia="en-US"/>
    </w:rPr>
  </w:style>
  <w:style w:type="paragraph" w:styleId="Pieddepage">
    <w:name w:val="footer"/>
    <w:basedOn w:val="Normal"/>
    <w:link w:val="PieddepageCar"/>
    <w:uiPriority w:val="99"/>
    <w:unhideWhenUsed/>
    <w:rsid w:val="00EE318A"/>
    <w:pPr>
      <w:tabs>
        <w:tab w:val="center" w:pos="4536"/>
        <w:tab w:val="right" w:pos="9072"/>
      </w:tabs>
    </w:pPr>
  </w:style>
  <w:style w:type="character" w:customStyle="1" w:styleId="PieddepageCar">
    <w:name w:val="Pied de page Car"/>
    <w:basedOn w:val="Policepardfaut"/>
    <w:link w:val="Pieddepage"/>
    <w:uiPriority w:val="99"/>
    <w:rsid w:val="00EE318A"/>
    <w:rPr>
      <w:sz w:val="24"/>
      <w:szCs w:val="24"/>
      <w:lang w:val="en-US" w:eastAsia="en-US"/>
    </w:rPr>
  </w:style>
  <w:style w:type="paragraph" w:styleId="Rvision">
    <w:name w:val="Revision"/>
    <w:hidden/>
    <w:uiPriority w:val="99"/>
    <w:semiHidden/>
    <w:rsid w:val="00CB5EF2"/>
    <w:pPr>
      <w:pBdr>
        <w:top w:val="none" w:sz="0" w:space="0" w:color="auto"/>
        <w:left w:val="none" w:sz="0" w:space="0" w:color="auto"/>
        <w:bottom w:val="none" w:sz="0" w:space="0" w:color="auto"/>
        <w:right w:val="none" w:sz="0" w:space="0" w:color="auto"/>
        <w:between w:val="none" w:sz="0" w:space="0" w:color="auto"/>
        <w:bar w:val="none" w:sz="0" w:color="auto"/>
      </w:pBdr>
    </w:pPr>
    <w:rPr>
      <w:sz w:val="24"/>
      <w:szCs w:val="24"/>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Blank">
  <a:themeElements>
    <a:clrScheme name="Blank">
      <a:dk1>
        <a:srgbClr val="000000"/>
      </a:dk1>
      <a:lt1>
        <a:srgbClr val="FFFFFF"/>
      </a:lt1>
      <a:dk2>
        <a:srgbClr val="5E5E5E"/>
      </a:dk2>
      <a:lt2>
        <a:srgbClr val="D6D5D5"/>
      </a:lt2>
      <a:accent1>
        <a:srgbClr val="00A2FF"/>
      </a:accent1>
      <a:accent2>
        <a:srgbClr val="16E7CF"/>
      </a:accent2>
      <a:accent3>
        <a:srgbClr val="61D836"/>
      </a:accent3>
      <a:accent4>
        <a:srgbClr val="FAE232"/>
      </a:accent4>
      <a:accent5>
        <a:srgbClr val="FF644E"/>
      </a:accent5>
      <a:accent6>
        <a:srgbClr val="EF5FA7"/>
      </a:accent6>
      <a:hlink>
        <a:srgbClr val="0000FF"/>
      </a:hlink>
      <a:folHlink>
        <a:srgbClr val="FF00FF"/>
      </a:folHlink>
    </a:clrScheme>
    <a:fontScheme name="Blank">
      <a:majorFont>
        <a:latin typeface="Helvetica Neue"/>
        <a:ea typeface="Helvetica Neue"/>
        <a:cs typeface="Helvetica Neue"/>
      </a:majorFont>
      <a:minorFont>
        <a:latin typeface="Helvetica Neue"/>
        <a:ea typeface="Helvetica Neue"/>
        <a:cs typeface="Helvetica Neue"/>
      </a:minorFont>
    </a:fontScheme>
    <a:fmtScheme name="Blank">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chemeClr val="accent1"/>
        </a:solidFill>
        <a:ln w="12700" cap="flat">
          <a:noFill/>
          <a:miter lim="400000"/>
        </a:ln>
        <a:effectLst/>
        <a:sp3d/>
      </a:spPr>
      <a:bodyPr rot="0" spcFirstLastPara="1" vertOverflow="overflow" horzOverflow="overflow" vert="horz" wrap="square" lIns="101600" tIns="101600" rIns="101600" bIns="101600" numCol="1" spcCol="38100" rtlCol="0" anchor="ctr">
        <a:spAutoFit/>
      </a:bodyPr>
      <a:lstStyle>
        <a:defPPr marL="0" marR="0" indent="0" algn="ctr" defTabSz="457200" rtl="0" fontAlgn="auto" latinLnBrk="0" hangingPunct="0">
          <a:lnSpc>
            <a:spcPct val="100000"/>
          </a:lnSpc>
          <a:spcBef>
            <a:spcPts val="0"/>
          </a:spcBef>
          <a:spcAft>
            <a:spcPts val="0"/>
          </a:spcAft>
          <a:buClrTx/>
          <a:buSzTx/>
          <a:buFontTx/>
          <a:buNone/>
          <a:tabLst/>
          <a:defRPr kumimoji="0" sz="1200" b="0" i="0" u="none" strike="noStrike" cap="none" spc="0" normalizeH="0" baseline="0">
            <a:ln>
              <a:noFill/>
            </a:ln>
            <a:solidFill>
              <a:srgbClr val="FFFFFF"/>
            </a:solidFill>
            <a:effectLst/>
            <a:uFillTx/>
            <a:latin typeface="+mn-lt"/>
            <a:ea typeface="+mn-ea"/>
            <a:cs typeface="+mn-cs"/>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25400" cap="flat">
          <a:solidFill>
            <a:srgbClr val="000000"/>
          </a:solidFill>
          <a:prstDash val="solid"/>
          <a:miter lim="400000"/>
        </a:ln>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50800" tIns="50800" rIns="50800" bIns="50800" numCol="1" spcCol="38100" rtlCol="0" anchor="t">
        <a:spAutoFit/>
      </a:bodyPr>
      <a:lstStyle>
        <a:defPPr marL="0" marR="0" indent="0" algn="l" defTabSz="457200" rtl="0" fontAlgn="auto" latinLnBrk="0" hangingPunct="0">
          <a:lnSpc>
            <a:spcPct val="100000"/>
          </a:lnSpc>
          <a:spcBef>
            <a:spcPts val="0"/>
          </a:spcBef>
          <a:spcAft>
            <a:spcPts val="0"/>
          </a:spcAft>
          <a:buClrTx/>
          <a:buSzTx/>
          <a:buFontTx/>
          <a:buNone/>
          <a:tabLst/>
          <a:defRPr kumimoji="0" sz="1100" b="0" i="0" u="none" strike="noStrike" cap="none" spc="0" normalizeH="0" baseline="0">
            <a:ln>
              <a:noFill/>
            </a:ln>
            <a:solidFill>
              <a:srgbClr val="000000"/>
            </a:solidFill>
            <a:effectLst/>
            <a:uFillTx/>
            <a:latin typeface="+mn-lt"/>
            <a:ea typeface="+mn-ea"/>
            <a:cs typeface="+mn-cs"/>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TotalTime>
  <Pages>2</Pages>
  <Words>842</Words>
  <Characters>4637</Characters>
  <Application>Microsoft Office Word</Application>
  <DocSecurity>0</DocSecurity>
  <Lines>38</Lines>
  <Paragraphs>10</Paragraphs>
  <ScaleCrop>false</ScaleCrop>
  <Company>Richemont International SA</Company>
  <LinksUpToDate>false</LinksUpToDate>
  <CharactersWithSpaces>5469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DUMONT-GIRARD Clarisse (BEM-CH)</dc:creator>
  <cp:lastModifiedBy>Charlotte LE LAY</cp:lastModifiedBy>
  <cp:revision>3</cp:revision>
  <dcterms:created xsi:type="dcterms:W3CDTF">2025-11-27T11:44:00Z</dcterms:created>
  <dcterms:modified xsi:type="dcterms:W3CDTF">2025-11-27T16:24:00Z</dcterms:modified>
</cp:coreProperties>
</file>