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FC1EAD" w:rsidRDefault="00513105" w:rsidP="008D258C">
      <w:pPr>
        <w:pStyle w:val="NoSpacing"/>
        <w:bidi/>
        <w:jc w:val="center"/>
        <w:rPr>
          <w:rFonts w:ascii="Times" w:hAnsi="Times"/>
          <w:b/>
          <w:bCs/>
          <w:sz w:val="40"/>
          <w:szCs w:val="40"/>
          <w:rtl/>
        </w:rPr>
      </w:pPr>
      <w:r w:rsidRPr="00FC1EAD">
        <w:rPr>
          <w:rFonts w:ascii="Times" w:hAnsi="Times" w:hint="cs"/>
          <w:b/>
          <w:bCs/>
          <w:sz w:val="40"/>
          <w:szCs w:val="40"/>
          <w:rtl/>
        </w:rPr>
        <w:t>بوم إيه مرسييه</w:t>
      </w:r>
    </w:p>
    <w:p w14:paraId="469123FD" w14:textId="77777777" w:rsidR="00513105" w:rsidRPr="00FC1EAD" w:rsidRDefault="00513105" w:rsidP="008D258C">
      <w:pPr>
        <w:pStyle w:val="NoSpacing"/>
        <w:bidi/>
        <w:jc w:val="center"/>
        <w:rPr>
          <w:rFonts w:ascii="Times" w:hAnsi="Times"/>
          <w:b/>
          <w:bCs/>
          <w:sz w:val="40"/>
          <w:szCs w:val="40"/>
          <w:rtl/>
        </w:rPr>
      </w:pPr>
      <w:r w:rsidRPr="00FC1EAD">
        <w:rPr>
          <w:rFonts w:ascii="Times" w:hAnsi="Times" w:hint="cs"/>
          <w:b/>
          <w:bCs/>
          <w:sz w:val="40"/>
          <w:szCs w:val="40"/>
          <w:rtl/>
        </w:rPr>
        <w:t>تحتفل ساعة ريفييرا بعيدها الخمسين</w:t>
      </w:r>
      <w:r w:rsidRPr="00FC1EAD">
        <w:rPr>
          <w:rFonts w:hint="cs"/>
          <w:sz w:val="36"/>
          <w:szCs w:val="36"/>
          <w:rtl/>
        </w:rPr>
        <w:t xml:space="preserve"> </w:t>
      </w:r>
    </w:p>
    <w:p w14:paraId="236C7176" w14:textId="442FF6BA" w:rsidR="001E7161" w:rsidRPr="00FC1EAD" w:rsidRDefault="00513105" w:rsidP="008D258C">
      <w:pPr>
        <w:pStyle w:val="NoSpacing"/>
        <w:bidi/>
        <w:jc w:val="center"/>
        <w:rPr>
          <w:rFonts w:ascii="Times" w:hAnsi="Times"/>
          <w:b/>
          <w:bCs/>
          <w:sz w:val="40"/>
          <w:szCs w:val="40"/>
          <w:rtl/>
        </w:rPr>
      </w:pPr>
      <w:r w:rsidRPr="00FC1EAD">
        <w:rPr>
          <w:rFonts w:ascii="Times" w:hAnsi="Times" w:hint="cs"/>
          <w:b/>
          <w:bCs/>
          <w:sz w:val="40"/>
          <w:szCs w:val="40"/>
          <w:rtl/>
        </w:rPr>
        <w:t>مع حجم جديد يبلغ قطره 39 ملم</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4229E777" w14:textId="5E3B7B7A" w:rsidR="006F05EB" w:rsidRDefault="001E7161" w:rsidP="005E5C4D">
      <w:pPr>
        <w:pStyle w:val="NoSpacing"/>
        <w:bidi/>
        <w:jc w:val="both"/>
        <w:rPr>
          <w:rFonts w:ascii="Times" w:hAnsi="Times"/>
          <w:rtl/>
        </w:rPr>
      </w:pPr>
      <w:r>
        <w:rPr>
          <w:rFonts w:ascii="Times" w:hAnsi="Times" w:hint="cs"/>
          <w:rtl/>
        </w:rPr>
        <w:t xml:space="preserve">تُعدّ ساعة ريفييرا التي تمّ إطلاقها عام </w:t>
      </w:r>
      <w:r w:rsidR="00C22875">
        <w:rPr>
          <w:rFonts w:ascii="Times" w:hAnsi="Times" w:hint="cs"/>
          <w:rtl/>
        </w:rPr>
        <w:t xml:space="preserve">1973 </w:t>
      </w:r>
      <w:r>
        <w:rPr>
          <w:rFonts w:ascii="Times" w:hAnsi="Times" w:hint="cs"/>
          <w:rtl/>
        </w:rPr>
        <w:t>رمزاً لروح بوم إيه مرسييه وهي تحتفل هذا ا</w:t>
      </w:r>
      <w:r w:rsidR="00C22875">
        <w:rPr>
          <w:rFonts w:ascii="Times" w:hAnsi="Times" w:hint="cs"/>
          <w:rtl/>
        </w:rPr>
        <w:t xml:space="preserve">لعام بمرور نصف قرن على وجودها. </w:t>
      </w:r>
      <w:r>
        <w:rPr>
          <w:rFonts w:ascii="Times" w:hAnsi="Times" w:hint="cs"/>
          <w:rtl/>
        </w:rPr>
        <w:t xml:space="preserve">لقد أعيد تصميم مجموعة الدار المميّزة عام 2021 من خلال جيلٍ خامس من الساعات وهي ما زالت تعبّر، سنةً تلو الأخرى، عن دراية بوم إيه مرسييه في مجالات التصميم واللعب بالمواد وفهم أصول </w:t>
      </w:r>
      <w:r w:rsidR="00C22875">
        <w:rPr>
          <w:rFonts w:ascii="Times" w:hAnsi="Times" w:hint="cs"/>
          <w:rtl/>
        </w:rPr>
        <w:t xml:space="preserve">حقبتها. </w:t>
      </w:r>
      <w:r>
        <w:rPr>
          <w:rFonts w:ascii="Times" w:hAnsi="Times" w:hint="cs"/>
          <w:rtl/>
        </w:rPr>
        <w:t xml:space="preserve">يسهل التعرّف إلى هذه القطعة ذات الخطوط النقيّة والممشوقة بفضل إطارها بإثنَي عشرة جهة وهي تتوفّر للمرّة الأولى بثلاثة إصدارات </w:t>
      </w:r>
      <w:proofErr w:type="spellStart"/>
      <w:r>
        <w:rPr>
          <w:rFonts w:ascii="Times" w:hAnsi="Times" w:hint="cs"/>
          <w:rtl/>
        </w:rPr>
        <w:t>بوماتيك</w:t>
      </w:r>
      <w:proofErr w:type="spellEnd"/>
      <w:r>
        <w:rPr>
          <w:rFonts w:ascii="Times" w:hAnsi="Times" w:hint="cs"/>
          <w:rtl/>
        </w:rPr>
        <w:t xml:space="preserve"> بقطر 39 ملم وتُثبت مرّةً جديدة</w:t>
      </w:r>
      <w:r w:rsidR="00C22875">
        <w:rPr>
          <w:rFonts w:ascii="Times" w:hAnsi="Times" w:hint="cs"/>
          <w:rtl/>
        </w:rPr>
        <w:t xml:space="preserve"> عن قدرتها على التجدّد الدائم. </w:t>
      </w:r>
      <w:r>
        <w:rPr>
          <w:rFonts w:ascii="Times" w:hAnsi="Times" w:hint="cs"/>
          <w:rtl/>
        </w:rPr>
        <w:t xml:space="preserve">ففي الواقع، عبرت ريفييرا جميع </w:t>
      </w:r>
      <w:proofErr w:type="spellStart"/>
      <w:r>
        <w:rPr>
          <w:rFonts w:ascii="Times" w:hAnsi="Times" w:hint="cs"/>
          <w:rtl/>
        </w:rPr>
        <w:t>الحقبات</w:t>
      </w:r>
      <w:proofErr w:type="spellEnd"/>
      <w:r>
        <w:rPr>
          <w:rFonts w:ascii="Times" w:hAnsi="Times" w:hint="cs"/>
          <w:rtl/>
        </w:rPr>
        <w:t xml:space="preserve"> الزمنيّة منذ خمسين عام. مستوحاة من فنّ العيش في منطقة </w:t>
      </w:r>
      <w:r>
        <w:rPr>
          <w:rFonts w:ascii="Times" w:hAnsi="Times" w:hint="cs"/>
          <w:i/>
          <w:iCs/>
          <w:rtl/>
        </w:rPr>
        <w:t>الريفييرا الفرنسية</w:t>
      </w:r>
      <w:r>
        <w:rPr>
          <w:rFonts w:ascii="Times" w:hAnsi="Times" w:hint="cs"/>
          <w:rtl/>
        </w:rPr>
        <w:t xml:space="preserve">، إنها ساعة التأنّق غير الرسمي ورمز رؤيةٍ متحرّرة عن الأناقة الساعاتية. ظهرت ساعة ريفييرا عام 1973 وتأقلمت عاماً تلو الآخر مع كافة </w:t>
      </w:r>
      <w:proofErr w:type="spellStart"/>
      <w:r>
        <w:rPr>
          <w:rFonts w:ascii="Times" w:hAnsi="Times" w:hint="cs"/>
          <w:rtl/>
        </w:rPr>
        <w:t>الحقبات</w:t>
      </w:r>
      <w:proofErr w:type="spellEnd"/>
      <w:r>
        <w:rPr>
          <w:rFonts w:ascii="Times" w:hAnsi="Times" w:hint="cs"/>
          <w:rtl/>
        </w:rPr>
        <w:t xml:space="preserve"> من دون أن تفقد شيئاً من أسلوبها الخاص والمميّز. يمثل هذا العام تطوّراً لطيفاً وأنيقاً للاستمرار في التوقيع على مهارة بوم إيه مرسييه في مجال التصميم والحرص على الأشكال والرغبة في الجرأة. تتوفّر ساعة ريفييرا الجديدة للمرّة الأولى مع قطر يبلغ 39 ملم وهي مصمّمة للرجال والنساء على حدٍّ سواء. كما أنها تجسّد أكثر من أيّ وقت مضى شكلاً من أشكال الحرية، وأناقة فريدة، وفلسفة إيجابية حقيقية تجاه الحياة. التصميم نفسه، الروح الرياضية-الأنيقة نفسها، ولكن حجماً جديداً مع قطر يبلغ 30 ملم </w:t>
      </w:r>
      <w:proofErr w:type="spellStart"/>
      <w:r>
        <w:rPr>
          <w:rFonts w:ascii="Times" w:hAnsi="Times" w:hint="cs"/>
          <w:rtl/>
        </w:rPr>
        <w:t>ويتواءم</w:t>
      </w:r>
      <w:proofErr w:type="spellEnd"/>
      <w:r>
        <w:rPr>
          <w:rFonts w:ascii="Times" w:hAnsi="Times" w:hint="cs"/>
          <w:rtl/>
        </w:rPr>
        <w:t xml:space="preserve"> مع الحقبة الراهنة وأسلوبها.</w:t>
      </w:r>
    </w:p>
    <w:p w14:paraId="2BFF12F0" w14:textId="73865062" w:rsidR="009C37DF" w:rsidRDefault="009C37DF" w:rsidP="005E5C4D">
      <w:pPr>
        <w:pStyle w:val="NoSpacing"/>
        <w:jc w:val="both"/>
        <w:rPr>
          <w:rFonts w:ascii="Times" w:hAnsi="Times"/>
        </w:rPr>
      </w:pPr>
    </w:p>
    <w:p w14:paraId="48F833FC" w14:textId="2D99BB45" w:rsidR="00FC1EAD" w:rsidRDefault="00A014B8" w:rsidP="009C37DF">
      <w:pPr>
        <w:pStyle w:val="NoSpacing"/>
        <w:bidi/>
        <w:jc w:val="both"/>
        <w:rPr>
          <w:rFonts w:ascii="Times" w:hAnsi="Times"/>
          <w:b/>
          <w:bCs/>
        </w:rPr>
      </w:pPr>
      <w:r w:rsidRPr="00A014B8">
        <w:rPr>
          <w:rFonts w:ascii="Times" w:hAnsi="Times" w:cs="Arial"/>
          <w:b/>
          <w:bCs/>
          <w:noProof/>
          <w:rtl/>
        </w:rPr>
        <w:drawing>
          <wp:anchor distT="0" distB="0" distL="114300" distR="114300" simplePos="0" relativeHeight="251659264" behindDoc="0" locked="0" layoutInCell="1" allowOverlap="1" wp14:anchorId="32DFC909" wp14:editId="157EDCA2">
            <wp:simplePos x="0" y="0"/>
            <wp:positionH relativeFrom="column">
              <wp:posOffset>350520</wp:posOffset>
            </wp:positionH>
            <wp:positionV relativeFrom="paragraph">
              <wp:posOffset>144780</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r w:rsidRPr="00A014B8">
        <w:rPr>
          <w:rFonts w:ascii="Times" w:hAnsi="Times" w:cs="Arial"/>
          <w:b/>
          <w:bCs/>
          <w:noProof/>
          <w:rtl/>
        </w:rPr>
        <w:drawing>
          <wp:anchor distT="0" distB="0" distL="114300" distR="114300" simplePos="0" relativeHeight="251660288" behindDoc="1" locked="0" layoutInCell="1" allowOverlap="1" wp14:anchorId="299AE1B9" wp14:editId="4D65E549">
            <wp:simplePos x="0" y="0"/>
            <wp:positionH relativeFrom="margin">
              <wp:posOffset>2924810</wp:posOffset>
            </wp:positionH>
            <wp:positionV relativeFrom="paragraph">
              <wp:posOffset>149080</wp:posOffset>
            </wp:positionV>
            <wp:extent cx="2482215" cy="310197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2215" cy="3101975"/>
                    </a:xfrm>
                    <a:prstGeom prst="rect">
                      <a:avLst/>
                    </a:prstGeom>
                  </pic:spPr>
                </pic:pic>
              </a:graphicData>
            </a:graphic>
            <wp14:sizeRelH relativeFrom="margin">
              <wp14:pctWidth>0</wp14:pctWidth>
            </wp14:sizeRelH>
            <wp14:sizeRelV relativeFrom="margin">
              <wp14:pctHeight>0</wp14:pctHeight>
            </wp14:sizeRelV>
          </wp:anchor>
        </w:drawing>
      </w:r>
    </w:p>
    <w:p w14:paraId="1598B889" w14:textId="475801DE" w:rsidR="00FC1EAD" w:rsidRDefault="00FC1EAD" w:rsidP="00FC1EAD">
      <w:pPr>
        <w:pStyle w:val="NoSpacing"/>
        <w:bidi/>
        <w:jc w:val="both"/>
        <w:rPr>
          <w:rFonts w:ascii="Times" w:hAnsi="Times"/>
          <w:b/>
          <w:bCs/>
        </w:rPr>
      </w:pPr>
    </w:p>
    <w:p w14:paraId="640C8E24" w14:textId="77777777" w:rsidR="00FC1EAD" w:rsidRDefault="00FC1EAD" w:rsidP="00FC1EAD">
      <w:pPr>
        <w:pStyle w:val="NoSpacing"/>
        <w:bidi/>
        <w:jc w:val="both"/>
        <w:rPr>
          <w:rFonts w:ascii="Times" w:hAnsi="Times"/>
          <w:b/>
          <w:bCs/>
        </w:rPr>
      </w:pPr>
    </w:p>
    <w:p w14:paraId="6BF23ED1" w14:textId="77777777" w:rsidR="00FC1EAD" w:rsidRDefault="00FC1EAD" w:rsidP="00FC1EAD">
      <w:pPr>
        <w:pStyle w:val="NoSpacing"/>
        <w:bidi/>
        <w:jc w:val="both"/>
        <w:rPr>
          <w:rFonts w:ascii="Times" w:hAnsi="Times"/>
          <w:b/>
          <w:bCs/>
        </w:rPr>
      </w:pPr>
    </w:p>
    <w:p w14:paraId="648D7291" w14:textId="77777777" w:rsidR="00FC1EAD" w:rsidRDefault="00FC1EAD" w:rsidP="00FC1EAD">
      <w:pPr>
        <w:pStyle w:val="NoSpacing"/>
        <w:bidi/>
        <w:jc w:val="both"/>
        <w:rPr>
          <w:rFonts w:ascii="Times" w:hAnsi="Times"/>
          <w:b/>
          <w:bCs/>
        </w:rPr>
      </w:pPr>
    </w:p>
    <w:p w14:paraId="0AFFD02A" w14:textId="77777777" w:rsidR="00FC1EAD" w:rsidRDefault="00FC1EAD" w:rsidP="00FC1EAD">
      <w:pPr>
        <w:pStyle w:val="NoSpacing"/>
        <w:bidi/>
        <w:jc w:val="both"/>
        <w:rPr>
          <w:rFonts w:ascii="Times" w:hAnsi="Times"/>
          <w:b/>
          <w:bCs/>
        </w:rPr>
      </w:pPr>
    </w:p>
    <w:p w14:paraId="756C4E97" w14:textId="77777777" w:rsidR="00FC1EAD" w:rsidRDefault="00FC1EAD" w:rsidP="00FC1EAD">
      <w:pPr>
        <w:pStyle w:val="NoSpacing"/>
        <w:bidi/>
        <w:jc w:val="both"/>
        <w:rPr>
          <w:rFonts w:ascii="Times" w:hAnsi="Times"/>
          <w:b/>
          <w:bCs/>
        </w:rPr>
      </w:pPr>
    </w:p>
    <w:p w14:paraId="1A327006" w14:textId="77777777" w:rsidR="00FC1EAD" w:rsidRDefault="00FC1EAD" w:rsidP="00FC1EAD">
      <w:pPr>
        <w:pStyle w:val="NoSpacing"/>
        <w:bidi/>
        <w:jc w:val="both"/>
        <w:rPr>
          <w:rFonts w:ascii="Times" w:hAnsi="Times"/>
          <w:b/>
          <w:bCs/>
        </w:rPr>
      </w:pPr>
    </w:p>
    <w:p w14:paraId="54C584CB" w14:textId="77777777" w:rsidR="00FC1EAD" w:rsidRDefault="00FC1EAD" w:rsidP="00FC1EAD">
      <w:pPr>
        <w:pStyle w:val="NoSpacing"/>
        <w:bidi/>
        <w:jc w:val="both"/>
        <w:rPr>
          <w:rFonts w:ascii="Times" w:hAnsi="Times"/>
          <w:b/>
          <w:bCs/>
        </w:rPr>
      </w:pPr>
    </w:p>
    <w:p w14:paraId="4570CC58" w14:textId="77777777" w:rsidR="00FC1EAD" w:rsidRDefault="00FC1EAD" w:rsidP="00FC1EAD">
      <w:pPr>
        <w:pStyle w:val="NoSpacing"/>
        <w:bidi/>
        <w:jc w:val="both"/>
        <w:rPr>
          <w:rFonts w:ascii="Times" w:hAnsi="Times"/>
          <w:b/>
          <w:bCs/>
        </w:rPr>
      </w:pPr>
    </w:p>
    <w:p w14:paraId="4F5FFC2D" w14:textId="77777777" w:rsidR="00FC1EAD" w:rsidRDefault="00FC1EAD" w:rsidP="00FC1EAD">
      <w:pPr>
        <w:pStyle w:val="NoSpacing"/>
        <w:bidi/>
        <w:jc w:val="both"/>
        <w:rPr>
          <w:rFonts w:ascii="Times" w:hAnsi="Times"/>
          <w:b/>
          <w:bCs/>
        </w:rPr>
      </w:pPr>
    </w:p>
    <w:p w14:paraId="0C5380D0" w14:textId="77777777" w:rsidR="00FC1EAD" w:rsidRDefault="00FC1EAD" w:rsidP="00FC1EAD">
      <w:pPr>
        <w:pStyle w:val="NoSpacing"/>
        <w:bidi/>
        <w:jc w:val="both"/>
        <w:rPr>
          <w:rFonts w:ascii="Times" w:hAnsi="Times"/>
          <w:b/>
          <w:bCs/>
        </w:rPr>
      </w:pPr>
    </w:p>
    <w:p w14:paraId="5069F154" w14:textId="77777777" w:rsidR="00FC1EAD" w:rsidRDefault="00FC1EAD" w:rsidP="00FC1EAD">
      <w:pPr>
        <w:pStyle w:val="NoSpacing"/>
        <w:bidi/>
        <w:jc w:val="both"/>
        <w:rPr>
          <w:rFonts w:ascii="Times" w:hAnsi="Times"/>
          <w:b/>
          <w:bCs/>
        </w:rPr>
      </w:pPr>
    </w:p>
    <w:p w14:paraId="660FFB54" w14:textId="77777777" w:rsidR="00FC1EAD" w:rsidRDefault="00FC1EAD" w:rsidP="00FC1EAD">
      <w:pPr>
        <w:pStyle w:val="NoSpacing"/>
        <w:bidi/>
        <w:jc w:val="both"/>
        <w:rPr>
          <w:rFonts w:ascii="Times" w:hAnsi="Times"/>
          <w:b/>
          <w:bCs/>
        </w:rPr>
      </w:pPr>
    </w:p>
    <w:p w14:paraId="70349C50" w14:textId="77777777" w:rsidR="00FC1EAD" w:rsidRDefault="00FC1EAD" w:rsidP="00FC1EAD">
      <w:pPr>
        <w:pStyle w:val="NoSpacing"/>
        <w:bidi/>
        <w:jc w:val="both"/>
        <w:rPr>
          <w:rFonts w:ascii="Times" w:hAnsi="Times"/>
          <w:b/>
          <w:bCs/>
        </w:rPr>
      </w:pPr>
    </w:p>
    <w:p w14:paraId="78AFDB70" w14:textId="77777777" w:rsidR="00FC1EAD" w:rsidRDefault="00FC1EAD" w:rsidP="00FC1EAD">
      <w:pPr>
        <w:pStyle w:val="NoSpacing"/>
        <w:bidi/>
        <w:jc w:val="both"/>
        <w:rPr>
          <w:rFonts w:ascii="Times" w:hAnsi="Times"/>
          <w:b/>
          <w:bCs/>
        </w:rPr>
      </w:pPr>
    </w:p>
    <w:p w14:paraId="58BB224E" w14:textId="77777777" w:rsidR="00FC1EAD" w:rsidRDefault="00FC1EAD" w:rsidP="00FC1EAD">
      <w:pPr>
        <w:pStyle w:val="NoSpacing"/>
        <w:bidi/>
        <w:jc w:val="both"/>
        <w:rPr>
          <w:rFonts w:ascii="Times" w:hAnsi="Times"/>
          <w:b/>
          <w:bCs/>
        </w:rPr>
      </w:pPr>
    </w:p>
    <w:p w14:paraId="4BA35FF0" w14:textId="77777777" w:rsidR="00FC1EAD" w:rsidRDefault="00FC1EAD" w:rsidP="00FC1EAD">
      <w:pPr>
        <w:pStyle w:val="NoSpacing"/>
        <w:bidi/>
        <w:jc w:val="both"/>
        <w:rPr>
          <w:rFonts w:ascii="Times" w:hAnsi="Times"/>
          <w:b/>
          <w:bCs/>
        </w:rPr>
      </w:pPr>
    </w:p>
    <w:p w14:paraId="1C52410E" w14:textId="77777777" w:rsidR="00FC1EAD" w:rsidRDefault="00FC1EAD" w:rsidP="00FC1EAD">
      <w:pPr>
        <w:pStyle w:val="NoSpacing"/>
        <w:bidi/>
        <w:jc w:val="both"/>
        <w:rPr>
          <w:rFonts w:ascii="Times" w:hAnsi="Times"/>
          <w:b/>
          <w:bCs/>
        </w:rPr>
      </w:pPr>
    </w:p>
    <w:p w14:paraId="177C2991" w14:textId="6105A703" w:rsidR="00FC1EAD" w:rsidRDefault="00FC1EAD" w:rsidP="00FC1EAD">
      <w:pPr>
        <w:pStyle w:val="NoSpacing"/>
        <w:bidi/>
        <w:jc w:val="both"/>
        <w:rPr>
          <w:rFonts w:ascii="Times" w:hAnsi="Times"/>
          <w:b/>
          <w:bCs/>
        </w:rPr>
      </w:pPr>
    </w:p>
    <w:p w14:paraId="438D3DA5" w14:textId="0C10345E" w:rsidR="00FC1EAD" w:rsidRDefault="00FC1EAD" w:rsidP="00FC1EAD">
      <w:pPr>
        <w:pStyle w:val="NoSpacing"/>
        <w:bidi/>
        <w:jc w:val="both"/>
        <w:rPr>
          <w:rFonts w:ascii="Times" w:hAnsi="Times"/>
          <w:b/>
          <w:bCs/>
        </w:rPr>
      </w:pPr>
    </w:p>
    <w:p w14:paraId="5C664F49" w14:textId="7DB221C6" w:rsidR="00FC1EAD" w:rsidRDefault="00A014B8" w:rsidP="00FC1EAD">
      <w:pPr>
        <w:pStyle w:val="NoSpacing"/>
        <w:bidi/>
        <w:jc w:val="both"/>
        <w:rPr>
          <w:rFonts w:ascii="Times" w:hAnsi="Times"/>
          <w:b/>
          <w:bCs/>
        </w:rPr>
      </w:pPr>
      <w:r w:rsidRPr="0021653B">
        <w:rPr>
          <w:rFonts w:ascii="Times" w:hAnsi="Times"/>
          <w:b/>
          <w:bCs/>
          <w:noProof/>
        </w:rPr>
        <mc:AlternateContent>
          <mc:Choice Requires="wps">
            <w:drawing>
              <wp:anchor distT="45720" distB="45720" distL="114300" distR="114300" simplePos="0" relativeHeight="251662336" behindDoc="0" locked="0" layoutInCell="1" allowOverlap="1" wp14:anchorId="01A78A17" wp14:editId="35C6B5B9">
                <wp:simplePos x="0" y="0"/>
                <wp:positionH relativeFrom="margin">
                  <wp:align>center</wp:align>
                </wp:positionH>
                <wp:positionV relativeFrom="paragraph">
                  <wp:posOffset>13712</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78173456" w14:textId="77777777" w:rsidR="00A014B8" w:rsidRPr="0021653B" w:rsidRDefault="00A014B8" w:rsidP="00A014B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78A17" id="_x0000_t202" coordsize="21600,21600" o:spt="202" path="m,l,21600r21600,l21600,xe">
                <v:stroke joinstyle="miter"/>
                <v:path gradientshapeok="t" o:connecttype="rect"/>
              </v:shapetype>
              <v:shape id="Text Box 2" o:spid="_x0000_s1026" type="#_x0000_t202" style="position:absolute;left:0;text-align:left;margin-left:0;margin-top:1.1pt;width:215.05pt;height:23.3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" filled="f" stroked="f">
                <v:textbox>
                  <w:txbxContent>
                    <w:p w14:paraId="78173456" w14:textId="77777777" w:rsidR="00A014B8" w:rsidRPr="0021653B" w:rsidRDefault="00A014B8" w:rsidP="00A014B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0486B460" w14:textId="3E4C4915" w:rsidR="00FC1EAD" w:rsidRDefault="00FC1EAD" w:rsidP="00FC1EAD">
      <w:pPr>
        <w:pStyle w:val="NoSpacing"/>
        <w:bidi/>
        <w:jc w:val="both"/>
        <w:rPr>
          <w:rFonts w:ascii="Times" w:hAnsi="Times"/>
          <w:b/>
          <w:bCs/>
        </w:rPr>
      </w:pPr>
    </w:p>
    <w:p w14:paraId="47DF2938" w14:textId="77777777" w:rsidR="00FC1EAD" w:rsidRDefault="00FC1EAD" w:rsidP="00FC1EAD">
      <w:pPr>
        <w:pStyle w:val="NoSpacing"/>
        <w:bidi/>
        <w:jc w:val="both"/>
        <w:rPr>
          <w:rFonts w:ascii="Times" w:hAnsi="Times"/>
          <w:b/>
          <w:bCs/>
        </w:rPr>
      </w:pPr>
    </w:p>
    <w:p w14:paraId="5E1A03A7" w14:textId="32C140E1" w:rsidR="00FC1EAD" w:rsidRDefault="00FC1EAD" w:rsidP="00FC1EAD">
      <w:pPr>
        <w:pStyle w:val="NoSpacing"/>
        <w:bidi/>
        <w:jc w:val="both"/>
        <w:rPr>
          <w:rFonts w:ascii="Times" w:hAnsi="Times"/>
          <w:b/>
          <w:bCs/>
        </w:rPr>
      </w:pPr>
    </w:p>
    <w:p w14:paraId="6BEE1A93" w14:textId="4B17DC1F" w:rsidR="00FC1EAD" w:rsidRDefault="00FC1EAD" w:rsidP="00FC1EAD">
      <w:pPr>
        <w:pStyle w:val="NoSpacing"/>
        <w:bidi/>
        <w:jc w:val="both"/>
        <w:rPr>
          <w:rFonts w:ascii="Times" w:hAnsi="Times"/>
          <w:b/>
          <w:bCs/>
        </w:rPr>
      </w:pPr>
      <w:bookmarkStart w:id="0" w:name="_GoBack"/>
      <w:bookmarkEnd w:id="0"/>
    </w:p>
    <w:p w14:paraId="1DB073E6" w14:textId="270AFF3A" w:rsidR="009C37DF" w:rsidRPr="00E54FF5" w:rsidRDefault="009C37DF" w:rsidP="00FC1EAD">
      <w:pPr>
        <w:pStyle w:val="NoSpacing"/>
        <w:bidi/>
        <w:jc w:val="both"/>
        <w:rPr>
          <w:rFonts w:ascii="Times" w:hAnsi="Times"/>
          <w:b/>
          <w:bCs/>
          <w:rtl/>
        </w:rPr>
      </w:pPr>
      <w:r>
        <w:rPr>
          <w:rFonts w:ascii="Times" w:hAnsi="Times" w:hint="cs"/>
          <w:b/>
          <w:bCs/>
          <w:rtl/>
        </w:rPr>
        <w:lastRenderedPageBreak/>
        <w:t xml:space="preserve">ثلاثة إصدارات </w:t>
      </w:r>
      <w:proofErr w:type="spellStart"/>
      <w:r>
        <w:rPr>
          <w:rFonts w:ascii="Times" w:hAnsi="Times" w:hint="cs"/>
          <w:b/>
          <w:bCs/>
          <w:rtl/>
        </w:rPr>
        <w:t>بوماتيك</w:t>
      </w:r>
      <w:proofErr w:type="spellEnd"/>
      <w:r>
        <w:rPr>
          <w:rFonts w:ascii="Times" w:hAnsi="Times" w:hint="cs"/>
          <w:b/>
          <w:bCs/>
          <w:rtl/>
        </w:rPr>
        <w:t xml:space="preserve"> بقطر 39 ملم لتخليد روح مجموعة ريفيير</w:t>
      </w:r>
      <w:r w:rsidR="00C22875">
        <w:rPr>
          <w:rFonts w:ascii="Times" w:hAnsi="Times" w:hint="cs"/>
          <w:b/>
          <w:bCs/>
          <w:rtl/>
        </w:rPr>
        <w:t>ا</w:t>
      </w:r>
      <w:r>
        <w:rPr>
          <w:rFonts w:hint="cs"/>
          <w:rtl/>
        </w:rPr>
        <w:t xml:space="preserve"> </w:t>
      </w:r>
    </w:p>
    <w:p w14:paraId="155AFDF3" w14:textId="77777777" w:rsidR="009C37DF" w:rsidRDefault="009C37DF" w:rsidP="009C37DF">
      <w:pPr>
        <w:pStyle w:val="NoSpacing"/>
        <w:jc w:val="both"/>
        <w:rPr>
          <w:rFonts w:ascii="Times" w:hAnsi="Times"/>
        </w:rPr>
      </w:pPr>
    </w:p>
    <w:p w14:paraId="5ECD1104" w14:textId="452C01B1" w:rsidR="009C37DF" w:rsidRDefault="009C37DF" w:rsidP="009C37DF">
      <w:pPr>
        <w:pStyle w:val="NoSpacing"/>
        <w:bidi/>
        <w:jc w:val="both"/>
        <w:rPr>
          <w:rFonts w:ascii="Times" w:hAnsi="Times"/>
          <w:rtl/>
        </w:rPr>
      </w:pPr>
      <w:r>
        <w:rPr>
          <w:rFonts w:ascii="Times" w:hAnsi="Times" w:hint="cs"/>
          <w:rtl/>
        </w:rPr>
        <w:t>أكثر من سائر المجموعات، تبقى ريفييرا المجموعة التي ترمز إلى المهارة التصميمية لدار بوم إيه مرسييه في مجال الساعات ذات الشكل الرياضي. ولا يزال نهجها الإبداعي وتطلّعاتها الترفيهية – التي تمثل جوهر أسلوب الدار – حاضراً في أذهان هؤلاء الذين يعشقون هذا الطراز. لمناسبة عيدها الخمسين، تعود ريفييرا مرّةً جديدة هذا العام وتتوفّر بثلاثة إصدارات فريدة ومع قطر يبلغ 39 ملم. تحافظ هذه الإصدارات على إطارها بإثنَي عشرة جهة والمزوّد بأربعة براغي. كما تحافظ أيضاً على أسلوبها الرياضي-الأنيق الذي لا يزول.</w:t>
      </w:r>
      <w:bookmarkStart w:id="1" w:name="_Hlk125536346"/>
      <w:r>
        <w:rPr>
          <w:rFonts w:ascii="Times" w:hAnsi="Times" w:hint="cs"/>
          <w:rtl/>
        </w:rPr>
        <w:t xml:space="preserve"> إنها مزوّدة بنظام حركة </w:t>
      </w:r>
      <w:proofErr w:type="spellStart"/>
      <w:r>
        <w:rPr>
          <w:rFonts w:ascii="Times" w:hAnsi="Times" w:hint="cs"/>
          <w:rtl/>
        </w:rPr>
        <w:t>بوماتيك</w:t>
      </w:r>
      <w:proofErr w:type="spellEnd"/>
      <w:r>
        <w:rPr>
          <w:rFonts w:ascii="Times" w:hAnsi="Times" w:hint="cs"/>
          <w:rtl/>
        </w:rPr>
        <w:t xml:space="preserve"> من صنع الدار ذو الأداء الموثوق منذ إطلاقه عام 2017 والذي يظهر من خلال الميناء المدخّن </w:t>
      </w:r>
      <w:proofErr w:type="spellStart"/>
      <w:r>
        <w:rPr>
          <w:rFonts w:ascii="Times" w:hAnsi="Times" w:hint="cs"/>
          <w:rtl/>
        </w:rPr>
        <w:t>الصفيري</w:t>
      </w:r>
      <w:proofErr w:type="spellEnd"/>
      <w:r>
        <w:rPr>
          <w:rFonts w:ascii="Times" w:hAnsi="Times" w:hint="cs"/>
          <w:rtl/>
        </w:rPr>
        <w:t xml:space="preserve">، </w:t>
      </w:r>
      <w:r w:rsidR="00C22875">
        <w:rPr>
          <w:rFonts w:ascii="Times" w:hAnsi="Times" w:hint="cs"/>
          <w:rtl/>
        </w:rPr>
        <w:t xml:space="preserve">وهو </w:t>
      </w:r>
      <w:r>
        <w:rPr>
          <w:rFonts w:ascii="Times" w:hAnsi="Times" w:hint="cs"/>
          <w:rtl/>
        </w:rPr>
        <w:t xml:space="preserve">رمز ريفييرا </w:t>
      </w:r>
      <w:proofErr w:type="spellStart"/>
      <w:r>
        <w:rPr>
          <w:rFonts w:ascii="Times" w:hAnsi="Times" w:hint="cs"/>
          <w:rtl/>
        </w:rPr>
        <w:t>بوماتيك</w:t>
      </w:r>
      <w:bookmarkEnd w:id="1"/>
      <w:proofErr w:type="spellEnd"/>
      <w:r w:rsidR="00C22875">
        <w:rPr>
          <w:rFonts w:ascii="Times" w:hAnsi="Times" w:hint="cs"/>
          <w:rtl/>
        </w:rPr>
        <w:t xml:space="preserve">. </w:t>
      </w:r>
      <w:r>
        <w:rPr>
          <w:rFonts w:ascii="Times" w:hAnsi="Times" w:hint="cs"/>
          <w:rtl/>
        </w:rPr>
        <w:t>يتجلّى التصميم الفريد والرغبة في مواكبة الزمن الحالي أيضاً. تتمتّع الإصدارات الثلاثة الجديدة، وهي أحدث الابتكارات في مجموعة ريفييرا، بقطر يبلغ 39 ملم وتضمّ في جيناتها القدرة التعبيرية للطراز الأصلي الذي يعود إلى العام 1973.</w:t>
      </w:r>
      <w:r>
        <w:rPr>
          <w:rFonts w:hint="cs"/>
          <w:rtl/>
        </w:rPr>
        <w:t xml:space="preserve"> </w:t>
      </w:r>
    </w:p>
    <w:p w14:paraId="7C12BA10" w14:textId="77777777" w:rsidR="009C37DF" w:rsidRDefault="009C37DF" w:rsidP="009C37DF">
      <w:pPr>
        <w:pStyle w:val="NoSpacing"/>
        <w:jc w:val="both"/>
        <w:rPr>
          <w:rFonts w:ascii="Times" w:hAnsi="Times"/>
        </w:rPr>
      </w:pPr>
    </w:p>
    <w:p w14:paraId="0F5C94E9" w14:textId="531FBDFF" w:rsidR="009C37DF" w:rsidRDefault="009C37DF" w:rsidP="00C22875">
      <w:pPr>
        <w:pStyle w:val="NoSpacing"/>
        <w:bidi/>
        <w:jc w:val="both"/>
        <w:rPr>
          <w:rFonts w:ascii="Times" w:hAnsi="Times"/>
          <w:rtl/>
        </w:rPr>
      </w:pPr>
      <w:r>
        <w:rPr>
          <w:rFonts w:ascii="Times" w:hAnsi="Times" w:hint="cs"/>
          <w:rtl/>
        </w:rPr>
        <w:t xml:space="preserve">يتوفّر الطراز الأول </w:t>
      </w:r>
      <w:r w:rsidR="00C22875">
        <w:rPr>
          <w:rFonts w:ascii="Times" w:hAnsi="Times" w:hint="cs"/>
          <w:rtl/>
        </w:rPr>
        <w:t xml:space="preserve">- </w:t>
      </w:r>
      <w:r>
        <w:rPr>
          <w:rFonts w:ascii="Times" w:hAnsi="Times" w:hint="cs"/>
          <w:b/>
          <w:bCs/>
          <w:rtl/>
        </w:rPr>
        <w:t xml:space="preserve">ريفييرا </w:t>
      </w:r>
      <w:r>
        <w:rPr>
          <w:rFonts w:ascii="Times" w:hAnsi="Times"/>
          <w:b/>
          <w:bCs/>
        </w:rPr>
        <w:t>M0A10714</w:t>
      </w:r>
      <w:r>
        <w:rPr>
          <w:rFonts w:ascii="Times" w:hAnsi="Times" w:hint="cs"/>
          <w:b/>
          <w:bCs/>
          <w:rtl/>
        </w:rPr>
        <w:t xml:space="preserve"> </w:t>
      </w:r>
      <w:r>
        <w:rPr>
          <w:rFonts w:ascii="Times" w:hAnsi="Times" w:hint="cs"/>
          <w:rtl/>
        </w:rPr>
        <w:t xml:space="preserve">- المصنوع من الفولاذ المقاوم للصدأ المصقول والساتاني مع ميناء مدخّن صفيري باللون الأزرق يحمل زينةً على شكل أمواج شفاّفة ومع سوار مُدمج قابل للتبديل من المطاط وجلد التمساح الأزرق مع </w:t>
      </w:r>
      <w:proofErr w:type="spellStart"/>
      <w:r>
        <w:rPr>
          <w:rFonts w:ascii="Times" w:hAnsi="Times" w:hint="cs"/>
          <w:rtl/>
        </w:rPr>
        <w:t>درزات</w:t>
      </w:r>
      <w:proofErr w:type="spellEnd"/>
      <w:r>
        <w:rPr>
          <w:rFonts w:ascii="Times" w:hAnsi="Times" w:hint="cs"/>
          <w:rtl/>
        </w:rPr>
        <w:t xml:space="preserve"> باللون نفسه.  </w:t>
      </w:r>
      <w:r>
        <w:rPr>
          <w:rFonts w:hint="cs"/>
          <w:rtl/>
        </w:rPr>
        <w:t xml:space="preserve"> </w:t>
      </w:r>
    </w:p>
    <w:p w14:paraId="62B1C654" w14:textId="77777777" w:rsidR="009C37DF" w:rsidRDefault="009C37DF" w:rsidP="009C37DF">
      <w:pPr>
        <w:pStyle w:val="NoSpacing"/>
        <w:jc w:val="both"/>
        <w:rPr>
          <w:rFonts w:ascii="Times" w:hAnsi="Times"/>
        </w:rPr>
      </w:pPr>
    </w:p>
    <w:p w14:paraId="5BE2AED9" w14:textId="212F9201" w:rsidR="009C37DF" w:rsidRDefault="009C37DF" w:rsidP="00C22875">
      <w:pPr>
        <w:pStyle w:val="NoSpacing"/>
        <w:bidi/>
        <w:jc w:val="both"/>
        <w:rPr>
          <w:rFonts w:ascii="Times" w:hAnsi="Times"/>
          <w:rtl/>
        </w:rPr>
      </w:pPr>
      <w:r>
        <w:rPr>
          <w:rFonts w:ascii="Times" w:hAnsi="Times" w:hint="cs"/>
          <w:rtl/>
        </w:rPr>
        <w:t xml:space="preserve">أما الطراز الثاني </w:t>
      </w:r>
      <w:r w:rsidR="00C22875">
        <w:rPr>
          <w:rFonts w:ascii="Times" w:hAnsi="Times" w:hint="cs"/>
          <w:rtl/>
        </w:rPr>
        <w:t xml:space="preserve">- </w:t>
      </w:r>
      <w:r>
        <w:rPr>
          <w:rFonts w:ascii="Times" w:hAnsi="Times" w:hint="cs"/>
          <w:b/>
          <w:bCs/>
          <w:rtl/>
        </w:rPr>
        <w:t xml:space="preserve">ريفييرا </w:t>
      </w:r>
      <w:r>
        <w:rPr>
          <w:rFonts w:ascii="Times" w:hAnsi="Times"/>
          <w:b/>
          <w:bCs/>
        </w:rPr>
        <w:t>M0A10715</w:t>
      </w:r>
      <w:r>
        <w:rPr>
          <w:rFonts w:ascii="Times" w:hAnsi="Times" w:hint="cs"/>
          <w:b/>
          <w:bCs/>
          <w:rtl/>
        </w:rPr>
        <w:t xml:space="preserve"> </w:t>
      </w:r>
      <w:r w:rsidR="00C22875">
        <w:rPr>
          <w:rFonts w:ascii="Times" w:hAnsi="Times" w:hint="cs"/>
          <w:rtl/>
        </w:rPr>
        <w:t xml:space="preserve">- </w:t>
      </w:r>
      <w:r>
        <w:rPr>
          <w:rFonts w:ascii="Times" w:hAnsi="Times" w:hint="cs"/>
          <w:rtl/>
        </w:rPr>
        <w:t>بقطر 39 ملم، فهو يتمتّع بميناء مدخّن صفيري باللون الرمادي ويحمل زينةً على شكل أمواج شفاّفة وسوار مُدمج من الفولاذ المصقول-الساتاني بثلاثة صفوف.</w:t>
      </w:r>
      <w:r>
        <w:rPr>
          <w:rFonts w:hint="cs"/>
          <w:rtl/>
        </w:rPr>
        <w:t xml:space="preserve"> </w:t>
      </w:r>
    </w:p>
    <w:p w14:paraId="08E971F1" w14:textId="77777777" w:rsidR="009C37DF" w:rsidRDefault="009C37DF" w:rsidP="009C37DF">
      <w:pPr>
        <w:pStyle w:val="NoSpacing"/>
        <w:jc w:val="both"/>
        <w:rPr>
          <w:rFonts w:ascii="Times" w:hAnsi="Times"/>
        </w:rPr>
      </w:pPr>
    </w:p>
    <w:p w14:paraId="7579026D" w14:textId="77777777" w:rsidR="009C37DF" w:rsidRDefault="009C37DF" w:rsidP="00C22875">
      <w:pPr>
        <w:pStyle w:val="NoSpacing"/>
        <w:bidi/>
        <w:jc w:val="both"/>
        <w:rPr>
          <w:rFonts w:ascii="Times" w:hAnsi="Times"/>
          <w:rtl/>
        </w:rPr>
      </w:pPr>
      <w:r>
        <w:rPr>
          <w:rFonts w:ascii="Times" w:hAnsi="Times" w:hint="cs"/>
          <w:rtl/>
        </w:rPr>
        <w:t xml:space="preserve">يتميّز الطراز الثالث </w:t>
      </w:r>
      <w:r w:rsidR="00C22875">
        <w:rPr>
          <w:rFonts w:ascii="Times" w:hAnsi="Times" w:hint="cs"/>
          <w:rtl/>
        </w:rPr>
        <w:t xml:space="preserve">- </w:t>
      </w:r>
      <w:r>
        <w:rPr>
          <w:rFonts w:ascii="Times" w:hAnsi="Times" w:hint="cs"/>
          <w:b/>
          <w:bCs/>
          <w:rtl/>
        </w:rPr>
        <w:t xml:space="preserve">ريفييرا </w:t>
      </w:r>
      <w:r w:rsidR="00C96644">
        <w:rPr>
          <w:rFonts w:ascii="Times" w:hAnsi="Times"/>
          <w:b/>
          <w:bCs/>
        </w:rPr>
        <w:t>M0A10720</w:t>
      </w:r>
      <w:r w:rsidR="00C22875">
        <w:rPr>
          <w:rFonts w:ascii="Times" w:hAnsi="Times" w:hint="cs"/>
          <w:rtl/>
        </w:rPr>
        <w:t>-</w:t>
      </w:r>
      <w:r>
        <w:rPr>
          <w:rFonts w:ascii="Times" w:hAnsi="Times" w:hint="cs"/>
          <w:rtl/>
        </w:rPr>
        <w:t xml:space="preserve"> بإطار من التيتانيوم ذو كريات ميكروية، وبحلقة فولاذية مع طبقة </w:t>
      </w:r>
      <w:r>
        <w:rPr>
          <w:rFonts w:ascii="Times" w:hAnsi="Times"/>
        </w:rPr>
        <w:t>PVD</w:t>
      </w:r>
      <w:r>
        <w:rPr>
          <w:rFonts w:ascii="Times" w:hAnsi="Times" w:hint="cs"/>
          <w:rtl/>
        </w:rPr>
        <w:t xml:space="preserve"> مطليّة بالذهب </w:t>
      </w:r>
      <w:r>
        <w:rPr>
          <w:rFonts w:ascii="Times" w:hAnsi="Times"/>
        </w:rPr>
        <w:t>5N</w:t>
      </w:r>
      <w:r>
        <w:rPr>
          <w:rFonts w:ascii="Times" w:hAnsi="Times" w:hint="cs"/>
          <w:rtl/>
        </w:rPr>
        <w:t xml:space="preserve"> للإطار المركزي، وبميناءٍ صفيري مدخّن باللون الرمادي مع زينة على شكل أمواج شفاّفة، وسوار مُدمج من المطاط الرمادي معزّز بزينة قماشية.</w:t>
      </w:r>
      <w:r>
        <w:rPr>
          <w:rFonts w:hint="cs"/>
          <w:rtl/>
        </w:rPr>
        <w:t xml:space="preserve"> </w:t>
      </w:r>
    </w:p>
    <w:p w14:paraId="3E5F114D" w14:textId="77777777" w:rsidR="009C37DF" w:rsidRDefault="009C37DF" w:rsidP="009C37DF">
      <w:pPr>
        <w:pStyle w:val="NoSpacing"/>
        <w:jc w:val="both"/>
        <w:rPr>
          <w:rFonts w:ascii="Times" w:hAnsi="Times"/>
        </w:rPr>
      </w:pPr>
    </w:p>
    <w:p w14:paraId="04BFF239" w14:textId="77777777" w:rsidR="002E5657" w:rsidRDefault="002E5657" w:rsidP="002E5657">
      <w:pPr>
        <w:pStyle w:val="NoSpacing"/>
        <w:jc w:val="center"/>
        <w:rPr>
          <w:rFonts w:ascii="Times" w:hAnsi="Times"/>
        </w:rPr>
      </w:pPr>
      <w:bookmarkStart w:id="2" w:name="_Hlk128392457"/>
    </w:p>
    <w:p w14:paraId="024AB94E" w14:textId="36DE2F0E" w:rsidR="002E5657" w:rsidRDefault="002E5657" w:rsidP="002E5657">
      <w:pPr>
        <w:pStyle w:val="NoSpacing"/>
        <w:jc w:val="center"/>
        <w:rPr>
          <w:rFonts w:ascii="Times" w:hAnsi="Times"/>
        </w:rPr>
      </w:pPr>
      <w:r>
        <w:rPr>
          <w:rFonts w:ascii="Times" w:hAnsi="Times"/>
          <w:b/>
          <w:bCs/>
          <w:i/>
          <w:iCs/>
          <w:noProof/>
        </w:rPr>
        <w:drawing>
          <wp:inline distT="0" distB="0" distL="0" distR="0" wp14:anchorId="07B38EDA" wp14:editId="0E7BE671">
            <wp:extent cx="1819275" cy="317862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338" cy="3194455"/>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42442BB9" wp14:editId="4C4E2904">
            <wp:extent cx="1838325" cy="32084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91" cy="3218527"/>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6D8867A6" wp14:editId="24FD4C68">
            <wp:extent cx="1847850" cy="3228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509" cy="3240181"/>
                    </a:xfrm>
                    <a:prstGeom prst="rect">
                      <a:avLst/>
                    </a:prstGeom>
                    <a:noFill/>
                    <a:ln>
                      <a:noFill/>
                    </a:ln>
                  </pic:spPr>
                </pic:pic>
              </a:graphicData>
            </a:graphic>
          </wp:inline>
        </w:drawing>
      </w:r>
    </w:p>
    <w:bookmarkEnd w:id="2"/>
    <w:p w14:paraId="169BE607" w14:textId="77777777" w:rsidR="00FC1EAD" w:rsidRDefault="00FC1EAD" w:rsidP="009C37DF">
      <w:pPr>
        <w:pStyle w:val="NoSpacing"/>
        <w:bidi/>
        <w:jc w:val="both"/>
        <w:rPr>
          <w:rFonts w:ascii="Times" w:hAnsi="Times"/>
        </w:rPr>
      </w:pPr>
    </w:p>
    <w:p w14:paraId="6DC77BB8" w14:textId="0CDBF9CD" w:rsidR="00FC1EAD" w:rsidRDefault="00A014B8" w:rsidP="00FC1EAD">
      <w:pPr>
        <w:pStyle w:val="NoSpacing"/>
        <w:bidi/>
        <w:jc w:val="both"/>
        <w:rPr>
          <w:rFonts w:ascii="Times" w:hAnsi="Times"/>
        </w:rPr>
      </w:pPr>
      <w:r w:rsidRPr="0021653B">
        <w:rPr>
          <w:rFonts w:ascii="Times" w:hAnsi="Times"/>
          <w:b/>
          <w:bCs/>
          <w:noProof/>
        </w:rPr>
        <mc:AlternateContent>
          <mc:Choice Requires="wps">
            <w:drawing>
              <wp:anchor distT="45720" distB="45720" distL="114300" distR="114300" simplePos="0" relativeHeight="251664384" behindDoc="0" locked="0" layoutInCell="1" allowOverlap="1" wp14:anchorId="227B0E92" wp14:editId="4D2C01E8">
                <wp:simplePos x="0" y="0"/>
                <wp:positionH relativeFrom="margin">
                  <wp:align>center</wp:align>
                </wp:positionH>
                <wp:positionV relativeFrom="paragraph">
                  <wp:posOffset>81204</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18292523" w14:textId="77777777" w:rsidR="00A014B8" w:rsidRPr="0021653B" w:rsidRDefault="00A014B8" w:rsidP="00A014B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B0E92" id="_x0000_s1027" type="#_x0000_t202" style="position:absolute;left:0;text-align:left;margin-left:0;margin-top:6.4pt;width:215.05pt;height:23.3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" filled="f" stroked="f">
                <v:textbox>
                  <w:txbxContent>
                    <w:p w14:paraId="18292523" w14:textId="77777777" w:rsidR="00A014B8" w:rsidRPr="0021653B" w:rsidRDefault="00A014B8" w:rsidP="00A014B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type="square" anchorx="margin"/>
              </v:shape>
            </w:pict>
          </mc:Fallback>
        </mc:AlternateContent>
      </w:r>
    </w:p>
    <w:p w14:paraId="36890C19" w14:textId="200C245E" w:rsidR="00FC1EAD" w:rsidRDefault="00FC1EAD" w:rsidP="00FC1EAD">
      <w:pPr>
        <w:pStyle w:val="NoSpacing"/>
        <w:bidi/>
        <w:jc w:val="both"/>
        <w:rPr>
          <w:rFonts w:ascii="Times" w:hAnsi="Times"/>
        </w:rPr>
      </w:pPr>
    </w:p>
    <w:p w14:paraId="56865E36" w14:textId="77777777" w:rsidR="00FC1EAD" w:rsidRDefault="00FC1EAD" w:rsidP="00FC1EAD">
      <w:pPr>
        <w:pStyle w:val="NoSpacing"/>
        <w:bidi/>
        <w:jc w:val="both"/>
        <w:rPr>
          <w:rFonts w:ascii="Times" w:hAnsi="Times"/>
        </w:rPr>
      </w:pPr>
    </w:p>
    <w:p w14:paraId="455B6154" w14:textId="77777777" w:rsidR="00FC1EAD" w:rsidRDefault="00FC1EAD" w:rsidP="00FC1EAD">
      <w:pPr>
        <w:pStyle w:val="NoSpacing"/>
        <w:bidi/>
        <w:jc w:val="both"/>
        <w:rPr>
          <w:rFonts w:ascii="Times" w:hAnsi="Times"/>
        </w:rPr>
      </w:pPr>
    </w:p>
    <w:p w14:paraId="60277AA2" w14:textId="20888606" w:rsidR="009C37DF" w:rsidRDefault="009C37DF" w:rsidP="00FC1EAD">
      <w:pPr>
        <w:pStyle w:val="NoSpacing"/>
        <w:bidi/>
        <w:jc w:val="both"/>
        <w:rPr>
          <w:rFonts w:ascii="Times" w:hAnsi="Times"/>
          <w:rtl/>
        </w:rPr>
      </w:pPr>
      <w:r>
        <w:rPr>
          <w:rFonts w:ascii="Times" w:hAnsi="Times" w:hint="cs"/>
          <w:rtl/>
        </w:rPr>
        <w:lastRenderedPageBreak/>
        <w:t xml:space="preserve">تأتي هذه الطرازات الثلاثة مقاومة للماء حتى عمق </w:t>
      </w:r>
      <w:r>
        <w:rPr>
          <w:rFonts w:ascii="Times" w:hAnsi="Times"/>
        </w:rPr>
        <w:t>10 ATM</w:t>
      </w:r>
      <w:r>
        <w:rPr>
          <w:rFonts w:ascii="Times" w:hAnsi="Times" w:hint="cs"/>
          <w:rtl/>
        </w:rPr>
        <w:t xml:space="preserve"> وهي تعمل بواسطة نظام حركة </w:t>
      </w:r>
      <w:proofErr w:type="spellStart"/>
      <w:r>
        <w:rPr>
          <w:rFonts w:ascii="Times" w:hAnsi="Times" w:hint="cs"/>
          <w:rtl/>
        </w:rPr>
        <w:t>بوماتيك</w:t>
      </w:r>
      <w:proofErr w:type="spellEnd"/>
      <w:r>
        <w:rPr>
          <w:rFonts w:ascii="Times" w:hAnsi="Times" w:hint="cs"/>
          <w:rtl/>
        </w:rPr>
        <w:t xml:space="preserve"> من صنع الدار ذو الأداء الموثوق منذ إطلاقه عام 2017: احتياطي طاقة لمدّة خمسة أيام، دقة تتراوح بين </w:t>
      </w:r>
      <w:r w:rsidR="00E968AD">
        <w:rPr>
          <w:rFonts w:ascii="Times" w:hAnsi="Times"/>
        </w:rPr>
        <w:t>5</w:t>
      </w:r>
      <w:r>
        <w:rPr>
          <w:rFonts w:ascii="Times" w:hAnsi="Times" w:hint="cs"/>
          <w:rtl/>
        </w:rPr>
        <w:t xml:space="preserve"> و</w:t>
      </w:r>
      <w:r w:rsidR="00E968AD">
        <w:rPr>
          <w:rFonts w:ascii="Times" w:hAnsi="Times"/>
        </w:rPr>
        <w:t>10</w:t>
      </w:r>
      <w:r>
        <w:rPr>
          <w:rFonts w:ascii="Times" w:hAnsi="Times" w:hint="cs"/>
          <w:rtl/>
        </w:rPr>
        <w:t xml:space="preserve"> ثواني يومياً ومقاومة مغنطيسية تصل إلى 1500 </w:t>
      </w:r>
      <w:proofErr w:type="spellStart"/>
      <w:r>
        <w:rPr>
          <w:rFonts w:ascii="Times" w:hAnsi="Times" w:hint="cs"/>
          <w:rtl/>
        </w:rPr>
        <w:t>غوس</w:t>
      </w:r>
      <w:proofErr w:type="spellEnd"/>
      <w:r>
        <w:rPr>
          <w:rFonts w:ascii="Times" w:hAnsi="Times" w:hint="cs"/>
          <w:rtl/>
        </w:rPr>
        <w:t xml:space="preserve"> ممّا يتيح حمايةً قوي</w:t>
      </w:r>
      <w:r w:rsidR="00C22875">
        <w:rPr>
          <w:rFonts w:ascii="Times" w:hAnsi="Times" w:hint="cs"/>
          <w:rtl/>
        </w:rPr>
        <w:t xml:space="preserve">ة من الحقول </w:t>
      </w:r>
      <w:proofErr w:type="spellStart"/>
      <w:r w:rsidR="00C22875">
        <w:rPr>
          <w:rFonts w:ascii="Times" w:hAnsi="Times" w:hint="cs"/>
          <w:rtl/>
        </w:rPr>
        <w:t>المغنطيية</w:t>
      </w:r>
      <w:proofErr w:type="spellEnd"/>
      <w:r w:rsidR="00C22875">
        <w:rPr>
          <w:rFonts w:ascii="Times" w:hAnsi="Times" w:hint="cs"/>
          <w:rtl/>
        </w:rPr>
        <w:t xml:space="preserve"> اليومية. </w:t>
      </w:r>
      <w:r>
        <w:rPr>
          <w:rFonts w:ascii="Times" w:hAnsi="Times" w:hint="cs"/>
          <w:rtl/>
        </w:rPr>
        <w:t xml:space="preserve">بفضل احتياطي طاقة يبلغ 120 ساعة، بإمكان ساعات ريفييرا </w:t>
      </w:r>
      <w:proofErr w:type="spellStart"/>
      <w:r>
        <w:rPr>
          <w:rFonts w:ascii="Times" w:hAnsi="Times" w:hint="cs"/>
          <w:rtl/>
        </w:rPr>
        <w:t>بوماتيك</w:t>
      </w:r>
      <w:proofErr w:type="spellEnd"/>
      <w:r>
        <w:rPr>
          <w:rFonts w:ascii="Times" w:hAnsi="Times" w:hint="cs"/>
          <w:rtl/>
        </w:rPr>
        <w:t xml:space="preserve"> الجديدة بقطر 39 ملم أن تبقى شاغرة من مساء الخميس لغاية الثلاثاء صباحاً من دون أن تحتاج إلى تعبئة. وتستفيد هذه الطرازات الثلاثة من نظام موثوق لتبديل </w:t>
      </w:r>
      <w:proofErr w:type="spellStart"/>
      <w:r>
        <w:rPr>
          <w:rFonts w:ascii="Times" w:hAnsi="Times" w:hint="cs"/>
          <w:rtl/>
        </w:rPr>
        <w:t>السوارات</w:t>
      </w:r>
      <w:proofErr w:type="spellEnd"/>
      <w:r>
        <w:rPr>
          <w:rFonts w:ascii="Times" w:hAnsi="Times" w:hint="cs"/>
          <w:rtl/>
        </w:rPr>
        <w:t xml:space="preserve"> يسمح بتغيير الأسلوب من دون الحاجة لاستعمال </w:t>
      </w:r>
      <w:r w:rsidR="00C22875">
        <w:rPr>
          <w:rFonts w:ascii="Times" w:hAnsi="Times" w:hint="cs"/>
          <w:rtl/>
        </w:rPr>
        <w:t xml:space="preserve">أية أدوات وبمجرّد كبسة واحدة. </w:t>
      </w:r>
      <w:r>
        <w:rPr>
          <w:rFonts w:ascii="Times" w:hAnsi="Times" w:hint="cs"/>
          <w:rtl/>
        </w:rPr>
        <w:t xml:space="preserve">أخيراً، وفي سياق روح بوم إيه مرسييه، تتمتّع ساعات ريفييرا </w:t>
      </w:r>
      <w:proofErr w:type="spellStart"/>
      <w:r>
        <w:rPr>
          <w:rFonts w:ascii="Times" w:hAnsi="Times" w:hint="cs"/>
          <w:rtl/>
        </w:rPr>
        <w:t>بوماتيك</w:t>
      </w:r>
      <w:proofErr w:type="spellEnd"/>
      <w:r>
        <w:rPr>
          <w:rFonts w:ascii="Times" w:hAnsi="Times" w:hint="cs"/>
          <w:rtl/>
        </w:rPr>
        <w:t xml:space="preserve"> الجديدة بقطر 39 ملم بخلفيّة للعلبة بإثنَي عشرة زاوية مع زجاج صفيري مثبّت بأربعة براغي ويسمح برؤية الأسلوب الميكانيكي لن</w:t>
      </w:r>
      <w:r w:rsidR="00C22875">
        <w:rPr>
          <w:rFonts w:ascii="Times" w:hAnsi="Times" w:hint="cs"/>
          <w:rtl/>
        </w:rPr>
        <w:t>ظام الحركة ذو تعبئة أتوماتيكية.</w:t>
      </w:r>
      <w:r>
        <w:rPr>
          <w:rFonts w:ascii="Times" w:hAnsi="Times" w:hint="cs"/>
          <w:rtl/>
        </w:rPr>
        <w:t xml:space="preserve"> تُنذر هذه الابتكارات الثلاثة بعهدٍ جديد: إن مجموعة ريفييرا متعدّدة وبإمكانها أن تكتسي بأساليب لامتناهية. تحبّ صناعة الساعات الفاخرة والبحر والعطلات العائلية والرحلات العفويّة مع الرفاق والغوص في</w:t>
      </w:r>
      <w:r w:rsidR="00C22875">
        <w:rPr>
          <w:rFonts w:ascii="Times" w:hAnsi="Times" w:hint="cs"/>
          <w:rtl/>
        </w:rPr>
        <w:t xml:space="preserve"> بحر منطقة الريفييرا الفرنسية. </w:t>
      </w:r>
      <w:r>
        <w:rPr>
          <w:rFonts w:ascii="Times" w:hAnsi="Times" w:hint="cs"/>
          <w:rtl/>
        </w:rPr>
        <w:t>عام 2023، ما زالت ريفييرا تفاجئنا وتكتسي بحُلي جديدة.</w:t>
      </w: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bidi/>
        <w:jc w:val="both"/>
        <w:rPr>
          <w:rFonts w:ascii="Times" w:hAnsi="Times"/>
          <w:b/>
          <w:bCs/>
          <w:rtl/>
        </w:rPr>
      </w:pPr>
      <w:r>
        <w:rPr>
          <w:rFonts w:ascii="Times" w:hAnsi="Times" w:hint="cs"/>
          <w:b/>
          <w:bCs/>
          <w:rtl/>
        </w:rPr>
        <w:t>ريفييرا: مغامرة رائعة تعود إلى 50 عام تحت راية التصميم</w:t>
      </w:r>
    </w:p>
    <w:p w14:paraId="1C8D40B2" w14:textId="77777777" w:rsidR="000F7E78" w:rsidRPr="007F0ADE" w:rsidRDefault="000F7E78" w:rsidP="005E5C4D">
      <w:pPr>
        <w:pStyle w:val="NoSpacing"/>
        <w:jc w:val="both"/>
        <w:rPr>
          <w:rFonts w:ascii="Times" w:hAnsi="Times"/>
          <w:b/>
          <w:bCs/>
        </w:rPr>
      </w:pPr>
    </w:p>
    <w:p w14:paraId="2BA01090" w14:textId="61DD737B" w:rsidR="009C37DF" w:rsidRDefault="007F0ADE" w:rsidP="005E5C4D">
      <w:pPr>
        <w:pStyle w:val="NoSpacing"/>
        <w:bidi/>
        <w:jc w:val="both"/>
        <w:rPr>
          <w:rFonts w:ascii="Times" w:hAnsi="Times"/>
          <w:rtl/>
        </w:rPr>
      </w:pPr>
      <w:r>
        <w:rPr>
          <w:rFonts w:ascii="Times" w:hAnsi="Times" w:hint="cs"/>
          <w:rtl/>
        </w:rPr>
        <w:t xml:space="preserve">تُطلق بوم إيه مرسييه عام 1973 قنبلةً تصميميّة: ساعة ريفييرا. يجعل منها تصميمها المميّز طرازَ الدار </w:t>
      </w:r>
      <w:proofErr w:type="spellStart"/>
      <w:r>
        <w:rPr>
          <w:rFonts w:ascii="Times" w:hAnsi="Times" w:hint="cs"/>
          <w:rtl/>
        </w:rPr>
        <w:t>الأيقوني</w:t>
      </w:r>
      <w:proofErr w:type="spellEnd"/>
      <w:r>
        <w:rPr>
          <w:rFonts w:ascii="Times" w:hAnsi="Times" w:hint="cs"/>
          <w:rtl/>
        </w:rPr>
        <w:t xml:space="preserve"> للسنوات الخمسين التالية. إن هذه الساعة فريدة من نوعها، مختلفة، واستثنائية. أولاً، إنّ شكل علبتها الفولاذية وإطارها بإثنَي عشرة جهة لم يسبق لهما مثيل. تتحدّى هذه المواصفات رموز صناعة الساعات الكلاسيكية. ثانياً، يُلفت تصميم ريفييرا السبّاق الأنظار فوراً لدى عملاء جدد يبحثون عن نوعٍ من التميّز والأناقة غير الرسمية.</w:t>
      </w:r>
      <w:r>
        <w:rPr>
          <w:rFonts w:hint="cs"/>
          <w:rtl/>
        </w:rPr>
        <w:t xml:space="preserve"> </w:t>
      </w:r>
    </w:p>
    <w:p w14:paraId="6E28FE10" w14:textId="77777777" w:rsidR="009C37DF" w:rsidRDefault="009C37DF" w:rsidP="005E5C4D">
      <w:pPr>
        <w:pStyle w:val="NoSpacing"/>
        <w:jc w:val="both"/>
        <w:rPr>
          <w:rFonts w:ascii="Times" w:hAnsi="Times"/>
          <w:lang w:val="fr-CH"/>
        </w:rPr>
      </w:pPr>
    </w:p>
    <w:p w14:paraId="2A782209" w14:textId="6348BBFD" w:rsidR="003905EC" w:rsidRDefault="00466B6D" w:rsidP="009C37DF">
      <w:pPr>
        <w:pStyle w:val="NoSpacing"/>
        <w:bidi/>
        <w:jc w:val="both"/>
        <w:rPr>
          <w:rFonts w:ascii="Times" w:hAnsi="Times"/>
          <w:rtl/>
        </w:rPr>
      </w:pPr>
      <w:r>
        <w:rPr>
          <w:rFonts w:ascii="Times" w:hAnsi="Times" w:hint="cs"/>
          <w:rtl/>
        </w:rPr>
        <w:t xml:space="preserve">معظم الساعات "الرسمية" تأتي مصنوعة من الذهب، لذا </w:t>
      </w:r>
      <w:r w:rsidR="00C22875">
        <w:rPr>
          <w:rFonts w:ascii="Times" w:hAnsi="Times" w:hint="cs"/>
          <w:rtl/>
        </w:rPr>
        <w:t xml:space="preserve">تبرز ريفييرا وتتميّز عن غيرها. </w:t>
      </w:r>
      <w:r>
        <w:rPr>
          <w:rFonts w:ascii="Times" w:hAnsi="Times" w:hint="cs"/>
          <w:rtl/>
        </w:rPr>
        <w:t>مع رؤيتها السبّاقة، تختار بوم إيه مرسييه مادة الفولاذ. فيأتي الأسلوب أنيقاً ورياضياً: يمكن ارتداء ريفييرا في المدينة كما على البحر، للذهاب إلى المكت</w:t>
      </w:r>
      <w:r w:rsidR="00C22875">
        <w:rPr>
          <w:rFonts w:ascii="Times" w:hAnsi="Times" w:hint="cs"/>
          <w:rtl/>
        </w:rPr>
        <w:t>ب أو خلال عطلات نهاية الأسبوع. </w:t>
      </w:r>
      <w:r>
        <w:rPr>
          <w:rFonts w:ascii="Times" w:hAnsi="Times" w:hint="cs"/>
          <w:rtl/>
        </w:rPr>
        <w:t>إنها من عمل مصمّم الساعات جان-كلود غيت، معاصر لجيرالد جانتا. يصمّم جان-كلود غيت ساعةً مختلفة، فريدة من نوعها وجديدة. يعرفّ عن نفسه على أنه "مصمّم ساعاتي"، وليس مصمّماً. ولملاحظته هذه معنى مُجدي.</w:t>
      </w:r>
      <w:r w:rsidR="00C22875">
        <w:rPr>
          <w:rFonts w:ascii="Times" w:hAnsi="Times" w:hint="cs"/>
          <w:rtl/>
        </w:rPr>
        <w:t xml:space="preserve"> فساعة ريفييرا هي وليدة إبداعه: </w:t>
      </w:r>
      <w:r>
        <w:rPr>
          <w:rFonts w:ascii="Times" w:hAnsi="Times" w:hint="cs"/>
          <w:rtl/>
        </w:rPr>
        <w:t>على غرار خطٍ واضح ومشرق، يقوم تصميم إطارها المعقّد بربط جميع أقسام الساعة ببعضها البعض، فيوفّر للعين شعوراً بالكمال شبه طبيعي.</w:t>
      </w:r>
      <w:r>
        <w:rPr>
          <w:rFonts w:hint="cs"/>
          <w:rtl/>
        </w:rPr>
        <w:t xml:space="preserve"> </w:t>
      </w:r>
    </w:p>
    <w:p w14:paraId="7174C5A3" w14:textId="77777777" w:rsidR="003905EC" w:rsidRDefault="003905EC" w:rsidP="005E5C4D">
      <w:pPr>
        <w:pStyle w:val="NoSpacing"/>
        <w:jc w:val="both"/>
        <w:rPr>
          <w:rFonts w:ascii="Times" w:hAnsi="Times"/>
          <w:lang w:val="fr-CH"/>
        </w:rPr>
      </w:pPr>
    </w:p>
    <w:p w14:paraId="6DFA0C5A" w14:textId="13CA6D01" w:rsidR="001E7161" w:rsidRDefault="00572053" w:rsidP="005E5C4D">
      <w:pPr>
        <w:pStyle w:val="NoSpacing"/>
        <w:bidi/>
        <w:jc w:val="both"/>
        <w:rPr>
          <w:rFonts w:ascii="Times" w:hAnsi="Times"/>
          <w:rtl/>
        </w:rPr>
      </w:pPr>
      <w:r>
        <w:rPr>
          <w:rFonts w:ascii="Times" w:hAnsi="Times" w:hint="cs"/>
          <w:rtl/>
        </w:rPr>
        <w:t>معروفة عالمياً، يذكّر اسمها بالرياضات البحرية على طول الريفييرا الفرنسية وحفلاتها المتأنّقة. بفضل نجاحها التجاري الباهر، تمّ تصدير مجموعة ريفييرا إلى كافة أنحاء العالم في حقبة التسعينات من القرن الماضي. فرنسا، إيطاليا، الولايات المتحدة الأميركية، هونغ كونغ... تتخطّى هذه الساعة المتميّزة جميع ال</w:t>
      </w:r>
      <w:r w:rsidR="00C22875">
        <w:rPr>
          <w:rFonts w:ascii="Times" w:hAnsi="Times" w:hint="cs"/>
          <w:rtl/>
        </w:rPr>
        <w:t xml:space="preserve">حدود </w:t>
      </w:r>
      <w:proofErr w:type="spellStart"/>
      <w:r w:rsidR="00C22875">
        <w:rPr>
          <w:rFonts w:ascii="Times" w:hAnsi="Times" w:hint="cs"/>
          <w:rtl/>
        </w:rPr>
        <w:t>وتتواءم</w:t>
      </w:r>
      <w:proofErr w:type="spellEnd"/>
      <w:r w:rsidR="00C22875">
        <w:rPr>
          <w:rFonts w:ascii="Times" w:hAnsi="Times" w:hint="cs"/>
          <w:rtl/>
        </w:rPr>
        <w:t xml:space="preserve"> مع كافة الثقافات. </w:t>
      </w:r>
      <w:r>
        <w:rPr>
          <w:rFonts w:ascii="Times" w:hAnsi="Times" w:hint="cs"/>
          <w:rtl/>
        </w:rPr>
        <w:t>فيمكن القول أن ريفييرا</w:t>
      </w:r>
      <w:r w:rsidR="00C22875">
        <w:rPr>
          <w:rFonts w:ascii="Times" w:hAnsi="Times" w:hint="cs"/>
          <w:rtl/>
        </w:rPr>
        <w:t xml:space="preserve"> هي إحدى أولى الساعات الرياضية-الأنيقة ذات جنوحٍ عالمي. </w:t>
      </w:r>
      <w:r>
        <w:rPr>
          <w:rFonts w:ascii="Times" w:hAnsi="Times" w:hint="cs"/>
          <w:rtl/>
        </w:rPr>
        <w:t xml:space="preserve">وهي تزعزع الأفكار المُسبقة! تمّ تقديمها كساعة رياضية، فعبّرت عن متانتها أثناء تجربةٍ فريدة مباشرة: مثبّتة بعجلة سيارة رياضية أثناء سباق  لو مان 24 ساعة، تعرّضت لمخاطر السرعة </w:t>
      </w:r>
      <w:proofErr w:type="spellStart"/>
      <w:r>
        <w:rPr>
          <w:rFonts w:ascii="Times" w:hAnsi="Times" w:hint="cs"/>
          <w:rtl/>
        </w:rPr>
        <w:t>والتسارعات</w:t>
      </w:r>
      <w:proofErr w:type="spellEnd"/>
      <w:r>
        <w:rPr>
          <w:rFonts w:ascii="Times" w:hAnsi="Times" w:hint="cs"/>
          <w:rtl/>
        </w:rPr>
        <w:t xml:space="preserve"> وتقلّبات الأحوال الجويّة والحرارة المنبثقة عن الفرامل للخروج بعد 24 ساعة وكأنها ساعة جديدة!  مزوّدة بأنظمة حركة رنّانة عام 1973، سرعان ما اعتمدت ريفييرا أنظمة حركة كوارتز وأوتوماتيكية في منتصف السبعينات من القرن الماضي. ولم تكفّ عن التطوّر منذ ذلك الحين من دون أن تفقد أبداً هويتها الخاصة.</w:t>
      </w:r>
    </w:p>
    <w:p w14:paraId="0741DBF4" w14:textId="4B0E721A" w:rsidR="00E54FF5" w:rsidRDefault="00E54FF5" w:rsidP="005E5C4D">
      <w:pPr>
        <w:pStyle w:val="NoSpacing"/>
        <w:jc w:val="both"/>
        <w:rPr>
          <w:rFonts w:ascii="Times" w:hAnsi="Times"/>
          <w:lang w:val="fr-CH"/>
        </w:rPr>
      </w:pPr>
    </w:p>
    <w:p w14:paraId="266C9ECB" w14:textId="1C372631" w:rsidR="00A014B8" w:rsidRDefault="00787616" w:rsidP="005E5C4D">
      <w:pPr>
        <w:pStyle w:val="NoSpacing"/>
        <w:jc w:val="both"/>
        <w:rPr>
          <w:rFonts w:ascii="Times" w:hAnsi="Times"/>
          <w:lang w:val="fr-CH"/>
        </w:rPr>
      </w:pPr>
      <w:r w:rsidRPr="00787616">
        <w:rPr>
          <w:rFonts w:ascii="Times" w:hAnsi="Times" w:cs="Arial"/>
          <w:rtl/>
          <w:lang w:val="fr-CH"/>
        </w:rPr>
        <w:t xml:space="preserve">ودعماً للموثوقيّة العالية التي تتمتّع بها أنظمة حركتها، تقدّم بوم إيه مرسييه الآن ضمانةً شاملة لمدّة 8 سنوات للطرازات المزوّدة بعيارات </w:t>
      </w:r>
      <w:proofErr w:type="spellStart"/>
      <w:r w:rsidRPr="00787616">
        <w:rPr>
          <w:rFonts w:ascii="Times" w:hAnsi="Times" w:cs="Arial"/>
          <w:rtl/>
          <w:lang w:val="fr-CH"/>
        </w:rPr>
        <w:t>بوماتيك</w:t>
      </w:r>
      <w:proofErr w:type="spellEnd"/>
      <w:r w:rsidRPr="00787616">
        <w:rPr>
          <w:rFonts w:ascii="Times" w:hAnsi="Times" w:cs="Arial"/>
          <w:rtl/>
          <w:lang w:val="fr-CH"/>
        </w:rPr>
        <w:t>: يتمّ تقديم ضمانة لمدّة سنتَين نظاميّتَين بالإضافة إلى تمديد الضمانة لمدّة 6 سنوات من خلال تسجيل بسيط على موقع بوم إيه مرسييه عند تشغيل الضمانة</w:t>
      </w:r>
      <w:r w:rsidRPr="00787616">
        <w:rPr>
          <w:rFonts w:ascii="Times" w:hAnsi="Times"/>
          <w:lang w:val="fr-CH"/>
        </w:rPr>
        <w:t>.</w:t>
      </w:r>
    </w:p>
    <w:p w14:paraId="3BBBE37C" w14:textId="3212DE65" w:rsidR="00A014B8" w:rsidRDefault="00A014B8" w:rsidP="005E5C4D">
      <w:pPr>
        <w:pStyle w:val="NoSpacing"/>
        <w:jc w:val="both"/>
        <w:rPr>
          <w:rFonts w:ascii="Times" w:hAnsi="Times"/>
          <w:lang w:val="fr-CH"/>
        </w:rPr>
      </w:pPr>
    </w:p>
    <w:p w14:paraId="44D44975" w14:textId="088F0F53" w:rsidR="00A014B8" w:rsidRDefault="00DC0C46" w:rsidP="00DC0C46">
      <w:pPr>
        <w:pStyle w:val="NoSpacing"/>
        <w:jc w:val="center"/>
        <w:rPr>
          <w:rFonts w:ascii="Times" w:hAnsi="Times"/>
          <w:lang w:val="fr-CH"/>
        </w:rPr>
      </w:pPr>
      <w:r>
        <w:rPr>
          <w:noProof/>
        </w:rPr>
        <w:drawing>
          <wp:inline distT="0" distB="0" distL="0" distR="0" wp14:anchorId="2EA49A7C" wp14:editId="6F62C9D0">
            <wp:extent cx="3094565" cy="1423284"/>
            <wp:effectExtent l="0" t="0" r="0" b="5715"/>
            <wp:docPr id="12" name="Picture 1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5640" cy="1455974"/>
                    </a:xfrm>
                    <a:prstGeom prst="rect">
                      <a:avLst/>
                    </a:prstGeom>
                    <a:noFill/>
                    <a:ln>
                      <a:noFill/>
                    </a:ln>
                  </pic:spPr>
                </pic:pic>
              </a:graphicData>
            </a:graphic>
          </wp:inline>
        </w:drawing>
      </w:r>
    </w:p>
    <w:p w14:paraId="34951D62" w14:textId="5794F811" w:rsidR="00A014B8" w:rsidRDefault="00A014B8" w:rsidP="005E5C4D">
      <w:pPr>
        <w:pStyle w:val="NoSpacing"/>
        <w:jc w:val="both"/>
        <w:rPr>
          <w:rFonts w:ascii="Times" w:hAnsi="Times"/>
          <w:lang w:val="fr-CH"/>
        </w:rPr>
      </w:pPr>
      <w:r>
        <w:rPr>
          <w:rFonts w:ascii="Times" w:hAnsi="Times"/>
          <w:noProof/>
          <w:lang w:val="fr-CH"/>
        </w:rPr>
        <w:lastRenderedPageBreak/>
        <w:drawing>
          <wp:inline distT="0" distB="0" distL="0" distR="0" wp14:anchorId="08FD7840" wp14:editId="191B04A1">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4942C840" w14:textId="02E75EF8" w:rsidR="00AC3054" w:rsidRDefault="00AC3054" w:rsidP="005E5C4D">
      <w:pPr>
        <w:pStyle w:val="NoSpacing"/>
        <w:jc w:val="both"/>
        <w:rPr>
          <w:rFonts w:ascii="Times" w:hAnsi="Times"/>
        </w:rPr>
      </w:pPr>
    </w:p>
    <w:p w14:paraId="01330C31" w14:textId="29F40DFE" w:rsidR="00AC3054" w:rsidRDefault="00AC3054" w:rsidP="005E5C4D">
      <w:pPr>
        <w:pStyle w:val="NoSpacing"/>
        <w:bidi/>
        <w:jc w:val="both"/>
        <w:rPr>
          <w:rFonts w:ascii="Times" w:hAnsi="Times"/>
          <w:b/>
          <w:bCs/>
          <w:rtl/>
        </w:rPr>
      </w:pPr>
      <w:r>
        <w:rPr>
          <w:rFonts w:ascii="Times" w:hAnsi="Times" w:hint="cs"/>
          <w:b/>
          <w:bCs/>
          <w:rtl/>
        </w:rPr>
        <w:t>مجموعة ريفييرا: خمسة أجيال لأسطورةٍ واحدة</w:t>
      </w:r>
    </w:p>
    <w:p w14:paraId="12C9824C" w14:textId="77777777" w:rsidR="005E5C4D" w:rsidRPr="005E5C4D" w:rsidRDefault="005E5C4D" w:rsidP="005E5C4D">
      <w:pPr>
        <w:pStyle w:val="NoSpacing"/>
        <w:jc w:val="both"/>
        <w:rPr>
          <w:rFonts w:ascii="Times" w:hAnsi="Times"/>
          <w:b/>
          <w:bCs/>
        </w:rPr>
      </w:pPr>
    </w:p>
    <w:p w14:paraId="4754F263" w14:textId="77777777" w:rsidR="00A014B8" w:rsidRDefault="00AC3054" w:rsidP="00513105">
      <w:pPr>
        <w:pStyle w:val="Corps"/>
        <w:tabs>
          <w:tab w:val="left" w:pos="7087"/>
          <w:tab w:val="left" w:pos="7795"/>
        </w:tabs>
        <w:bidi/>
        <w:spacing w:line="240" w:lineRule="auto"/>
        <w:rPr>
          <w:rFonts w:ascii="Times" w:hAnsi="Times"/>
          <w:color w:val="auto"/>
          <w:sz w:val="24"/>
          <w:szCs w:val="24"/>
        </w:rPr>
      </w:pPr>
      <w:r>
        <w:rPr>
          <w:rFonts w:ascii="Times" w:hAnsi="Times" w:hint="cs"/>
          <w:color w:val="auto"/>
          <w:sz w:val="24"/>
          <w:szCs w:val="24"/>
          <w:rtl/>
        </w:rPr>
        <w:t>إنها قصة ساعةٍ أسطورية وفريدة، دائماً سبّاقة لزمنها. لقد أعيد تصميم ساعة ريفييرا مرّات عدّة على مرّ السنين مع مواءمتها بشكل منتظم مع روح الزمن الذي غالباً ما حدّدته هي بنفسها.</w:t>
      </w:r>
    </w:p>
    <w:p w14:paraId="55DE0D86" w14:textId="77777777" w:rsidR="00A014B8" w:rsidRDefault="00A014B8" w:rsidP="00A014B8">
      <w:pPr>
        <w:pStyle w:val="Corps"/>
        <w:tabs>
          <w:tab w:val="left" w:pos="7087"/>
          <w:tab w:val="left" w:pos="7795"/>
        </w:tabs>
        <w:bidi/>
        <w:spacing w:line="240" w:lineRule="auto"/>
        <w:rPr>
          <w:rFonts w:ascii="Times" w:hAnsi="Times"/>
          <w:color w:val="auto"/>
          <w:sz w:val="24"/>
          <w:szCs w:val="24"/>
        </w:rPr>
      </w:pPr>
    </w:p>
    <w:p w14:paraId="44446C97" w14:textId="30B7E825" w:rsidR="00A014B8" w:rsidRDefault="00A014B8" w:rsidP="00A014B8">
      <w:pPr>
        <w:pStyle w:val="Corps"/>
        <w:tabs>
          <w:tab w:val="left" w:pos="7087"/>
          <w:tab w:val="left" w:pos="7795"/>
        </w:tabs>
        <w:bidi/>
        <w:spacing w:line="240" w:lineRule="auto"/>
        <w:rPr>
          <w:rFonts w:ascii="Times" w:hAnsi="Times"/>
          <w:color w:val="auto"/>
          <w:sz w:val="24"/>
          <w:szCs w:val="24"/>
        </w:rPr>
      </w:pPr>
      <w:r>
        <w:rPr>
          <w:noProof/>
        </w:rPr>
        <w:drawing>
          <wp:inline distT="0" distB="0" distL="0" distR="0" wp14:anchorId="5EB7A271" wp14:editId="45DFAB35">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1A51AFC1" w14:textId="7F9F1E08" w:rsidR="00A014B8" w:rsidRDefault="00A014B8" w:rsidP="00A014B8">
      <w:pPr>
        <w:pStyle w:val="Corps"/>
        <w:tabs>
          <w:tab w:val="left" w:pos="7087"/>
          <w:tab w:val="left" w:pos="7795"/>
        </w:tabs>
        <w:bidi/>
        <w:spacing w:line="240" w:lineRule="auto"/>
        <w:rPr>
          <w:rFonts w:ascii="Times" w:hAnsi="Times"/>
          <w:color w:val="auto"/>
          <w:sz w:val="24"/>
          <w:szCs w:val="24"/>
        </w:rPr>
      </w:pPr>
    </w:p>
    <w:p w14:paraId="16500C86" w14:textId="17FD2EA6" w:rsidR="00A014B8" w:rsidRDefault="00A014B8" w:rsidP="00A014B8">
      <w:pPr>
        <w:pStyle w:val="Corps"/>
        <w:tabs>
          <w:tab w:val="left" w:pos="7087"/>
          <w:tab w:val="left" w:pos="7795"/>
        </w:tabs>
        <w:bidi/>
        <w:spacing w:line="240" w:lineRule="auto"/>
        <w:rPr>
          <w:rFonts w:ascii="Times" w:hAnsi="Times"/>
          <w:color w:val="auto"/>
          <w:sz w:val="24"/>
          <w:szCs w:val="24"/>
        </w:rPr>
      </w:pPr>
    </w:p>
    <w:p w14:paraId="66F35218" w14:textId="1FA160FA" w:rsidR="00A014B8" w:rsidRDefault="00A014B8" w:rsidP="00A014B8">
      <w:pPr>
        <w:pStyle w:val="Corps"/>
        <w:tabs>
          <w:tab w:val="left" w:pos="7087"/>
          <w:tab w:val="left" w:pos="7795"/>
        </w:tabs>
        <w:bidi/>
        <w:spacing w:line="240" w:lineRule="auto"/>
        <w:rPr>
          <w:rFonts w:ascii="Times" w:hAnsi="Times"/>
          <w:color w:val="auto"/>
          <w:sz w:val="24"/>
          <w:szCs w:val="24"/>
        </w:rPr>
      </w:pPr>
    </w:p>
    <w:p w14:paraId="0D120CC6" w14:textId="0880B304" w:rsidR="00A014B8" w:rsidRDefault="00A014B8" w:rsidP="00A014B8">
      <w:pPr>
        <w:pStyle w:val="Corps"/>
        <w:tabs>
          <w:tab w:val="left" w:pos="7087"/>
          <w:tab w:val="left" w:pos="7795"/>
        </w:tabs>
        <w:bidi/>
        <w:spacing w:line="240" w:lineRule="auto"/>
        <w:rPr>
          <w:rFonts w:ascii="Times" w:hAnsi="Times"/>
          <w:color w:val="auto"/>
          <w:sz w:val="24"/>
          <w:szCs w:val="24"/>
        </w:rPr>
      </w:pPr>
    </w:p>
    <w:p w14:paraId="4C6064F0" w14:textId="290D25C7" w:rsidR="00A014B8" w:rsidRDefault="00A014B8" w:rsidP="00A014B8">
      <w:pPr>
        <w:pStyle w:val="Corps"/>
        <w:tabs>
          <w:tab w:val="left" w:pos="7087"/>
          <w:tab w:val="left" w:pos="7795"/>
        </w:tabs>
        <w:bidi/>
        <w:spacing w:line="240" w:lineRule="auto"/>
        <w:rPr>
          <w:rFonts w:ascii="Times" w:hAnsi="Times"/>
          <w:color w:val="auto"/>
          <w:sz w:val="24"/>
          <w:szCs w:val="24"/>
        </w:rPr>
      </w:pPr>
    </w:p>
    <w:p w14:paraId="786F0DEB" w14:textId="5775ED47" w:rsidR="00A014B8" w:rsidRDefault="00A014B8" w:rsidP="00A014B8">
      <w:pPr>
        <w:pStyle w:val="Corps"/>
        <w:tabs>
          <w:tab w:val="left" w:pos="7087"/>
          <w:tab w:val="left" w:pos="7795"/>
        </w:tabs>
        <w:bidi/>
        <w:spacing w:line="240" w:lineRule="auto"/>
        <w:rPr>
          <w:rFonts w:ascii="Times" w:hAnsi="Times"/>
          <w:color w:val="auto"/>
          <w:sz w:val="24"/>
          <w:szCs w:val="24"/>
        </w:rPr>
      </w:pPr>
    </w:p>
    <w:p w14:paraId="621C8ED6" w14:textId="7CA0A3F8" w:rsidR="00A014B8" w:rsidRDefault="00A014B8" w:rsidP="00A014B8">
      <w:pPr>
        <w:pStyle w:val="Corps"/>
        <w:tabs>
          <w:tab w:val="left" w:pos="7087"/>
          <w:tab w:val="left" w:pos="7795"/>
        </w:tabs>
        <w:bidi/>
        <w:spacing w:line="240" w:lineRule="auto"/>
        <w:rPr>
          <w:rFonts w:ascii="Times" w:hAnsi="Times"/>
          <w:color w:val="auto"/>
          <w:sz w:val="24"/>
          <w:szCs w:val="24"/>
        </w:rPr>
      </w:pPr>
    </w:p>
    <w:p w14:paraId="650D8BCA" w14:textId="39499C9A" w:rsidR="003905EC" w:rsidRPr="00513105" w:rsidRDefault="00A014B8" w:rsidP="00A014B8">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eastAsiaTheme="minorHAnsi" w:hAnsi="Times" w:cstheme="minorBidi"/>
          <w:noProof/>
          <w:color w:val="auto"/>
          <w:sz w:val="24"/>
          <w:szCs w:val="24"/>
          <w:lang w:val="fr-CH"/>
        </w:rPr>
        <w:lastRenderedPageBreak/>
        <w:drawing>
          <wp:anchor distT="0" distB="0" distL="114300" distR="114300" simplePos="0" relativeHeight="251666432" behindDoc="1" locked="0" layoutInCell="1" allowOverlap="1" wp14:anchorId="58099E34" wp14:editId="02C58737">
            <wp:simplePos x="0" y="0"/>
            <wp:positionH relativeFrom="margin">
              <wp:posOffset>3592195</wp:posOffset>
            </wp:positionH>
            <wp:positionV relativeFrom="paragraph">
              <wp:posOffset>221</wp:posOffset>
            </wp:positionV>
            <wp:extent cx="2171700" cy="2385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7" cstate="print">
                      <a:extLst>
                        <a:ext uri="{28A0092B-C50C-407E-A947-70E740481C1C}">
                          <a14:useLocalDpi xmlns:a14="http://schemas.microsoft.com/office/drawing/2010/main" val="0"/>
                        </a:ext>
                      </a:extLst>
                    </a:blip>
                    <a:srcRect t="12293" b="7782"/>
                    <a:stretch/>
                  </pic:blipFill>
                  <pic:spPr bwMode="auto">
                    <a:xfrm>
                      <a:off x="0" y="0"/>
                      <a:ext cx="2171700" cy="238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3054">
        <w:rPr>
          <w:rFonts w:ascii="Times" w:hAnsi="Times" w:hint="cs"/>
          <w:color w:val="auto"/>
          <w:sz w:val="24"/>
          <w:szCs w:val="24"/>
          <w:rtl/>
        </w:rPr>
        <w:t xml:space="preserve"> تمّ إطلاق ريفييرا عام 1973 وسرعان ما أثارت الاهتمام مع علبتها بإثنَي عشرة زاوية وسوارها المعدني بحلقات مسطّحة. كانت سبّاقة في تلك الأحيان إلاّ أن توقيع ريفييرا لم يظهر بعد على مينائها. شهدت تطوّراً انطلاقاً من العام 1975 مع أنظمة حركة أوتوماتيكية وكوارتز، وبرزت طرازات صغيرة ومتوسطة وكبيرة الحجم مصنوعة من الفولاذ والذهب/الفولاذ والذهب الخالص.</w:t>
      </w:r>
      <w:r w:rsidR="00AC3054">
        <w:rPr>
          <w:rFonts w:hint="cs"/>
          <w:rtl/>
        </w:rPr>
        <w:t xml:space="preserve"> </w:t>
      </w:r>
    </w:p>
    <w:p w14:paraId="7279A497" w14:textId="77777777" w:rsidR="00A014B8" w:rsidRDefault="00A014B8" w:rsidP="00513105">
      <w:pPr>
        <w:pStyle w:val="Corps"/>
        <w:tabs>
          <w:tab w:val="left" w:pos="7087"/>
          <w:tab w:val="left" w:pos="7795"/>
        </w:tabs>
        <w:bidi/>
        <w:spacing w:line="240" w:lineRule="auto"/>
        <w:rPr>
          <w:rFonts w:ascii="Times" w:hAnsi="Times"/>
          <w:color w:val="auto"/>
          <w:sz w:val="24"/>
          <w:szCs w:val="24"/>
        </w:rPr>
      </w:pPr>
    </w:p>
    <w:p w14:paraId="0732A7E3" w14:textId="77777777" w:rsidR="00A014B8" w:rsidRDefault="00A014B8" w:rsidP="00A014B8">
      <w:pPr>
        <w:pStyle w:val="Corps"/>
        <w:tabs>
          <w:tab w:val="left" w:pos="7087"/>
          <w:tab w:val="left" w:pos="7795"/>
        </w:tabs>
        <w:bidi/>
        <w:spacing w:line="240" w:lineRule="auto"/>
        <w:rPr>
          <w:rFonts w:ascii="Times" w:hAnsi="Times"/>
          <w:color w:val="auto"/>
          <w:sz w:val="24"/>
          <w:szCs w:val="24"/>
        </w:rPr>
      </w:pPr>
    </w:p>
    <w:p w14:paraId="02230DD7" w14:textId="77777777" w:rsidR="00CD3C07" w:rsidRDefault="00AC3054" w:rsidP="00A014B8">
      <w:pPr>
        <w:pStyle w:val="Corps"/>
        <w:tabs>
          <w:tab w:val="left" w:pos="7087"/>
          <w:tab w:val="left" w:pos="7795"/>
        </w:tabs>
        <w:bidi/>
        <w:spacing w:line="240" w:lineRule="auto"/>
        <w:rPr>
          <w:rFonts w:ascii="Times" w:hAnsi="Times"/>
          <w:color w:val="auto"/>
          <w:sz w:val="24"/>
          <w:szCs w:val="24"/>
        </w:rPr>
      </w:pPr>
      <w:r>
        <w:rPr>
          <w:rFonts w:ascii="Times" w:hAnsi="Times" w:hint="cs"/>
          <w:color w:val="auto"/>
          <w:sz w:val="24"/>
          <w:szCs w:val="24"/>
          <w:rtl/>
        </w:rPr>
        <w:t xml:space="preserve">لاحقاً، في حقبة الثمانينات من القرن الماضي، تمّ الكشف عن جيلٍ ثانٍ. </w:t>
      </w:r>
    </w:p>
    <w:p w14:paraId="65AB82DB"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1BE39F0D"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4F584939" w14:textId="3E7204E0" w:rsidR="00CD3C07" w:rsidRDefault="00CD3C07" w:rsidP="00CD3C07">
      <w:pPr>
        <w:pStyle w:val="Corps"/>
        <w:tabs>
          <w:tab w:val="left" w:pos="7087"/>
          <w:tab w:val="left" w:pos="7795"/>
        </w:tabs>
        <w:bidi/>
        <w:spacing w:line="240" w:lineRule="auto"/>
        <w:rPr>
          <w:rFonts w:ascii="Times" w:hAnsi="Times"/>
          <w:color w:val="auto"/>
          <w:sz w:val="24"/>
          <w:szCs w:val="24"/>
        </w:rPr>
      </w:pPr>
    </w:p>
    <w:p w14:paraId="11BE7CF9" w14:textId="75AECFDB" w:rsidR="00CD3C07" w:rsidRDefault="00CD3C07" w:rsidP="00CD3C07">
      <w:pPr>
        <w:pStyle w:val="Corps"/>
        <w:tabs>
          <w:tab w:val="left" w:pos="7087"/>
          <w:tab w:val="left" w:pos="7795"/>
        </w:tabs>
        <w:bidi/>
        <w:spacing w:line="240" w:lineRule="auto"/>
        <w:rPr>
          <w:rFonts w:ascii="Times" w:hAnsi="Times"/>
          <w:color w:val="auto"/>
          <w:sz w:val="24"/>
          <w:szCs w:val="24"/>
        </w:rPr>
      </w:pPr>
      <w:r>
        <w:rPr>
          <w:rFonts w:ascii="Times" w:eastAsiaTheme="minorHAnsi" w:hAnsi="Times" w:cstheme="minorBidi"/>
          <w:noProof/>
          <w:color w:val="auto"/>
          <w:sz w:val="24"/>
          <w:szCs w:val="24"/>
          <w:lang w:val="fr-CH"/>
        </w:rPr>
        <w:drawing>
          <wp:anchor distT="0" distB="0" distL="114300" distR="114300" simplePos="0" relativeHeight="251670528" behindDoc="0" locked="0" layoutInCell="1" allowOverlap="1" wp14:anchorId="1C4422D6" wp14:editId="4E690642">
            <wp:simplePos x="0" y="0"/>
            <wp:positionH relativeFrom="margin">
              <wp:align>left</wp:align>
            </wp:positionH>
            <wp:positionV relativeFrom="paragraph">
              <wp:posOffset>119988</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r w:rsidRPr="0021653B">
        <w:rPr>
          <w:rFonts w:ascii="Times" w:hAnsi="Times"/>
          <w:b/>
          <w:bCs/>
          <w:noProof/>
        </w:rPr>
        <mc:AlternateContent>
          <mc:Choice Requires="wps">
            <w:drawing>
              <wp:anchor distT="45720" distB="45720" distL="114300" distR="114300" simplePos="0" relativeHeight="251668480" behindDoc="0" locked="0" layoutInCell="1" allowOverlap="1" wp14:anchorId="6A0E6309" wp14:editId="0F6B2590">
                <wp:simplePos x="0" y="0"/>
                <wp:positionH relativeFrom="margin">
                  <wp:posOffset>3787140</wp:posOffset>
                </wp:positionH>
                <wp:positionV relativeFrom="paragraph">
                  <wp:posOffset>105714</wp:posOffset>
                </wp:positionV>
                <wp:extent cx="197358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85750"/>
                        </a:xfrm>
                        <a:prstGeom prst="rect">
                          <a:avLst/>
                        </a:prstGeom>
                        <a:noFill/>
                        <a:ln w="9525">
                          <a:noFill/>
                          <a:miter lim="800000"/>
                          <a:headEnd/>
                          <a:tailEnd/>
                        </a:ln>
                      </wps:spPr>
                      <wps:txbx>
                        <w:txbxContent>
                          <w:p w14:paraId="6F4D0F49" w14:textId="6962681B" w:rsidR="00A014B8" w:rsidRPr="0021653B" w:rsidRDefault="00A014B8" w:rsidP="00A014B8">
                            <w:pPr>
                              <w:jc w:val="center"/>
                              <w:rPr>
                                <w:rFonts w:ascii="Sabon LT Std" w:hAnsi="Sabon LT Std"/>
                                <w:i/>
                                <w:iCs/>
                                <w:sz w:val="20"/>
                                <w:szCs w:val="20"/>
                                <w:lang w:val="en-US"/>
                              </w:rPr>
                            </w:pPr>
                            <w:r w:rsidRPr="00A014B8">
                              <w:rPr>
                                <w:rFonts w:ascii="Sabon LT Std" w:hAnsi="Sabon LT Std" w:cs="Arial"/>
                                <w:i/>
                                <w:iCs/>
                                <w:sz w:val="20"/>
                                <w:szCs w:val="20"/>
                                <w:rtl/>
                              </w:rPr>
                              <w:t>ريفيرا - الجيل الأول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E6309" id="_x0000_s1028" type="#_x0000_t202" style="position:absolute;left:0;text-align:left;margin-left:298.2pt;margin-top:8.3pt;width:155.4pt;height:2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" filled="f" stroked="f">
                <v:textbox>
                  <w:txbxContent>
                    <w:p w14:paraId="6F4D0F49" w14:textId="6962681B" w:rsidR="00A014B8" w:rsidRPr="0021653B" w:rsidRDefault="00A014B8" w:rsidP="00A014B8">
                      <w:pPr>
                        <w:jc w:val="center"/>
                        <w:rPr>
                          <w:rFonts w:ascii="Sabon LT Std" w:hAnsi="Sabon LT Std"/>
                          <w:i/>
                          <w:iCs/>
                          <w:sz w:val="20"/>
                          <w:szCs w:val="20"/>
                          <w:lang w:val="en-US"/>
                        </w:rPr>
                      </w:pPr>
                      <w:r w:rsidRPr="00A014B8">
                        <w:rPr>
                          <w:rFonts w:ascii="Sabon LT Std" w:hAnsi="Sabon LT Std" w:cs="Arial"/>
                          <w:i/>
                          <w:iCs/>
                          <w:sz w:val="20"/>
                          <w:szCs w:val="20"/>
                          <w:rtl/>
                        </w:rPr>
                        <w:t>ريفيرا - الجيل الأول - 1975</w:t>
                      </w:r>
                    </w:p>
                  </w:txbxContent>
                </v:textbox>
                <w10:wrap type="square" anchorx="margin"/>
              </v:shape>
            </w:pict>
          </mc:Fallback>
        </mc:AlternateContent>
      </w:r>
    </w:p>
    <w:p w14:paraId="7C61FB92" w14:textId="034D5770" w:rsidR="00CD3C07" w:rsidRDefault="00CD3C07" w:rsidP="00CD3C07">
      <w:pPr>
        <w:pStyle w:val="Corps"/>
        <w:tabs>
          <w:tab w:val="left" w:pos="7087"/>
          <w:tab w:val="left" w:pos="7795"/>
        </w:tabs>
        <w:bidi/>
        <w:spacing w:line="240" w:lineRule="auto"/>
        <w:rPr>
          <w:rFonts w:ascii="Times" w:hAnsi="Times"/>
          <w:color w:val="auto"/>
          <w:sz w:val="24"/>
          <w:szCs w:val="24"/>
        </w:rPr>
      </w:pPr>
    </w:p>
    <w:p w14:paraId="689B89E3" w14:textId="3C5B70B8" w:rsidR="00CD3C07" w:rsidRDefault="00CD3C07" w:rsidP="00CD3C07">
      <w:pPr>
        <w:pStyle w:val="Corps"/>
        <w:tabs>
          <w:tab w:val="left" w:pos="7087"/>
          <w:tab w:val="left" w:pos="7795"/>
        </w:tabs>
        <w:bidi/>
        <w:spacing w:line="240" w:lineRule="auto"/>
        <w:rPr>
          <w:rFonts w:ascii="Times" w:hAnsi="Times"/>
          <w:color w:val="auto"/>
          <w:sz w:val="24"/>
          <w:szCs w:val="24"/>
        </w:rPr>
      </w:pPr>
    </w:p>
    <w:p w14:paraId="4270C90E" w14:textId="0F1A58AB" w:rsidR="003905EC" w:rsidRPr="00513105" w:rsidRDefault="00AC3054" w:rsidP="00CD3C07">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hAnsi="Times" w:hint="cs"/>
          <w:color w:val="auto"/>
          <w:sz w:val="24"/>
          <w:szCs w:val="24"/>
          <w:rtl/>
        </w:rPr>
        <w:t>ثنائية اللون، تواصل ساعة ريفييرا نضوجها التقنيّ والجمالي ويظهر اسمها المعبّر في موقع الساعة السادسة. عام 1981، وللمرّة الأولى، تكتسي بمظهر ساعة غطس ذات أسلوب رياضي-أنيق وريادي في فئته. وتنال نجاحاً باهراً.</w:t>
      </w:r>
      <w:r>
        <w:rPr>
          <w:rFonts w:hint="cs"/>
          <w:rtl/>
        </w:rPr>
        <w:t xml:space="preserve"> </w:t>
      </w:r>
    </w:p>
    <w:p w14:paraId="56A7DCEF" w14:textId="7CC03B45" w:rsidR="00A014B8" w:rsidRDefault="00A014B8" w:rsidP="00A014B8">
      <w:pPr>
        <w:pStyle w:val="Corps"/>
        <w:tabs>
          <w:tab w:val="left" w:pos="7087"/>
          <w:tab w:val="left" w:pos="7795"/>
        </w:tabs>
        <w:bidi/>
        <w:spacing w:line="240" w:lineRule="auto"/>
        <w:rPr>
          <w:rFonts w:ascii="Times" w:hAnsi="Times"/>
          <w:color w:val="auto"/>
          <w:sz w:val="24"/>
          <w:szCs w:val="24"/>
        </w:rPr>
      </w:pPr>
    </w:p>
    <w:p w14:paraId="22AF32A4" w14:textId="7761D40F" w:rsidR="003905EC" w:rsidRPr="00513105" w:rsidRDefault="00CD3C07" w:rsidP="00A014B8">
      <w:pPr>
        <w:pStyle w:val="Corps"/>
        <w:tabs>
          <w:tab w:val="left" w:pos="7087"/>
          <w:tab w:val="left" w:pos="7795"/>
        </w:tabs>
        <w:bidi/>
        <w:spacing w:line="240" w:lineRule="auto"/>
        <w:rPr>
          <w:rFonts w:ascii="Times" w:eastAsiaTheme="minorHAnsi" w:hAnsi="Times" w:cstheme="minorBidi"/>
          <w:color w:val="auto"/>
          <w:sz w:val="24"/>
          <w:szCs w:val="24"/>
          <w:rtl/>
        </w:rPr>
      </w:pPr>
      <w:r w:rsidRPr="0021653B">
        <w:rPr>
          <w:rFonts w:ascii="Times" w:hAnsi="Times"/>
          <w:b/>
          <w:bCs/>
          <w:noProof/>
        </w:rPr>
        <mc:AlternateContent>
          <mc:Choice Requires="wps">
            <w:drawing>
              <wp:anchor distT="45720" distB="45720" distL="114300" distR="114300" simplePos="0" relativeHeight="251672576" behindDoc="0" locked="0" layoutInCell="1" allowOverlap="1" wp14:anchorId="6E53AE35" wp14:editId="64256DC1">
                <wp:simplePos x="0" y="0"/>
                <wp:positionH relativeFrom="margin">
                  <wp:posOffset>-1215</wp:posOffset>
                </wp:positionH>
                <wp:positionV relativeFrom="paragraph">
                  <wp:posOffset>1381235</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13802F1" w14:textId="12EBB39E" w:rsidR="00CD3C07" w:rsidRPr="0021653B" w:rsidRDefault="00CD3C07" w:rsidP="00CD3C07">
                            <w:pPr>
                              <w:jc w:val="center"/>
                              <w:rPr>
                                <w:rFonts w:ascii="Sabon LT Std" w:hAnsi="Sabon LT Std"/>
                                <w:i/>
                                <w:iCs/>
                                <w:sz w:val="20"/>
                                <w:szCs w:val="20"/>
                                <w:lang w:val="en-US"/>
                              </w:rPr>
                            </w:pPr>
                            <w:r w:rsidRPr="00CD3C07">
                              <w:rPr>
                                <w:rFonts w:ascii="Sabon LT Std" w:hAnsi="Sabon LT Std" w:cs="Arial"/>
                                <w:i/>
                                <w:iCs/>
                                <w:sz w:val="20"/>
                                <w:szCs w:val="20"/>
                                <w:rtl/>
                              </w:rPr>
                              <w:t>ريفييرا الجيل الثاني - 1981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53AE35" id="_x0000_s1029" type="#_x0000_t202" style="position:absolute;left:0;text-align:left;margin-left:-.1pt;margin-top:108.75pt;width:185.9pt;height:110.6pt;z-index:2516725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" filled="f" stroked="f">
                <v:textbox style="mso-fit-shape-to-text:t">
                  <w:txbxContent>
                    <w:p w14:paraId="513802F1" w14:textId="12EBB39E" w:rsidR="00CD3C07" w:rsidRPr="0021653B" w:rsidRDefault="00CD3C07" w:rsidP="00CD3C07">
                      <w:pPr>
                        <w:jc w:val="center"/>
                        <w:rPr>
                          <w:rFonts w:ascii="Sabon LT Std" w:hAnsi="Sabon LT Std"/>
                          <w:i/>
                          <w:iCs/>
                          <w:sz w:val="20"/>
                          <w:szCs w:val="20"/>
                          <w:lang w:val="en-US"/>
                        </w:rPr>
                      </w:pPr>
                      <w:r w:rsidRPr="00CD3C07">
                        <w:rPr>
                          <w:rFonts w:ascii="Sabon LT Std" w:hAnsi="Sabon LT Std" w:cs="Arial"/>
                          <w:i/>
                          <w:iCs/>
                          <w:sz w:val="20"/>
                          <w:szCs w:val="20"/>
                          <w:rtl/>
                        </w:rPr>
                        <w:t>ريفييرا الجيل الثاني - 1981</w:t>
                      </w:r>
                    </w:p>
                  </w:txbxContent>
                </v:textbox>
                <w10:wrap type="square" anchorx="margin"/>
              </v:shape>
            </w:pict>
          </mc:Fallback>
        </mc:AlternateContent>
      </w:r>
      <w:r w:rsidR="00597D19">
        <w:rPr>
          <w:rFonts w:ascii="Times" w:hAnsi="Times" w:hint="cs"/>
          <w:color w:val="auto"/>
          <w:sz w:val="24"/>
          <w:szCs w:val="24"/>
          <w:rtl/>
        </w:rPr>
        <w:t xml:space="preserve">بعد أربع سنوات، عام 1985، تمّ إطلاق جيل المجموعة الثالث، حيث أعيدت معالجة الإطار من أجل مقاربةٍ أكثر نعومةً وبعدد أقلّ من الزوايا. كما أعيد تصميم العلبة والسوار أيضاً كي يصبحا أكثر استدارةً بفضل أسطحهما المصقولة والمحفوفة. تتخطّى إذاً ساعة ريفييرا مرحلةً جديدة على صعيد التأنّق والموثوقية مع تاجٍ </w:t>
      </w:r>
      <w:proofErr w:type="spellStart"/>
      <w:r w:rsidR="00597D19">
        <w:rPr>
          <w:rFonts w:ascii="Times" w:hAnsi="Times" w:hint="cs"/>
          <w:color w:val="auto"/>
          <w:sz w:val="24"/>
          <w:szCs w:val="24"/>
          <w:rtl/>
        </w:rPr>
        <w:t>مُبرغى</w:t>
      </w:r>
      <w:proofErr w:type="spellEnd"/>
      <w:r w:rsidR="00597D19">
        <w:rPr>
          <w:rFonts w:ascii="Times" w:hAnsi="Times" w:hint="cs"/>
          <w:color w:val="auto"/>
          <w:sz w:val="24"/>
          <w:szCs w:val="24"/>
          <w:rtl/>
        </w:rPr>
        <w:t xml:space="preserve"> ومصغّر م</w:t>
      </w:r>
      <w:r w:rsidR="00C22875">
        <w:rPr>
          <w:rFonts w:ascii="Times" w:hAnsi="Times" w:hint="cs"/>
          <w:color w:val="auto"/>
          <w:sz w:val="24"/>
          <w:szCs w:val="24"/>
          <w:rtl/>
        </w:rPr>
        <w:t xml:space="preserve">مّا يحسّن مقاومة الساعة للماء. </w:t>
      </w:r>
      <w:r w:rsidR="00597D19">
        <w:rPr>
          <w:rFonts w:ascii="Times" w:hAnsi="Times" w:hint="cs"/>
          <w:color w:val="auto"/>
          <w:sz w:val="24"/>
          <w:szCs w:val="24"/>
          <w:rtl/>
        </w:rPr>
        <w:t xml:space="preserve">ولمناسبة ذكراها العشرين عام 1993، تتباهى مع طراز </w:t>
      </w:r>
      <w:proofErr w:type="spellStart"/>
      <w:r w:rsidR="00597D19">
        <w:rPr>
          <w:rFonts w:ascii="Times" w:hAnsi="Times" w:hint="cs"/>
          <w:color w:val="auto"/>
          <w:sz w:val="24"/>
          <w:szCs w:val="24"/>
          <w:rtl/>
        </w:rPr>
        <w:t>كرونوغراف</w:t>
      </w:r>
      <w:proofErr w:type="spellEnd"/>
      <w:r w:rsidR="00597D19">
        <w:rPr>
          <w:rFonts w:ascii="Times" w:hAnsi="Times" w:hint="cs"/>
          <w:color w:val="auto"/>
          <w:sz w:val="24"/>
          <w:szCs w:val="24"/>
          <w:rtl/>
        </w:rPr>
        <w:t xml:space="preserve"> فريد من نوعه. في هذه الفترة، تبتكر دار بوم إيه مرسييه أيضاً تقويماً كاملاً باسم ريفييرا ثنائي اللون أو من الذهب الخالص يُثبت مهارة الدار الساعاتية الفريدة. وتطرح الدار طرازاً للنساء ذي قطر أصغر وخاص بالإصدار الثنائي اللون.</w:t>
      </w:r>
      <w:r w:rsidR="00597D19">
        <w:rPr>
          <w:rFonts w:hint="cs"/>
          <w:rtl/>
        </w:rPr>
        <w:t xml:space="preserve"> </w:t>
      </w:r>
    </w:p>
    <w:p w14:paraId="6533CE5F" w14:textId="49210058"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4B42F25F" w14:textId="77777777" w:rsidR="00CD3C07" w:rsidRDefault="00CD3C07" w:rsidP="00513105">
      <w:pPr>
        <w:pStyle w:val="Corps"/>
        <w:tabs>
          <w:tab w:val="left" w:pos="7087"/>
          <w:tab w:val="left" w:pos="7795"/>
        </w:tabs>
        <w:bidi/>
        <w:spacing w:line="240" w:lineRule="auto"/>
        <w:rPr>
          <w:rFonts w:ascii="Times" w:hAnsi="Times"/>
          <w:color w:val="auto"/>
          <w:sz w:val="24"/>
          <w:szCs w:val="24"/>
        </w:rPr>
      </w:pPr>
    </w:p>
    <w:p w14:paraId="0B6F4E5F"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4C5E8D5C"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D2F6053"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958FAC9"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D26F0B2"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4A335840"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18065763"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E287A8A"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6AFE20AE"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42EECAC6"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8525E3A"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25960BB"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2B32C6D"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84AA66C"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099DB400" w14:textId="2ECAD0F9" w:rsidR="00CD3C07" w:rsidRDefault="00CD3C07" w:rsidP="00CD3C07">
      <w:pPr>
        <w:pStyle w:val="Corps"/>
        <w:tabs>
          <w:tab w:val="left" w:pos="7087"/>
          <w:tab w:val="left" w:pos="7795"/>
        </w:tabs>
        <w:bidi/>
        <w:spacing w:line="240" w:lineRule="auto"/>
        <w:rPr>
          <w:rFonts w:ascii="Times" w:hAnsi="Times"/>
          <w:color w:val="auto"/>
          <w:sz w:val="24"/>
          <w:szCs w:val="24"/>
        </w:rPr>
      </w:pPr>
      <w:r w:rsidRPr="00CD3C07">
        <w:rPr>
          <w:rFonts w:ascii="Times" w:hAnsi="Times"/>
          <w:noProof/>
          <w:color w:val="auto"/>
          <w:sz w:val="24"/>
          <w:szCs w:val="24"/>
          <w:rtl/>
        </w:rPr>
        <w:lastRenderedPageBreak/>
        <w:drawing>
          <wp:anchor distT="0" distB="0" distL="114300" distR="114300" simplePos="0" relativeHeight="251674624" behindDoc="1" locked="0" layoutInCell="1" allowOverlap="1" wp14:anchorId="4823B051" wp14:editId="5D564DD1">
            <wp:simplePos x="0" y="0"/>
            <wp:positionH relativeFrom="column">
              <wp:posOffset>1021052</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CD3C07">
        <w:rPr>
          <w:rFonts w:ascii="Times" w:hAnsi="Times"/>
          <w:noProof/>
          <w:color w:val="auto"/>
          <w:sz w:val="24"/>
          <w:szCs w:val="24"/>
          <w:rtl/>
        </w:rPr>
        <w:drawing>
          <wp:anchor distT="0" distB="0" distL="114300" distR="114300" simplePos="0" relativeHeight="251675648" behindDoc="0" locked="0" layoutInCell="1" allowOverlap="1" wp14:anchorId="77DEA227" wp14:editId="35BFA3F8">
            <wp:simplePos x="0" y="0"/>
            <wp:positionH relativeFrom="column">
              <wp:posOffset>2496516</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195D657A"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6F82FFF7"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0D991A7"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60FCC628"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3CD3EEBC"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9EAE88B"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15608D3A"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64280433"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2A09AA82"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38B364D2"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1D3671FE"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7A91EF8D"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5009A705"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0594883B"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282C334F" w14:textId="5E904994" w:rsidR="00CD3C07" w:rsidRDefault="00CD3C07" w:rsidP="00CD3C07">
      <w:pPr>
        <w:pStyle w:val="Corps"/>
        <w:tabs>
          <w:tab w:val="left" w:pos="7087"/>
          <w:tab w:val="left" w:pos="7795"/>
        </w:tabs>
        <w:bidi/>
        <w:spacing w:line="240" w:lineRule="auto"/>
        <w:rPr>
          <w:rFonts w:ascii="Times" w:hAnsi="Times"/>
          <w:color w:val="auto"/>
          <w:sz w:val="24"/>
          <w:szCs w:val="24"/>
        </w:rPr>
      </w:pPr>
    </w:p>
    <w:p w14:paraId="51F70FF5" w14:textId="04968830" w:rsidR="00CD3C07" w:rsidRDefault="00CD3C07" w:rsidP="00CD3C07">
      <w:pPr>
        <w:pStyle w:val="Corps"/>
        <w:tabs>
          <w:tab w:val="left" w:pos="7087"/>
          <w:tab w:val="left" w:pos="7795"/>
        </w:tabs>
        <w:bidi/>
        <w:spacing w:line="240" w:lineRule="auto"/>
        <w:rPr>
          <w:rFonts w:ascii="Times" w:hAnsi="Times"/>
          <w:color w:val="auto"/>
          <w:sz w:val="24"/>
          <w:szCs w:val="24"/>
        </w:rPr>
      </w:pPr>
      <w:r w:rsidRPr="0021653B">
        <w:rPr>
          <w:rFonts w:ascii="Times" w:hAnsi="Times"/>
          <w:b/>
          <w:bCs/>
          <w:noProof/>
        </w:rPr>
        <mc:AlternateContent>
          <mc:Choice Requires="wps">
            <w:drawing>
              <wp:anchor distT="45720" distB="45720" distL="114300" distR="114300" simplePos="0" relativeHeight="251677696" behindDoc="0" locked="0" layoutInCell="1" allowOverlap="1" wp14:anchorId="34E305F2" wp14:editId="1DF35B14">
                <wp:simplePos x="0" y="0"/>
                <wp:positionH relativeFrom="margin">
                  <wp:align>center</wp:align>
                </wp:positionH>
                <wp:positionV relativeFrom="paragraph">
                  <wp:posOffset>6350</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2ED20A01" w14:textId="77777777" w:rsidR="00CD3C07" w:rsidRPr="0021653B" w:rsidRDefault="00CD3C07" w:rsidP="00CD3C07">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E305F2" id="_x0000_s1030" type="#_x0000_t202" style="position:absolute;left:0;text-align:left;margin-left:0;margin-top:.5pt;width:310.5pt;height:110.6pt;z-index:2516776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" filled="f" stroked="f">
                <v:textbox style="mso-fit-shape-to-text:t">
                  <w:txbxContent>
                    <w:p w14:paraId="2ED20A01" w14:textId="77777777" w:rsidR="00CD3C07" w:rsidRPr="0021653B" w:rsidRDefault="00CD3C07" w:rsidP="00CD3C07">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4A685DF5" w14:textId="57D5EEFD" w:rsidR="00CD3C07" w:rsidRDefault="00CD3C07" w:rsidP="00CD3C07">
      <w:pPr>
        <w:pStyle w:val="Corps"/>
        <w:tabs>
          <w:tab w:val="left" w:pos="7087"/>
          <w:tab w:val="left" w:pos="7795"/>
        </w:tabs>
        <w:bidi/>
        <w:spacing w:line="240" w:lineRule="auto"/>
        <w:rPr>
          <w:rFonts w:ascii="Times" w:hAnsi="Times"/>
          <w:color w:val="auto"/>
          <w:sz w:val="24"/>
          <w:szCs w:val="24"/>
        </w:rPr>
      </w:pPr>
    </w:p>
    <w:p w14:paraId="581AB254" w14:textId="3D4562F8" w:rsidR="00CD3C07" w:rsidRDefault="00CD3C07" w:rsidP="00CD3C07">
      <w:pPr>
        <w:pStyle w:val="Corps"/>
        <w:tabs>
          <w:tab w:val="left" w:pos="7087"/>
          <w:tab w:val="left" w:pos="7795"/>
        </w:tabs>
        <w:bidi/>
        <w:spacing w:line="240" w:lineRule="auto"/>
        <w:rPr>
          <w:rFonts w:ascii="Times" w:hAnsi="Times"/>
          <w:color w:val="auto"/>
          <w:sz w:val="24"/>
          <w:szCs w:val="24"/>
        </w:rPr>
      </w:pPr>
    </w:p>
    <w:p w14:paraId="637EA1C2" w14:textId="0E704868" w:rsidR="003905EC" w:rsidRPr="00513105" w:rsidRDefault="00810BC5" w:rsidP="00CD3C07">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hAnsi="Times" w:hint="cs"/>
          <w:color w:val="auto"/>
          <w:sz w:val="24"/>
          <w:szCs w:val="24"/>
          <w:rtl/>
        </w:rPr>
        <w:t>عام 2004، تنمو مجموعة ريفييرا مع جيل رابع يضمّ طرازَين: الأول كلاسيكي والثاني رياضي أكثر.  للمجموعة الكلاسيكية، تحافظ بوم إيه مرسييه على شكل العلبة بإثنَي عشرة زاوية مع توفير الميناء بموادٍ وتكوينات مختلفة. أما المجموعة الرياضية، فتعتمد فيها بوم إيه مرسييه للمرّة الأولى 4 براغي مثبّتة على الإطار من أجل أسلوب رياضي أكيد تحافظ عليه.</w:t>
      </w:r>
      <w:r>
        <w:rPr>
          <w:rFonts w:hint="cs"/>
          <w:rtl/>
        </w:rPr>
        <w:t xml:space="preserve"> </w:t>
      </w:r>
    </w:p>
    <w:p w14:paraId="6E208906"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130AAD79" w14:textId="1EB85A43" w:rsidR="00CD3C07" w:rsidRDefault="00CD3C07" w:rsidP="00513105">
      <w:pPr>
        <w:pStyle w:val="Corps"/>
        <w:tabs>
          <w:tab w:val="left" w:pos="7087"/>
          <w:tab w:val="left" w:pos="7795"/>
        </w:tabs>
        <w:bidi/>
        <w:spacing w:line="240" w:lineRule="auto"/>
        <w:rPr>
          <w:rFonts w:ascii="Times" w:hAnsi="Times"/>
          <w:color w:val="auto"/>
          <w:sz w:val="24"/>
          <w:szCs w:val="24"/>
        </w:rPr>
      </w:pPr>
      <w:r>
        <w:rPr>
          <w:noProof/>
        </w:rPr>
        <w:drawing>
          <wp:inline distT="0" distB="0" distL="0" distR="0" wp14:anchorId="216B8D31" wp14:editId="219468E5">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711DC917" w14:textId="77777777" w:rsidR="00CD3C07" w:rsidRDefault="00CD3C07" w:rsidP="00CD3C07">
      <w:pPr>
        <w:pStyle w:val="Corps"/>
        <w:tabs>
          <w:tab w:val="left" w:pos="7087"/>
          <w:tab w:val="left" w:pos="7795"/>
        </w:tabs>
        <w:bidi/>
        <w:spacing w:line="240" w:lineRule="auto"/>
        <w:rPr>
          <w:rFonts w:ascii="Times" w:hAnsi="Times"/>
          <w:color w:val="auto"/>
          <w:sz w:val="24"/>
          <w:szCs w:val="24"/>
        </w:rPr>
      </w:pPr>
    </w:p>
    <w:p w14:paraId="67D2944A" w14:textId="5588E013" w:rsidR="00AC3054" w:rsidRDefault="000B7C1E" w:rsidP="00CD3C07">
      <w:pPr>
        <w:pStyle w:val="Corps"/>
        <w:tabs>
          <w:tab w:val="left" w:pos="7087"/>
          <w:tab w:val="left" w:pos="7795"/>
        </w:tabs>
        <w:bidi/>
        <w:spacing w:line="240" w:lineRule="auto"/>
      </w:pPr>
      <w:r>
        <w:rPr>
          <w:rFonts w:ascii="Times" w:hAnsi="Times" w:hint="cs"/>
          <w:color w:val="auto"/>
          <w:sz w:val="24"/>
          <w:szCs w:val="24"/>
          <w:rtl/>
        </w:rPr>
        <w:t xml:space="preserve">وأخيراً، يحافظ الجيل الخامس الذي تمّ إطلاقه عام </w:t>
      </w:r>
      <w:r w:rsidR="001F4194">
        <w:rPr>
          <w:rFonts w:ascii="Times" w:hAnsi="Times"/>
          <w:color w:val="auto"/>
          <w:sz w:val="24"/>
          <w:szCs w:val="24"/>
        </w:rPr>
        <w:t>2021</w:t>
      </w:r>
      <w:r>
        <w:rPr>
          <w:rFonts w:ascii="Times" w:hAnsi="Times" w:hint="cs"/>
          <w:color w:val="auto"/>
          <w:sz w:val="24"/>
          <w:szCs w:val="24"/>
          <w:rtl/>
        </w:rPr>
        <w:t xml:space="preserve"> على شخصيّته الرياضية-الأنيقة والتي لا تزول بطرقٍ عدّة من دون أن يفقد شيئاً من طابعه الخاص.</w:t>
      </w:r>
      <w:r>
        <w:rPr>
          <w:rFonts w:hint="cs"/>
          <w:rtl/>
        </w:rPr>
        <w:t xml:space="preserve"> </w:t>
      </w:r>
    </w:p>
    <w:p w14:paraId="7F090C4B" w14:textId="19299FD2" w:rsidR="00CD3C07" w:rsidRDefault="00CD3C07" w:rsidP="00CD3C07">
      <w:pPr>
        <w:pStyle w:val="Corps"/>
        <w:tabs>
          <w:tab w:val="left" w:pos="7087"/>
          <w:tab w:val="left" w:pos="7795"/>
        </w:tabs>
        <w:bidi/>
        <w:spacing w:line="240" w:lineRule="auto"/>
        <w:rPr>
          <w:rFonts w:ascii="Times" w:eastAsiaTheme="minorHAnsi" w:hAnsi="Times" w:cstheme="minorBidi"/>
          <w:color w:val="auto"/>
          <w:sz w:val="24"/>
          <w:szCs w:val="24"/>
        </w:rPr>
      </w:pPr>
    </w:p>
    <w:p w14:paraId="6CE4F774" w14:textId="26F617E0" w:rsidR="00CD3C07" w:rsidRDefault="00CD3C07" w:rsidP="00CD3C07">
      <w:pPr>
        <w:pStyle w:val="Corps"/>
        <w:tabs>
          <w:tab w:val="left" w:pos="7087"/>
          <w:tab w:val="left" w:pos="7795"/>
        </w:tabs>
        <w:bidi/>
        <w:spacing w:line="240" w:lineRule="auto"/>
        <w:rPr>
          <w:rFonts w:ascii="Times" w:eastAsiaTheme="minorHAnsi" w:hAnsi="Times" w:cstheme="minorBidi"/>
          <w:color w:val="auto"/>
          <w:sz w:val="24"/>
          <w:szCs w:val="24"/>
        </w:rPr>
      </w:pPr>
    </w:p>
    <w:p w14:paraId="49FEB43B" w14:textId="4B551CB1" w:rsidR="00CD3C07" w:rsidRDefault="00CD3C07" w:rsidP="00CD3C07">
      <w:pPr>
        <w:pStyle w:val="Corps"/>
        <w:tabs>
          <w:tab w:val="left" w:pos="7087"/>
          <w:tab w:val="left" w:pos="7795"/>
        </w:tabs>
        <w:bidi/>
        <w:spacing w:line="240" w:lineRule="auto"/>
        <w:rPr>
          <w:rFonts w:ascii="Times" w:eastAsiaTheme="minorHAnsi" w:hAnsi="Times" w:cstheme="minorBidi"/>
          <w:color w:val="auto"/>
          <w:sz w:val="24"/>
          <w:szCs w:val="24"/>
        </w:rPr>
      </w:pPr>
    </w:p>
    <w:p w14:paraId="1B3A834D" w14:textId="2ECBE203" w:rsidR="00CD3C07" w:rsidRDefault="00CD3C07" w:rsidP="00CD3C07">
      <w:pPr>
        <w:pStyle w:val="Corps"/>
        <w:tabs>
          <w:tab w:val="left" w:pos="7087"/>
          <w:tab w:val="left" w:pos="7795"/>
        </w:tabs>
        <w:bidi/>
        <w:spacing w:line="240" w:lineRule="auto"/>
        <w:rPr>
          <w:rFonts w:ascii="Times" w:eastAsiaTheme="minorHAnsi" w:hAnsi="Times" w:cstheme="minorBidi"/>
          <w:color w:val="auto"/>
          <w:sz w:val="24"/>
          <w:szCs w:val="24"/>
        </w:rPr>
      </w:pPr>
    </w:p>
    <w:p w14:paraId="5EAA5A0A" w14:textId="1BE81A24" w:rsidR="00CD3C07" w:rsidRDefault="00CD3C07" w:rsidP="00CD3C07">
      <w:pPr>
        <w:pStyle w:val="Corps"/>
        <w:tabs>
          <w:tab w:val="left" w:pos="7087"/>
          <w:tab w:val="left" w:pos="7795"/>
        </w:tabs>
        <w:bidi/>
        <w:spacing w:line="240" w:lineRule="auto"/>
        <w:rPr>
          <w:rFonts w:ascii="Times" w:eastAsiaTheme="minorHAnsi" w:hAnsi="Times" w:cstheme="minorBidi"/>
          <w:color w:val="auto"/>
          <w:sz w:val="24"/>
          <w:szCs w:val="24"/>
          <w:rtl/>
        </w:rPr>
      </w:pPr>
    </w:p>
    <w:p w14:paraId="2C5B485B" w14:textId="77777777" w:rsidR="00A65791" w:rsidRDefault="00A6579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38560196" w14:textId="56879C46" w:rsidR="00513105"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1F18D991" w14:textId="5D5564FE" w:rsidR="00A65791" w:rsidRDefault="00A65791" w:rsidP="00A65791">
      <w:pPr>
        <w:pStyle w:val="Corps"/>
        <w:rPr>
          <w:rFonts w:ascii="Times" w:hAnsi="Times" w:cs="Times"/>
          <w:b/>
          <w:bCs/>
          <w:sz w:val="24"/>
          <w:szCs w:val="24"/>
        </w:rPr>
      </w:pPr>
    </w:p>
    <w:p w14:paraId="79AE585E" w14:textId="72205487" w:rsidR="00A65791" w:rsidRDefault="00CD3C07" w:rsidP="00A65791">
      <w:pPr>
        <w:pStyle w:val="Corps"/>
        <w:bidi/>
        <w:rPr>
          <w:rFonts w:ascii="Times" w:hAnsi="Times" w:cs="Times"/>
          <w:b/>
          <w:bCs/>
          <w:sz w:val="24"/>
          <w:szCs w:val="24"/>
          <w:rtl/>
        </w:rPr>
      </w:pPr>
      <w:r>
        <w:rPr>
          <w:rFonts w:ascii="Times" w:hAnsi="Times" w:cs="Times"/>
          <w:b/>
          <w:bCs/>
          <w:noProof/>
          <w:sz w:val="24"/>
          <w:szCs w:val="24"/>
        </w:rPr>
        <w:drawing>
          <wp:anchor distT="0" distB="0" distL="114300" distR="114300" simplePos="0" relativeHeight="251679744" behindDoc="0" locked="0" layoutInCell="1" allowOverlap="1" wp14:anchorId="4CD282D1" wp14:editId="08E955E1">
            <wp:simplePos x="0" y="0"/>
            <wp:positionH relativeFrom="margin">
              <wp:align>right</wp:align>
            </wp:positionH>
            <wp:positionV relativeFrom="paragraph">
              <wp:posOffset>7593</wp:posOffset>
            </wp:positionV>
            <wp:extent cx="1595755" cy="1994535"/>
            <wp:effectExtent l="0" t="0" r="4445"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5755" cy="1994535"/>
                    </a:xfrm>
                    <a:prstGeom prst="rect">
                      <a:avLst/>
                    </a:prstGeom>
                  </pic:spPr>
                </pic:pic>
              </a:graphicData>
            </a:graphic>
            <wp14:sizeRelH relativeFrom="margin">
              <wp14:pctWidth>0</wp14:pctWidth>
            </wp14:sizeRelH>
            <wp14:sizeRelV relativeFrom="margin">
              <wp14:pctHeight>0</wp14:pctHeight>
            </wp14:sizeRelV>
          </wp:anchor>
        </w:drawing>
      </w:r>
      <w:r w:rsidR="00A65791">
        <w:rPr>
          <w:rFonts w:ascii="Times" w:hAnsi="Times" w:hint="cs"/>
          <w:b/>
          <w:bCs/>
          <w:sz w:val="24"/>
          <w:szCs w:val="24"/>
          <w:rtl/>
        </w:rPr>
        <w:t>معلومات:</w:t>
      </w:r>
    </w:p>
    <w:p w14:paraId="30811971" w14:textId="5A51A51A" w:rsidR="00A65791" w:rsidRDefault="00A65791" w:rsidP="00A65791">
      <w:pPr>
        <w:pStyle w:val="Corps"/>
        <w:rPr>
          <w:rFonts w:ascii="Times" w:hAnsi="Times" w:cs="Times"/>
          <w:sz w:val="24"/>
          <w:szCs w:val="24"/>
          <w:lang w:val="fr-CH"/>
        </w:rPr>
      </w:pPr>
    </w:p>
    <w:p w14:paraId="63B9D14D" w14:textId="56246A31" w:rsidR="00A65791" w:rsidRDefault="00A65791" w:rsidP="00A65791">
      <w:pPr>
        <w:pStyle w:val="Corps"/>
        <w:bidi/>
        <w:rPr>
          <w:rFonts w:ascii="Times" w:hAnsi="Times" w:cs="Times"/>
          <w:sz w:val="24"/>
          <w:szCs w:val="24"/>
          <w:rtl/>
        </w:rPr>
      </w:pPr>
      <w:r>
        <w:rPr>
          <w:rFonts w:ascii="Times" w:hAnsi="Times" w:hint="cs"/>
          <w:sz w:val="24"/>
          <w:szCs w:val="24"/>
          <w:rtl/>
        </w:rPr>
        <w:t xml:space="preserve">الطراز: </w:t>
      </w:r>
      <w:r>
        <w:rPr>
          <w:rFonts w:ascii="Times" w:hAnsi="Times"/>
          <w:sz w:val="24"/>
          <w:szCs w:val="24"/>
        </w:rPr>
        <w:t>Riviera 10714</w:t>
      </w:r>
    </w:p>
    <w:p w14:paraId="7E7B9B41" w14:textId="060C19A3" w:rsidR="00A65791" w:rsidRDefault="00A65791" w:rsidP="00A65791">
      <w:pPr>
        <w:pStyle w:val="Corps"/>
        <w:bidi/>
        <w:rPr>
          <w:rFonts w:ascii="Times" w:hAnsi="Times" w:cs="Times"/>
          <w:sz w:val="24"/>
          <w:szCs w:val="24"/>
          <w:rtl/>
        </w:rPr>
      </w:pPr>
      <w:r>
        <w:rPr>
          <w:rFonts w:ascii="Times" w:hAnsi="Times" w:hint="cs"/>
          <w:sz w:val="24"/>
          <w:szCs w:val="24"/>
          <w:rtl/>
        </w:rPr>
        <w:t>متوفّر ابتداءً من: أبريل/نيسان 2023</w:t>
      </w:r>
    </w:p>
    <w:p w14:paraId="1DFA3EC2" w14:textId="7857A8D4" w:rsidR="00A65791" w:rsidRDefault="00A65791" w:rsidP="00A65791">
      <w:pPr>
        <w:pStyle w:val="Corps"/>
        <w:rPr>
          <w:rFonts w:ascii="Times" w:hAnsi="Times" w:cs="Times"/>
          <w:sz w:val="24"/>
          <w:szCs w:val="24"/>
        </w:rPr>
      </w:pPr>
    </w:p>
    <w:p w14:paraId="07EA5F00" w14:textId="5C3FEFF2" w:rsidR="00A65791" w:rsidRDefault="00A65791" w:rsidP="00A65791">
      <w:pPr>
        <w:pStyle w:val="Corps"/>
        <w:bidi/>
        <w:rPr>
          <w:rFonts w:ascii="Times" w:hAnsi="Times" w:cs="Times"/>
          <w:sz w:val="24"/>
          <w:szCs w:val="24"/>
          <w:rtl/>
        </w:rPr>
      </w:pPr>
      <w:r>
        <w:rPr>
          <w:rFonts w:ascii="Times" w:hAnsi="Times" w:hint="cs"/>
          <w:sz w:val="24"/>
          <w:szCs w:val="24"/>
          <w:rtl/>
        </w:rPr>
        <w:t xml:space="preserve">الطراز: </w:t>
      </w:r>
      <w:r>
        <w:rPr>
          <w:rFonts w:ascii="Times" w:hAnsi="Times"/>
          <w:sz w:val="24"/>
          <w:szCs w:val="24"/>
        </w:rPr>
        <w:t>Riviera 10715</w:t>
      </w:r>
    </w:p>
    <w:p w14:paraId="733EC36D" w14:textId="274ABC99" w:rsidR="00A65791" w:rsidRDefault="00A65791" w:rsidP="00A65791">
      <w:pPr>
        <w:pStyle w:val="Corps"/>
        <w:bidi/>
        <w:rPr>
          <w:rFonts w:ascii="Times" w:hAnsi="Times" w:cs="Times"/>
          <w:sz w:val="24"/>
          <w:szCs w:val="24"/>
          <w:rtl/>
        </w:rPr>
      </w:pPr>
      <w:r>
        <w:rPr>
          <w:rFonts w:ascii="Times" w:hAnsi="Times" w:hint="cs"/>
          <w:sz w:val="24"/>
          <w:szCs w:val="24"/>
          <w:rtl/>
        </w:rPr>
        <w:t>متوفّر ابتداءً من: أبريل/نيسان 2023</w:t>
      </w:r>
    </w:p>
    <w:p w14:paraId="3C043176" w14:textId="60FCEB8B" w:rsidR="00A65791" w:rsidRDefault="00A65791" w:rsidP="00A65791">
      <w:pPr>
        <w:pStyle w:val="Corps"/>
        <w:rPr>
          <w:rFonts w:ascii="Times" w:hAnsi="Times" w:cs="Times"/>
          <w:sz w:val="24"/>
          <w:szCs w:val="24"/>
        </w:rPr>
      </w:pPr>
    </w:p>
    <w:p w14:paraId="386E8A13" w14:textId="50B642EF" w:rsidR="00A65791" w:rsidRDefault="00A65791" w:rsidP="00CD3C07">
      <w:pPr>
        <w:pStyle w:val="Corps"/>
        <w:bidi/>
        <w:rPr>
          <w:rFonts w:ascii="Times" w:hAnsi="Times" w:cs="Times"/>
          <w:sz w:val="24"/>
          <w:szCs w:val="24"/>
          <w:rtl/>
        </w:rPr>
      </w:pPr>
      <w:r>
        <w:rPr>
          <w:rFonts w:ascii="Times" w:hAnsi="Times" w:hint="cs"/>
          <w:sz w:val="24"/>
          <w:szCs w:val="24"/>
          <w:rtl/>
        </w:rPr>
        <w:t xml:space="preserve">الطراز: </w:t>
      </w:r>
      <w:r>
        <w:rPr>
          <w:rFonts w:ascii="Times" w:hAnsi="Times"/>
          <w:sz w:val="24"/>
          <w:szCs w:val="24"/>
        </w:rPr>
        <w:t>Riviera 10720</w:t>
      </w:r>
    </w:p>
    <w:p w14:paraId="03B3D2B9" w14:textId="7519959B" w:rsidR="00A65791" w:rsidRDefault="00A65791" w:rsidP="00A65791">
      <w:pPr>
        <w:pStyle w:val="Corps"/>
        <w:bidi/>
        <w:rPr>
          <w:rFonts w:ascii="Times" w:hAnsi="Times"/>
          <w:sz w:val="24"/>
          <w:szCs w:val="24"/>
        </w:rPr>
      </w:pPr>
      <w:r>
        <w:rPr>
          <w:rFonts w:ascii="Times" w:hAnsi="Times" w:hint="cs"/>
          <w:sz w:val="24"/>
          <w:szCs w:val="24"/>
          <w:rtl/>
        </w:rPr>
        <w:t>متوفّر ابتداءً من: أبريل/نيسان 2023</w:t>
      </w:r>
    </w:p>
    <w:p w14:paraId="27818C01" w14:textId="04311E6D" w:rsidR="00CD3C07" w:rsidRDefault="00CD3C07" w:rsidP="00CD3C07">
      <w:pPr>
        <w:pStyle w:val="Corps"/>
        <w:bidi/>
        <w:rPr>
          <w:rFonts w:ascii="Times" w:hAnsi="Times" w:cs="Times"/>
          <w:sz w:val="24"/>
          <w:szCs w:val="24"/>
        </w:rPr>
      </w:pPr>
      <w:r>
        <w:rPr>
          <w:rFonts w:ascii="Times" w:hAnsi="Times" w:cs="Times"/>
          <w:b/>
          <w:bCs/>
          <w:noProof/>
          <w:sz w:val="24"/>
          <w:szCs w:val="24"/>
        </w:rPr>
        <mc:AlternateContent>
          <mc:Choice Requires="wps">
            <w:drawing>
              <wp:anchor distT="0" distB="0" distL="114300" distR="114300" simplePos="0" relativeHeight="251680768" behindDoc="0" locked="0" layoutInCell="1" allowOverlap="1" wp14:anchorId="515AC4E1" wp14:editId="12104090">
                <wp:simplePos x="0" y="0"/>
                <wp:positionH relativeFrom="column">
                  <wp:posOffset>-8890</wp:posOffset>
                </wp:positionH>
                <wp:positionV relativeFrom="paragraph">
                  <wp:posOffset>194641</wp:posOffset>
                </wp:positionV>
                <wp:extent cx="5756275" cy="7620"/>
                <wp:effectExtent l="19050" t="19050" r="34925" b="30480"/>
                <wp:wrapNone/>
                <wp:docPr id="6" name="Straight Connector 6"/>
                <wp:cNvGraphicFramePr/>
                <a:graphic xmlns:a="http://schemas.openxmlformats.org/drawingml/2006/main">
                  <a:graphicData uri="http://schemas.microsoft.com/office/word/2010/wordprocessingShape">
                    <wps:wsp>
                      <wps:cNvCnPr/>
                      <wps:spPr>
                        <a:xfrm flipV="1">
                          <a:off x="0" y="0"/>
                          <a:ext cx="5756275" cy="762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39D744" id="Straight Connector 6"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7pt,15.35pt" to="452.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" strokecolor="black [3200]" strokeweight="3pt">
                <v:stroke dashstyle="1 1" joinstyle="miter"/>
              </v:line>
            </w:pict>
          </mc:Fallback>
        </mc:AlternateContent>
      </w:r>
    </w:p>
    <w:p w14:paraId="79A9EB04" w14:textId="1B4A15C0" w:rsidR="00CD3C07" w:rsidRDefault="00CD3C07" w:rsidP="00CD3C07">
      <w:pPr>
        <w:pStyle w:val="Corps"/>
        <w:bidi/>
        <w:rPr>
          <w:rFonts w:ascii="Times" w:hAnsi="Times" w:cs="Times"/>
          <w:sz w:val="24"/>
          <w:szCs w:val="24"/>
          <w:rtl/>
        </w:rPr>
      </w:pPr>
    </w:p>
    <w:p w14:paraId="1E286C3A" w14:textId="77777777" w:rsidR="00A65791" w:rsidRDefault="00A65791" w:rsidP="00A65791">
      <w:pPr>
        <w:pStyle w:val="Corps"/>
        <w:rPr>
          <w:rFonts w:ascii="Times" w:hAnsi="Times" w:cs="Times"/>
          <w:sz w:val="24"/>
          <w:szCs w:val="24"/>
        </w:rPr>
      </w:pPr>
    </w:p>
    <w:p w14:paraId="3DEBC4BA" w14:textId="26CC47C8" w:rsidR="00AC3054" w:rsidRPr="00A65791" w:rsidRDefault="00AC3054" w:rsidP="005E5C4D">
      <w:pPr>
        <w:pStyle w:val="NoSpacing"/>
        <w:jc w:val="both"/>
        <w:rPr>
          <w:rFonts w:ascii="Times" w:hAnsi="Times"/>
        </w:rPr>
      </w:pPr>
    </w:p>
    <w:p w14:paraId="05EA9AA7" w14:textId="2D49106D" w:rsidR="00740490" w:rsidRPr="00A65791" w:rsidRDefault="00740490" w:rsidP="005E5C4D">
      <w:pPr>
        <w:pStyle w:val="NoSpacing"/>
        <w:jc w:val="both"/>
        <w:rPr>
          <w:rFonts w:ascii="Times" w:hAnsi="Times"/>
          <w:b/>
          <w:bCs/>
          <w:lang w:val="fr-CH"/>
        </w:rPr>
      </w:pPr>
    </w:p>
    <w:p w14:paraId="00440271" w14:textId="4C1E60B9" w:rsidR="005E5C4D" w:rsidRPr="00A65791" w:rsidRDefault="005E5C4D" w:rsidP="005E5C4D">
      <w:pPr>
        <w:pStyle w:val="NoSpacing"/>
        <w:jc w:val="both"/>
        <w:rPr>
          <w:rFonts w:ascii="Times" w:hAnsi="Times"/>
          <w:b/>
          <w:bCs/>
          <w:lang w:val="fr-CH"/>
        </w:rPr>
      </w:pPr>
    </w:p>
    <w:p w14:paraId="44717179" w14:textId="3DE7CD03" w:rsidR="005E5C4D" w:rsidRPr="00A65791" w:rsidRDefault="005E5C4D" w:rsidP="005E5C4D">
      <w:pPr>
        <w:pStyle w:val="NoSpacing"/>
        <w:jc w:val="both"/>
        <w:rPr>
          <w:rFonts w:ascii="Times" w:eastAsia="ヒラギノ角ゴ Pro W3" w:hAnsi="Times" w:cs="Times New Roman"/>
          <w:color w:val="000000"/>
          <w:lang w:val="fr-CH"/>
        </w:rPr>
      </w:pPr>
    </w:p>
    <w:sectPr w:rsidR="005E5C4D" w:rsidRPr="00A65791">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9B9A0" w14:textId="77777777" w:rsidR="00F65293" w:rsidRDefault="00F65293" w:rsidP="00DE75A0">
      <w:r>
        <w:separator/>
      </w:r>
    </w:p>
  </w:endnote>
  <w:endnote w:type="continuationSeparator" w:id="0">
    <w:p w14:paraId="264A421E" w14:textId="77777777" w:rsidR="00F65293" w:rsidRDefault="00F65293"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8C95A" w14:textId="77777777" w:rsidR="00F65293" w:rsidRDefault="00F65293" w:rsidP="00DE75A0">
      <w:r>
        <w:separator/>
      </w:r>
    </w:p>
  </w:footnote>
  <w:footnote w:type="continuationSeparator" w:id="0">
    <w:p w14:paraId="6EDD74DB" w14:textId="77777777" w:rsidR="00F65293" w:rsidRDefault="00F65293"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70AA1" w14:textId="77777777" w:rsidR="00FC1EAD" w:rsidRDefault="00FC1EAD" w:rsidP="00FC1EAD">
    <w:pPr>
      <w:pStyle w:val="Header"/>
      <w:bidi/>
      <w:jc w:val="center"/>
    </w:pPr>
    <w:r>
      <w:rPr>
        <w:noProof/>
        <w:lang w:eastAsia="zh-CN"/>
      </w:rPr>
      <w:drawing>
        <wp:inline distT="0" distB="0" distL="0" distR="0" wp14:anchorId="496749AD" wp14:editId="1A8250C9">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745B0C94" w14:textId="77777777" w:rsidR="00FC1EAD" w:rsidRDefault="00FC1EAD" w:rsidP="00FC1EAD">
    <w:pPr>
      <w:pStyle w:val="Header"/>
      <w:bidi/>
      <w:jc w:val="center"/>
    </w:pPr>
  </w:p>
  <w:p w14:paraId="3425A1B1" w14:textId="77777777" w:rsidR="00FC1EAD" w:rsidRDefault="00FC1EAD" w:rsidP="00FC1EAD">
    <w:pPr>
      <w:pStyle w:val="Header"/>
      <w:bidi/>
      <w:jc w:val="center"/>
    </w:pPr>
  </w:p>
  <w:p w14:paraId="239A9210" w14:textId="63FE76EF" w:rsidR="001F71A8" w:rsidRDefault="001F71A8" w:rsidP="00FC1EAD">
    <w:pPr>
      <w:pStyle w:val="Header"/>
      <w:bidi/>
      <w:jc w:val="center"/>
      <w:rPr>
        <w:rtl/>
      </w:rPr>
    </w:pPr>
    <w:r>
      <w:rPr>
        <w:rFonts w:hint="cs"/>
        <w:noProof/>
        <w:rtl/>
        <w:lang w:val="en-US" w:bidi="ar-SA"/>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1BD28637" w:rsidR="001F71A8" w:rsidRPr="001F71A8" w:rsidRDefault="00FC1EAD" w:rsidP="00FC1EAD">
                          <w:pPr>
                            <w:bidi/>
                            <w:jc w:val="right"/>
                            <w:rPr>
                              <w:rFonts w:ascii="Calibri" w:hAnsi="Calibri" w:cs="Calibri"/>
                              <w:color w:val="000000"/>
                              <w:sz w:val="20"/>
                              <w:rtl/>
                            </w:rPr>
                          </w:pPr>
                          <w:r>
                            <w:rPr>
                              <w:rFonts w:ascii="Calibri" w:hAnsi="Calibri"/>
                              <w:color w:val="000000"/>
                              <w:sz w:val="20"/>
                              <w:szCs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1BD28637" w:rsidR="001F71A8" w:rsidRPr="001F71A8" w:rsidRDefault="00FC1EAD" w:rsidP="00FC1EAD">
                    <w:pPr>
                      <w:bidi/>
                      <w:jc w:val="right"/>
                      <w:rPr>
                        <w:rFonts w:ascii="Calibri" w:hAnsi="Calibri" w:cs="Calibri"/>
                        <w:color w:val="000000"/>
                        <w:sz w:val="20"/>
                        <w:rtl/>
                      </w:rPr>
                    </w:pPr>
                    <w:r>
                      <w:rPr>
                        <w:rFonts w:ascii="Calibri" w:hAnsi="Calibri"/>
                        <w:color w:val="000000"/>
                        <w:sz w:val="20"/>
                        <w:szCs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61"/>
    <w:rsid w:val="000029B2"/>
    <w:rsid w:val="000060A4"/>
    <w:rsid w:val="00041C64"/>
    <w:rsid w:val="00055799"/>
    <w:rsid w:val="000643D1"/>
    <w:rsid w:val="00076F64"/>
    <w:rsid w:val="0009044F"/>
    <w:rsid w:val="000A2B9C"/>
    <w:rsid w:val="000B104D"/>
    <w:rsid w:val="000B7C1E"/>
    <w:rsid w:val="000F7E78"/>
    <w:rsid w:val="00121D57"/>
    <w:rsid w:val="00182C9F"/>
    <w:rsid w:val="001E7161"/>
    <w:rsid w:val="001F4194"/>
    <w:rsid w:val="001F6E1B"/>
    <w:rsid w:val="001F71A8"/>
    <w:rsid w:val="00201F94"/>
    <w:rsid w:val="00232CF7"/>
    <w:rsid w:val="002668D2"/>
    <w:rsid w:val="002676D2"/>
    <w:rsid w:val="002C58EE"/>
    <w:rsid w:val="002D4FBA"/>
    <w:rsid w:val="002E0782"/>
    <w:rsid w:val="002E07B8"/>
    <w:rsid w:val="002E5657"/>
    <w:rsid w:val="00381C5C"/>
    <w:rsid w:val="003905EC"/>
    <w:rsid w:val="00397E77"/>
    <w:rsid w:val="003E27A9"/>
    <w:rsid w:val="0041104F"/>
    <w:rsid w:val="00430B4F"/>
    <w:rsid w:val="00466B6D"/>
    <w:rsid w:val="0047706E"/>
    <w:rsid w:val="00495112"/>
    <w:rsid w:val="004C11A4"/>
    <w:rsid w:val="004C2ECC"/>
    <w:rsid w:val="004D2E4A"/>
    <w:rsid w:val="004F2FBF"/>
    <w:rsid w:val="004F7A3A"/>
    <w:rsid w:val="005116B8"/>
    <w:rsid w:val="00513105"/>
    <w:rsid w:val="00556BA8"/>
    <w:rsid w:val="005607D0"/>
    <w:rsid w:val="00572053"/>
    <w:rsid w:val="00597D19"/>
    <w:rsid w:val="005E3750"/>
    <w:rsid w:val="005E5C4D"/>
    <w:rsid w:val="00622F4D"/>
    <w:rsid w:val="0067055C"/>
    <w:rsid w:val="006E4C60"/>
    <w:rsid w:val="006F05EB"/>
    <w:rsid w:val="006F723A"/>
    <w:rsid w:val="00702355"/>
    <w:rsid w:val="00740490"/>
    <w:rsid w:val="00787616"/>
    <w:rsid w:val="007954EE"/>
    <w:rsid w:val="007A2529"/>
    <w:rsid w:val="007D0EBE"/>
    <w:rsid w:val="007D27CD"/>
    <w:rsid w:val="007E2217"/>
    <w:rsid w:val="007F0ADE"/>
    <w:rsid w:val="00803F55"/>
    <w:rsid w:val="00810BC5"/>
    <w:rsid w:val="0083537D"/>
    <w:rsid w:val="00892B32"/>
    <w:rsid w:val="008D122D"/>
    <w:rsid w:val="008D258C"/>
    <w:rsid w:val="008D2A2F"/>
    <w:rsid w:val="0091661C"/>
    <w:rsid w:val="00964CAE"/>
    <w:rsid w:val="0099083A"/>
    <w:rsid w:val="009C022A"/>
    <w:rsid w:val="009C37DF"/>
    <w:rsid w:val="009C6D44"/>
    <w:rsid w:val="009F62DB"/>
    <w:rsid w:val="00A014B8"/>
    <w:rsid w:val="00A40C1B"/>
    <w:rsid w:val="00A4671F"/>
    <w:rsid w:val="00A65791"/>
    <w:rsid w:val="00A67287"/>
    <w:rsid w:val="00A71A69"/>
    <w:rsid w:val="00AC3054"/>
    <w:rsid w:val="00AC7430"/>
    <w:rsid w:val="00B0045D"/>
    <w:rsid w:val="00B163F7"/>
    <w:rsid w:val="00B36072"/>
    <w:rsid w:val="00B42240"/>
    <w:rsid w:val="00BB4D43"/>
    <w:rsid w:val="00BB7546"/>
    <w:rsid w:val="00BD2BFF"/>
    <w:rsid w:val="00BE06C5"/>
    <w:rsid w:val="00C22875"/>
    <w:rsid w:val="00C23106"/>
    <w:rsid w:val="00C5555E"/>
    <w:rsid w:val="00C63B63"/>
    <w:rsid w:val="00C93CC1"/>
    <w:rsid w:val="00C96644"/>
    <w:rsid w:val="00CD3C07"/>
    <w:rsid w:val="00CF67F0"/>
    <w:rsid w:val="00D15EAA"/>
    <w:rsid w:val="00D77A57"/>
    <w:rsid w:val="00DA24F9"/>
    <w:rsid w:val="00DA2520"/>
    <w:rsid w:val="00DC0C46"/>
    <w:rsid w:val="00DE75A0"/>
    <w:rsid w:val="00E212C0"/>
    <w:rsid w:val="00E26C14"/>
    <w:rsid w:val="00E54FF5"/>
    <w:rsid w:val="00E759E4"/>
    <w:rsid w:val="00E968AD"/>
    <w:rsid w:val="00EC4055"/>
    <w:rsid w:val="00EE0B44"/>
    <w:rsid w:val="00F062EE"/>
    <w:rsid w:val="00F1477D"/>
    <w:rsid w:val="00F17C3D"/>
    <w:rsid w:val="00F51076"/>
    <w:rsid w:val="00F610A0"/>
    <w:rsid w:val="00F65293"/>
    <w:rsid w:val="00FB43E1"/>
    <w:rsid w:val="00FC0811"/>
    <w:rsid w:val="00FC1EAD"/>
    <w:rsid w:val="00FC3F08"/>
    <w:rsid w:val="00FC59E6"/>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AE"/>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customStyle="1" w:styleId="Mentionnonrsolue1">
    <w:name w:val="Mention non résolue1"/>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3.xml><?xml version="1.0" encoding="utf-8"?>
<ds:datastoreItem xmlns:ds="http://schemas.openxmlformats.org/officeDocument/2006/customXml" ds:itemID="{26666AF5-1BF7-448E-91AF-FD78C7B26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1373</Words>
  <Characters>7015</Characters>
  <Application>Microsoft Office Word</Application>
  <DocSecurity>0</DocSecurity>
  <Lines>216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11</cp:revision>
  <cp:lastPrinted>2023-01-11T14:08:00Z</cp:lastPrinted>
  <dcterms:created xsi:type="dcterms:W3CDTF">2023-02-09T10:07:00Z</dcterms:created>
  <dcterms:modified xsi:type="dcterms:W3CDTF">2024-05-21T15:29:00Z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2023-03-10T10:09:18Z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y fmtid="{D5CDD505-2E9C-101B-9397-08002B2CF9AE}" pid="10" name="GrammarlyDocumentId">
    <vt:lpwstr>0d65f8a8e72a06d6ce16e56751bbee93640a6fc9c8f82a21749e1e8eb47650f0</vt:lpwstr>
  </property>
</Properties>
</file>