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574E7" w14:textId="29D838AF" w:rsidR="00445CF4" w:rsidRPr="00056B50" w:rsidRDefault="00B82454" w:rsidP="003761A4">
      <w:pPr>
        <w:jc w:val="center"/>
        <w:rPr>
          <w:rFonts w:ascii="Microsoft JhengHei" w:eastAsia="Microsoft JhengHei" w:hAnsi="Microsoft JhengHei" w:cs="Arial"/>
          <w:spacing w:val="20"/>
          <w:sz w:val="28"/>
          <w:szCs w:val="28"/>
          <w:lang w:eastAsia="zh-TW"/>
        </w:rPr>
      </w:pPr>
      <w:r w:rsidRPr="00056B50">
        <w:rPr>
          <w:rFonts w:ascii="Microsoft JhengHei" w:eastAsia="Microsoft JhengHei" w:hAnsi="Microsoft JhengHei" w:cs="Arial"/>
          <w:sz w:val="28"/>
          <w:szCs w:val="28"/>
          <w:lang w:eastAsia="zh-TW"/>
        </w:rPr>
        <w:t>Hampton</w:t>
      </w:r>
      <w:r w:rsidRPr="00056B50">
        <w:rPr>
          <w:rFonts w:ascii="Microsoft JhengHei" w:eastAsia="Microsoft JhengHei" w:hAnsi="Microsoft JhengHei" w:cs="Arial" w:hint="eastAsia"/>
          <w:sz w:val="28"/>
          <w:szCs w:val="28"/>
          <w:lang w:eastAsia="zh-TW"/>
        </w:rPr>
        <w:t>漢伯頓系列</w:t>
      </w:r>
      <w:r w:rsidRPr="00056B50">
        <w:rPr>
          <w:rFonts w:ascii="Microsoft JhengHei" w:eastAsia="Microsoft JhengHei" w:hAnsi="Microsoft JhengHei" w:cs="Arial"/>
          <w:sz w:val="28"/>
          <w:szCs w:val="28"/>
          <w:lang w:eastAsia="zh-TW"/>
        </w:rPr>
        <w:t>XS</w:t>
      </w:r>
      <w:r w:rsidRPr="00056B50">
        <w:rPr>
          <w:rFonts w:ascii="Microsoft JhengHei" w:eastAsia="Microsoft JhengHei" w:hAnsi="Microsoft JhengHei" w:cs="Arial" w:hint="eastAsia"/>
          <w:sz w:val="28"/>
          <w:szCs w:val="28"/>
          <w:lang w:eastAsia="zh-TW"/>
        </w:rPr>
        <w:t>腕錶，</w:t>
      </w:r>
      <w:r w:rsidR="00410E5C" w:rsidRPr="00056B50">
        <w:rPr>
          <w:rFonts w:ascii="Microsoft JhengHei" w:eastAsia="Microsoft JhengHei" w:hAnsi="Microsoft JhengHei" w:cs="Arial" w:hint="eastAsia"/>
          <w:sz w:val="28"/>
          <w:szCs w:val="28"/>
          <w:lang w:val="en-US" w:eastAsia="zh-TW"/>
        </w:rPr>
        <w:t>以</w:t>
      </w:r>
      <w:r w:rsidR="00410E5C" w:rsidRPr="00056B50">
        <w:rPr>
          <w:rFonts w:ascii="Microsoft JhengHei" w:eastAsia="Microsoft JhengHei" w:hAnsi="Microsoft JhengHei" w:cs="Arial" w:hint="eastAsia"/>
          <w:sz w:val="28"/>
          <w:szCs w:val="28"/>
          <w:lang w:eastAsia="zh-TW"/>
        </w:rPr>
        <w:t>全新維度</w:t>
      </w:r>
      <w:r w:rsidRPr="00056B50">
        <w:rPr>
          <w:rFonts w:ascii="Microsoft JhengHei" w:eastAsia="Microsoft JhengHei" w:hAnsi="Microsoft JhengHei" w:cs="Arial" w:hint="eastAsia"/>
          <w:sz w:val="28"/>
          <w:szCs w:val="28"/>
          <w:lang w:eastAsia="zh-TW"/>
        </w:rPr>
        <w:t>詮釋女性魅力</w:t>
      </w:r>
    </w:p>
    <w:p w14:paraId="721510D5" w14:textId="77777777" w:rsidR="003761A4" w:rsidRPr="00056B50" w:rsidRDefault="003761A4" w:rsidP="003761A4">
      <w:pPr>
        <w:rPr>
          <w:rFonts w:ascii="Microsoft JhengHei" w:eastAsia="Microsoft JhengHei" w:hAnsi="Microsoft JhengHei" w:cs="Arial"/>
          <w:sz w:val="22"/>
          <w:szCs w:val="22"/>
          <w:lang w:eastAsia="zh-TW"/>
        </w:rPr>
      </w:pPr>
    </w:p>
    <w:p w14:paraId="128CED3E" w14:textId="64B73B4E" w:rsidR="00273E88" w:rsidRPr="00056B50" w:rsidRDefault="00273E88" w:rsidP="00273E88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名士錶（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Baume &amp; Mercier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）隆重推出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Hampton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漢伯頓系列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XS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腕錶，以全新</w:t>
      </w:r>
      <w:r w:rsidR="00410E5C"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角度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詮釋品牌標誌性的長方形腕錶。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Hampton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漢伯頓系列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XS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腕錶採用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28 x 17,75</w:t>
      </w:r>
      <w:r w:rsidR="00410E5C"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的迷你尺寸，保留</w:t>
      </w:r>
      <w:r w:rsidR="00D64F72">
        <w:rPr>
          <w:rFonts w:ascii="Microsoft JhengHei" w:eastAsia="Microsoft JhengHei" w:hAnsi="Microsoft JhengHei" w:cs="Arial" w:hint="eastAsia"/>
          <w:sz w:val="22"/>
          <w:szCs w:val="22"/>
          <w:lang w:val="en-GB" w:eastAsia="zh-TW"/>
        </w:rPr>
        <w:t>了</w:t>
      </w:r>
      <w:r w:rsidR="00D64F72" w:rsidRPr="001A76D8">
        <w:rPr>
          <w:rFonts w:ascii="Microsoft JhengHei" w:eastAsia="Microsoft JhengHei" w:hAnsi="Microsoft JhengHei" w:cs="Arial"/>
          <w:sz w:val="22"/>
          <w:szCs w:val="22"/>
          <w:lang w:eastAsia="zh-TW"/>
        </w:rPr>
        <w:t>漢伯頓系列</w:t>
      </w:r>
      <w:r w:rsidR="00D64F72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自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誕生以來</w:t>
      </w:r>
      <w:r w:rsidR="00D64F72" w:rsidRPr="001A76D8">
        <w:rPr>
          <w:rFonts w:ascii="Microsoft JhengHei" w:eastAsia="Microsoft JhengHei" w:hAnsi="Microsoft JhengHei" w:cs="Arial"/>
          <w:sz w:val="22"/>
          <w:szCs w:val="22"/>
          <w:lang w:eastAsia="zh-TW"/>
        </w:rPr>
        <w:t>，</w:t>
      </w:r>
      <w:r w:rsidR="00D64F72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一直保持著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裝飾藝術美學主張和建築美感。</w:t>
      </w:r>
    </w:p>
    <w:p w14:paraId="437626BC" w14:textId="2F515A44" w:rsidR="00273E88" w:rsidRPr="00056B50" w:rsidRDefault="00273E88" w:rsidP="00273E88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Hampton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漢伯頓系列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XS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腕錶</w:t>
      </w:r>
      <w:r w:rsidR="00D64F72" w:rsidRPr="00D64F72">
        <w:rPr>
          <w:rFonts w:ascii="Microsoft JhengHei" w:eastAsia="Microsoft JhengHei" w:hAnsi="Microsoft JhengHei" w:cs="Arial"/>
          <w:sz w:val="22"/>
          <w:szCs w:val="22"/>
          <w:lang w:eastAsia="zh-TW"/>
        </w:rPr>
        <w:t>憑藉其立體雕琢的錶盤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、精緻的幾何造型和極具辨識度的長方形輪廓，為品牌最具代表性的設計之一注入了清新活力。</w:t>
      </w:r>
      <w:r w:rsidR="00D64F72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作品造班簡單鮮明</w:t>
      </w:r>
      <w:r w:rsidR="00D64F72" w:rsidRPr="001A76D8">
        <w:rPr>
          <w:rFonts w:ascii="Microsoft JhengHei" w:eastAsia="Microsoft JhengHei" w:hAnsi="Microsoft JhengHei" w:cs="Arial"/>
          <w:sz w:val="22"/>
          <w:szCs w:val="22"/>
          <w:lang w:eastAsia="zh-TW"/>
        </w:rPr>
        <w:t>，</w:t>
      </w:r>
      <w:r w:rsidR="00D64F72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以</w:t>
      </w:r>
      <w:r w:rsidR="00D64F72">
        <w:rPr>
          <w:rFonts w:ascii="Microsoft JhengHei" w:eastAsia="Microsoft JhengHei" w:hAnsi="Microsoft JhengHei" w:cs="Arial" w:hint="eastAsia"/>
          <w:sz w:val="22"/>
          <w:szCs w:val="22"/>
          <w:lang w:eastAsia="zh-HK"/>
        </w:rPr>
        <w:t>現代優雅風格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重新詮釋了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Hampton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漢伯頓系列</w:t>
      </w:r>
      <w:r w:rsidR="00D64F72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。</w:t>
      </w:r>
    </w:p>
    <w:p w14:paraId="7D3622F5" w14:textId="77777777" w:rsidR="000A6A01" w:rsidRPr="00056B50" w:rsidRDefault="000A6A01" w:rsidP="000A6A01">
      <w:pPr>
        <w:jc w:val="both"/>
        <w:rPr>
          <w:rFonts w:ascii="Microsoft JhengHei" w:eastAsia="Microsoft JhengHei" w:hAnsi="Microsoft JhengHei" w:cs="Arial"/>
          <w:sz w:val="12"/>
          <w:szCs w:val="12"/>
          <w:lang w:eastAsia="zh-TW"/>
        </w:rPr>
      </w:pPr>
    </w:p>
    <w:p w14:paraId="158C6D24" w14:textId="6E1D82F7" w:rsidR="00445CF4" w:rsidRPr="00056B50" w:rsidRDefault="00445CF4" w:rsidP="000A6A01">
      <w:pPr>
        <w:jc w:val="center"/>
        <w:rPr>
          <w:rStyle w:val="Aucun"/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Style w:val="Aucun"/>
          <w:rFonts w:ascii="Microsoft JhengHei" w:eastAsia="Microsoft JhengHei" w:hAnsi="Microsoft JhengHei" w:cs="Arial"/>
          <w:sz w:val="22"/>
          <w:szCs w:val="22"/>
          <w:lang w:eastAsia="zh-TW"/>
        </w:rPr>
        <w:t>* * * * *</w:t>
      </w:r>
    </w:p>
    <w:p w14:paraId="31F2B540" w14:textId="77777777" w:rsidR="00393C71" w:rsidRPr="00056B50" w:rsidRDefault="00393C71" w:rsidP="7A33526A">
      <w:pPr>
        <w:jc w:val="both"/>
        <w:rPr>
          <w:rFonts w:ascii="Microsoft JhengHei" w:eastAsia="Microsoft JhengHei" w:hAnsi="Microsoft JhengHei" w:cs="Arial"/>
          <w:b/>
          <w:bCs/>
          <w:sz w:val="12"/>
          <w:szCs w:val="12"/>
          <w:lang w:eastAsia="zh-TW"/>
        </w:rPr>
      </w:pPr>
    </w:p>
    <w:p w14:paraId="424BA9F4" w14:textId="365FDF6F" w:rsidR="00B82454" w:rsidRPr="00056B50" w:rsidRDefault="00273E88" w:rsidP="0E860C25">
      <w:pPr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在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XS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腕錶上盡情彰顯</w:t>
      </w:r>
      <w:r w:rsidR="00D64F72" w:rsidRPr="001A76D8">
        <w:rPr>
          <w:rFonts w:ascii="Microsoft JhengHei" w:eastAsia="Microsoft JhengHei" w:hAnsi="Microsoft JhengHei" w:cs="Arial"/>
          <w:sz w:val="22"/>
          <w:szCs w:val="22"/>
          <w:lang w:eastAsia="zh-TW"/>
        </w:rPr>
        <w:t>漢伯頓</w:t>
      </w:r>
      <w:r w:rsidR="00D64F72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系列的風範</w:t>
      </w:r>
    </w:p>
    <w:p w14:paraId="160EC2EF" w14:textId="2CB8DB59" w:rsidR="00273E88" w:rsidRPr="00056B50" w:rsidRDefault="00273E88" w:rsidP="00273E88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Hampton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漢伯頓系列首次推出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XS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尺寸腕錶。全新錶殼尺寸縮小至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28 x 17,75</w:t>
      </w:r>
      <w:r w:rsidR="00D64F72" w:rsidRPr="001A76D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，在保持該系列標誌性平衡與精緻比例的同時，打造出獨具一格的輪廓。</w:t>
      </w:r>
    </w:p>
    <w:p w14:paraId="1BA62B25" w14:textId="702A1DE4" w:rsidR="004240A0" w:rsidRPr="00056B50" w:rsidRDefault="00D64F72" w:rsidP="0E860C25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作品</w:t>
      </w:r>
      <w:r w:rsidR="00273E88"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以自然優雅的方式融入日常生活，完美融合簡約的現代</w:t>
      </w:r>
      <w:r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風格</w:t>
      </w:r>
      <w:r w:rsidR="00273E88"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和迷人的設計比例。</w:t>
      </w:r>
    </w:p>
    <w:p w14:paraId="4D0B150D" w14:textId="60D6139E" w:rsidR="00327DC6" w:rsidRPr="00056B50" w:rsidRDefault="004240A0" w:rsidP="004240A0">
      <w:pPr>
        <w:jc w:val="center"/>
        <w:rPr>
          <w:rFonts w:ascii="Microsoft JhengHei" w:eastAsia="Microsoft JhengHei" w:hAnsi="Microsoft JhengHei"/>
        </w:rPr>
      </w:pPr>
      <w:r w:rsidRPr="00056B50">
        <w:rPr>
          <w:rFonts w:ascii="Microsoft JhengHei" w:eastAsia="Microsoft JhengHei" w:hAnsi="Microsoft JhengHei"/>
          <w:noProof/>
          <w:lang w:eastAsia="zh-TW"/>
        </w:rPr>
        <w:drawing>
          <wp:inline distT="0" distB="0" distL="0" distR="0" wp14:anchorId="25690943" wp14:editId="06E34E0A">
            <wp:extent cx="2514600" cy="3771900"/>
            <wp:effectExtent l="0" t="0" r="0" b="0"/>
            <wp:docPr id="14737449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739" cy="378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8FCAF" w14:textId="681C9D0F" w:rsidR="004240A0" w:rsidRPr="00056B50" w:rsidRDefault="004240A0" w:rsidP="00273E88">
      <w:pPr>
        <w:jc w:val="center"/>
        <w:rPr>
          <w:rFonts w:ascii="Microsoft JhengHei" w:eastAsia="Microsoft JhengHei" w:hAnsi="Microsoft JhengHei" w:cs="Arial"/>
          <w:spacing w:val="20"/>
          <w:sz w:val="22"/>
          <w:szCs w:val="22"/>
        </w:rPr>
      </w:pPr>
      <w:r w:rsidRPr="00056B50">
        <w:rPr>
          <w:rFonts w:ascii="Microsoft JhengHei" w:eastAsia="Microsoft JhengHei" w:hAnsi="Microsoft JhengHei"/>
          <w:noProof/>
          <w:lang w:eastAsia="zh-TW"/>
        </w:rPr>
        <w:lastRenderedPageBreak/>
        <w:drawing>
          <wp:inline distT="0" distB="0" distL="0" distR="0" wp14:anchorId="40607000" wp14:editId="469CC78A">
            <wp:extent cx="4867186" cy="6076950"/>
            <wp:effectExtent l="0" t="0" r="0" b="0"/>
            <wp:docPr id="36309653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689" cy="614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DC81C" w14:textId="14B0C12F" w:rsidR="00B82454" w:rsidRPr="00056B50" w:rsidRDefault="00273E88" w:rsidP="004240A0">
      <w:pPr>
        <w:rPr>
          <w:rFonts w:ascii="Microsoft JhengHei" w:eastAsia="Microsoft JhengHei" w:hAnsi="Microsoft JhengHei" w:cs="Arial"/>
          <w:spacing w:val="20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精雕細琢的設計</w:t>
      </w:r>
    </w:p>
    <w:p w14:paraId="408EC211" w14:textId="57BE2A5E" w:rsidR="00273E88" w:rsidRPr="00056B50" w:rsidRDefault="00273E88" w:rsidP="00273E88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全新錶盤是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Hampton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漢伯頓系列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XS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腕錶的標誌性特色之一。錶盤四面皆經過精細切割，如同精雕細琢的寶石，</w:t>
      </w:r>
      <w:r w:rsidR="00441F44" w:rsidRPr="001A76D8">
        <w:rPr>
          <w:rFonts w:ascii="Microsoft JhengHei" w:eastAsia="Microsoft JhengHei" w:hAnsi="Microsoft JhengHei" w:cs="Arial"/>
          <w:sz w:val="22"/>
          <w:szCs w:val="22"/>
          <w:lang w:eastAsia="zh-TW"/>
        </w:rPr>
        <w:t>在日光下熠熠生輝，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營造出微妙的紋理交錯。錶盤摒棄了時標</w:t>
      </w:r>
      <w:r w:rsidR="00441F44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的設計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，凸顯了長方形錶殼的純粹美感，強化了腕錶的辨識度。</w:t>
      </w:r>
    </w:p>
    <w:p w14:paraId="3FB7E7CF" w14:textId="356C4ADD" w:rsidR="00273E88" w:rsidRPr="00056B50" w:rsidRDefault="00273E88" w:rsidP="00273E88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另一獨特之處在於呈菱形排列的全新金屬錶鍊。重複的幾何圖案延伸了錶殼的建築美感，同時賦予腕錶卓越的靈活性和佩戴舒適度。</w:t>
      </w:r>
    </w:p>
    <w:p w14:paraId="0D44BDAE" w14:textId="1680DDA6" w:rsidR="00273E88" w:rsidRPr="00056B50" w:rsidRDefault="00273E88" w:rsidP="00273E88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Hampton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漢伯頓系列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XS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腕錶提供精鋼、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4N PVD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鍍層或鑲鑽三種材質選擇，不同的飾面均展現出相同的美學主張，始終秉承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Hampton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漢伯頓系列的獨特魅力。</w:t>
      </w:r>
    </w:p>
    <w:p w14:paraId="3953960C" w14:textId="2EDA89DB" w:rsidR="00B82454" w:rsidRPr="00056B50" w:rsidRDefault="00273E88" w:rsidP="00B82454">
      <w:pPr>
        <w:rPr>
          <w:rFonts w:ascii="Microsoft JhengHei" w:eastAsia="Microsoft JhengHei" w:hAnsi="Microsoft JhengHei" w:cs="Arial"/>
          <w:spacing w:val="20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lastRenderedPageBreak/>
        <w:t>裝飾藝術，永恆的靈感泉源</w:t>
      </w:r>
    </w:p>
    <w:p w14:paraId="6A4CB45F" w14:textId="68C3E937" w:rsidR="00273E88" w:rsidRPr="00056B50" w:rsidRDefault="00273E88" w:rsidP="00273E88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自誕生以來，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Hampton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漢普頓系列腕錶</w:t>
      </w:r>
      <w:r w:rsidR="00441F44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一直以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其標誌性的長方形輪廓和簡潔線條而聞名。該系列的設計靈感源自裝飾藝術的幾何語言，始終秉持精湛製錶工藝的概念，將比例、對稱性和純粹的圖形完美融合。</w:t>
      </w:r>
    </w:p>
    <w:p w14:paraId="1BB092A1" w14:textId="547D37C1" w:rsidR="00273E88" w:rsidRPr="00056B50" w:rsidRDefault="00273E88" w:rsidP="00273E88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Hampton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漢伯頓系列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XS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腕錶在傳承經典的同時，以全新的現代尺寸呈現</w:t>
      </w:r>
      <w:r w:rsidR="00441F44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新的美學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。每個細節都經過精心考量，力求在精巧的尺寸中保留系列的獨特魅力。</w:t>
      </w:r>
    </w:p>
    <w:p w14:paraId="4DE269D7" w14:textId="6DB2B16A" w:rsidR="00441F44" w:rsidRPr="00056B50" w:rsidRDefault="00273E88" w:rsidP="00273E88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透過這些全新作品，名士錶（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Baume &amp; Mercier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）頌揚新一代女性的優雅氣質：</w:t>
      </w:r>
      <w:r w:rsidR="00441F44" w:rsidRPr="00441F44">
        <w:rPr>
          <w:rFonts w:ascii="Microsoft JhengHei" w:eastAsia="Microsoft JhengHei" w:hAnsi="Microsoft JhengHei" w:cs="Arial"/>
          <w:sz w:val="22"/>
          <w:szCs w:val="22"/>
          <w:lang w:eastAsia="zh-TW"/>
        </w:rPr>
        <w:t>自由、現代且精緻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，</w:t>
      </w:r>
      <w:r w:rsidR="00441F44" w:rsidRPr="00441F44">
        <w:rPr>
          <w:rFonts w:ascii="Microsoft JhengHei" w:eastAsia="Microsoft JhengHei" w:hAnsi="Microsoft JhengHei" w:cs="Arial"/>
          <w:sz w:val="22"/>
          <w:szCs w:val="22"/>
          <w:lang w:eastAsia="zh-TW"/>
        </w:rPr>
        <w:t>這種優雅氣質，既源於對細節的</w:t>
      </w:r>
      <w:r w:rsidR="00441F44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把握</w:t>
      </w:r>
      <w:r w:rsidR="00441F44" w:rsidRPr="00441F44">
        <w:rPr>
          <w:rFonts w:ascii="Microsoft JhengHei" w:eastAsia="Microsoft JhengHei" w:hAnsi="Microsoft JhengHei" w:cs="Arial"/>
          <w:sz w:val="22"/>
          <w:szCs w:val="22"/>
          <w:lang w:eastAsia="zh-TW"/>
        </w:rPr>
        <w:t>，亦彰顯於自信的個人風格之中</w:t>
      </w:r>
      <w:r w:rsidR="00441F44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。</w:t>
      </w:r>
    </w:p>
    <w:p w14:paraId="0F9F6E46" w14:textId="77777777" w:rsidR="004240A0" w:rsidRPr="00056B50" w:rsidRDefault="004240A0" w:rsidP="003761A4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</w:p>
    <w:p w14:paraId="70D9E486" w14:textId="1F374962" w:rsidR="004240A0" w:rsidRPr="00056B50" w:rsidRDefault="004240A0" w:rsidP="004240A0">
      <w:pPr>
        <w:jc w:val="center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/>
          <w:noProof/>
          <w:sz w:val="22"/>
          <w:szCs w:val="22"/>
          <w:lang w:eastAsia="zh-TW"/>
        </w:rPr>
        <w:drawing>
          <wp:inline distT="0" distB="0" distL="0" distR="0" wp14:anchorId="3D4EF77E" wp14:editId="679CD6A4">
            <wp:extent cx="3867150" cy="5800725"/>
            <wp:effectExtent l="0" t="0" r="0" b="9525"/>
            <wp:docPr id="139833376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980" cy="58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397D4" w14:textId="044DB451" w:rsidR="000A6A01" w:rsidRPr="00056B50" w:rsidRDefault="00B82454" w:rsidP="00A26AA9">
      <w:pPr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lastRenderedPageBreak/>
        <w:t>HAMPTON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漢伯頓系列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M0A10859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腕錶，日常優雅之選</w:t>
      </w:r>
    </w:p>
    <w:p w14:paraId="69D5B235" w14:textId="554C9FBC" w:rsidR="003761A4" w:rsidRPr="00056B50" w:rsidRDefault="0085712B" w:rsidP="0085712B">
      <w:pPr>
        <w:spacing w:after="120"/>
        <w:rPr>
          <w:rFonts w:ascii="Microsoft JhengHei" w:eastAsia="Microsoft JhengHei" w:hAnsi="Microsoft JhengHei" w:cs="Arial"/>
          <w:b/>
          <w:bCs/>
          <w:sz w:val="22"/>
          <w:szCs w:val="22"/>
        </w:rPr>
      </w:pPr>
      <w:r w:rsidRPr="00056B50">
        <w:rPr>
          <w:rFonts w:ascii="Microsoft JhengHei" w:eastAsia="Microsoft JhengHei" w:hAnsi="Microsoft JhengHei" w:cs="Arial"/>
          <w:b/>
          <w:bCs/>
          <w:noProof/>
          <w:sz w:val="22"/>
          <w:szCs w:val="22"/>
          <w:lang w:eastAsia="zh-TW"/>
        </w:rPr>
        <w:drawing>
          <wp:inline distT="0" distB="0" distL="0" distR="0" wp14:anchorId="704CF321" wp14:editId="26A86986">
            <wp:extent cx="2044365" cy="2268000"/>
            <wp:effectExtent l="0" t="0" r="0" b="0"/>
            <wp:docPr id="944905489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0B2C98DC-2108-44EA-8FE8-A3EBDD0229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68" b="10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365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6B50">
        <w:rPr>
          <w:rFonts w:ascii="Microsoft JhengHei" w:eastAsia="Microsoft JhengHei" w:hAnsi="Microsoft JhengHei" w:cs="Arial"/>
          <w:b/>
          <w:bCs/>
          <w:noProof/>
          <w:sz w:val="22"/>
          <w:szCs w:val="22"/>
          <w:lang w:eastAsia="zh-TW"/>
        </w:rPr>
        <w:drawing>
          <wp:inline distT="0" distB="0" distL="0" distR="0" wp14:anchorId="4190D674" wp14:editId="62C7D0F6">
            <wp:extent cx="1622949" cy="2232000"/>
            <wp:effectExtent l="0" t="0" r="0" b="0"/>
            <wp:docPr id="801248140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13CF4932-A3FF-46F6-8167-61D7343EB4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949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B50">
        <w:rPr>
          <w:rFonts w:ascii="Microsoft JhengHei" w:eastAsia="Microsoft JhengHei" w:hAnsi="Microsoft JhengHei" w:cs="Arial"/>
          <w:b/>
          <w:bCs/>
          <w:noProof/>
          <w:sz w:val="22"/>
          <w:szCs w:val="22"/>
          <w:lang w:eastAsia="zh-TW"/>
        </w:rPr>
        <w:drawing>
          <wp:inline distT="0" distB="0" distL="0" distR="0" wp14:anchorId="7798CCE1" wp14:editId="2E67E4F8">
            <wp:extent cx="2014434" cy="2268000"/>
            <wp:effectExtent l="0" t="0" r="0" b="0"/>
            <wp:docPr id="290691348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9F45EA3D-42EB-44E3-8E11-1EB7D9C3CD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6" b="10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434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7596E9" w14:textId="38FBF197" w:rsidR="00834A3B" w:rsidRPr="00056B50" w:rsidRDefault="00834A3B" w:rsidP="0085712B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機芯</w:t>
      </w:r>
    </w:p>
    <w:p w14:paraId="51939F46" w14:textId="3512297B" w:rsidR="0085712B" w:rsidRPr="00056B50" w:rsidRDefault="0085712B" w:rsidP="0085712B">
      <w:pPr>
        <w:spacing w:after="120" w:line="240" w:lineRule="auto"/>
        <w:ind w:left="360" w:firstLine="69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石英機芯（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Ronda 751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）</w:t>
      </w:r>
    </w:p>
    <w:p w14:paraId="5F538F93" w14:textId="55825947" w:rsidR="0085712B" w:rsidRPr="00056B50" w:rsidRDefault="0085712B" w:rsidP="0085712B">
      <w:pPr>
        <w:spacing w:after="120" w:line="240" w:lineRule="auto"/>
        <w:ind w:left="708" w:firstLine="348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動力儲存：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5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年</w:t>
      </w:r>
    </w:p>
    <w:p w14:paraId="2C7AB318" w14:textId="354582A7" w:rsidR="00834A3B" w:rsidRPr="00056B50" w:rsidRDefault="00A26AA9" w:rsidP="0085712B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功能</w:t>
      </w:r>
    </w:p>
    <w:p w14:paraId="42253060" w14:textId="35440683" w:rsidR="00A26AA9" w:rsidRPr="00056B50" w:rsidRDefault="00A26AA9" w:rsidP="0085712B">
      <w:pPr>
        <w:spacing w:after="120" w:line="240" w:lineRule="auto"/>
        <w:ind w:left="1080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時、分</w:t>
      </w:r>
    </w:p>
    <w:p w14:paraId="11BF208E" w14:textId="2193C371" w:rsidR="00834A3B" w:rsidRPr="00056B50" w:rsidRDefault="001B640F" w:rsidP="0085712B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錶殼</w:t>
      </w:r>
    </w:p>
    <w:p w14:paraId="60C2C1DD" w14:textId="3E87F5C8" w:rsidR="0085712B" w:rsidRPr="00056B50" w:rsidRDefault="0085712B" w:rsidP="0085712B">
      <w:pPr>
        <w:spacing w:after="120" w:line="240" w:lineRule="auto"/>
        <w:ind w:left="360" w:firstLine="69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長方形</w:t>
      </w:r>
    </w:p>
    <w:p w14:paraId="2A94338C" w14:textId="7B4D231E" w:rsidR="0085712B" w:rsidRPr="00056B50" w:rsidRDefault="001B640F" w:rsidP="0085712B">
      <w:pPr>
        <w:spacing w:after="120" w:line="240" w:lineRule="auto"/>
        <w:ind w:left="720" w:firstLine="33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尺寸：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28 x 17,75</w:t>
      </w:r>
      <w:r w:rsidR="00441F44" w:rsidRPr="001A76D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</w:t>
      </w:r>
    </w:p>
    <w:p w14:paraId="1675C1CD" w14:textId="6A3FC316" w:rsidR="00441F44" w:rsidRPr="00056B50" w:rsidRDefault="001B640F" w:rsidP="0085712B">
      <w:pPr>
        <w:spacing w:after="120" w:line="240" w:lineRule="auto"/>
        <w:ind w:left="720" w:firstLine="33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厚度：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6,3</w:t>
      </w:r>
      <w:r w:rsidR="00441F44" w:rsidRPr="001A76D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</w:t>
      </w:r>
    </w:p>
    <w:p w14:paraId="5E3DB29B" w14:textId="7F608687" w:rsidR="0085712B" w:rsidRPr="00056B50" w:rsidRDefault="001B640F" w:rsidP="0085712B">
      <w:pPr>
        <w:spacing w:after="120" w:line="240" w:lineRule="auto"/>
        <w:ind w:left="720" w:firstLine="33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拋光精鋼錶殼</w:t>
      </w:r>
    </w:p>
    <w:p w14:paraId="7FF9D78B" w14:textId="31E81088" w:rsidR="0085712B" w:rsidRPr="00056B50" w:rsidRDefault="001B640F" w:rsidP="0085712B">
      <w:pPr>
        <w:spacing w:after="120" w:line="240" w:lineRule="auto"/>
        <w:ind w:left="720" w:firstLine="33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防刮藍寶石水晶玻璃錶鏡</w:t>
      </w:r>
    </w:p>
    <w:p w14:paraId="2ECEFDA3" w14:textId="46AB377F" w:rsidR="0085712B" w:rsidRPr="00056B50" w:rsidRDefault="001B640F" w:rsidP="0085712B">
      <w:pPr>
        <w:spacing w:after="120" w:line="240" w:lineRule="auto"/>
        <w:ind w:left="720" w:firstLine="33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拋光精鋼錐形錶冠，鑲嵌黑色瑪瑙</w:t>
      </w:r>
    </w:p>
    <w:p w14:paraId="55E51FB8" w14:textId="5A94C397" w:rsidR="0085712B" w:rsidRPr="00056B50" w:rsidRDefault="001B640F" w:rsidP="0085712B">
      <w:pPr>
        <w:spacing w:after="120" w:line="240" w:lineRule="auto"/>
        <w:ind w:left="105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拋光精鋼錶底蓋，可錒刻文字</w:t>
      </w:r>
    </w:p>
    <w:p w14:paraId="3CC87859" w14:textId="053276FE" w:rsidR="00834A3B" w:rsidRPr="00056B50" w:rsidRDefault="001B640F" w:rsidP="0085712B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錶盤</w:t>
      </w:r>
    </w:p>
    <w:p w14:paraId="4055F40F" w14:textId="49F5B3E1" w:rsidR="0085712B" w:rsidRPr="00056B50" w:rsidRDefault="001B640F" w:rsidP="0085712B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太陽紋暖銀色錶盤，飾有立體細節</w:t>
      </w:r>
    </w:p>
    <w:p w14:paraId="3C80CB60" w14:textId="3D47086C" w:rsidR="0085712B" w:rsidRPr="00056B50" w:rsidRDefault="001B640F" w:rsidP="0085712B">
      <w:pPr>
        <w:spacing w:after="120" w:line="240" w:lineRule="auto"/>
        <w:ind w:left="720" w:firstLine="34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4N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鍍金劍形扇形指針</w:t>
      </w:r>
    </w:p>
    <w:p w14:paraId="3406F93E" w14:textId="583B215A" w:rsidR="0085712B" w:rsidRPr="00056B50" w:rsidRDefault="001B640F" w:rsidP="0085712B">
      <w:pPr>
        <w:spacing w:after="120" w:line="240" w:lineRule="auto"/>
        <w:ind w:left="720" w:firstLine="34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12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點鐘位置飾有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4N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鍍金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Phi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標誌</w:t>
      </w:r>
    </w:p>
    <w:p w14:paraId="029CAE6F" w14:textId="2A6069CD" w:rsidR="00834A3B" w:rsidRPr="00056B50" w:rsidRDefault="00834A3B" w:rsidP="0085712B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錶帶</w:t>
      </w:r>
    </w:p>
    <w:p w14:paraId="3E8B8FE2" w14:textId="473782C4" w:rsidR="0085712B" w:rsidRPr="00056B50" w:rsidRDefault="001B640F" w:rsidP="0085712B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灰褐色小牛皮錶帶</w:t>
      </w:r>
    </w:p>
    <w:p w14:paraId="0B1BACBE" w14:textId="3F7A5D16" w:rsidR="0085712B" w:rsidRPr="00056B50" w:rsidRDefault="001B640F" w:rsidP="0085712B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lastRenderedPageBreak/>
        <w:t>附有可更換彈簧桿，無需工具即可更換錶帶</w:t>
      </w:r>
    </w:p>
    <w:p w14:paraId="3A633A29" w14:textId="66F9C1F5" w:rsidR="00834A3B" w:rsidRPr="00056B50" w:rsidRDefault="001B640F" w:rsidP="0085712B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錶扣</w:t>
      </w:r>
    </w:p>
    <w:p w14:paraId="7C13DB7D" w14:textId="644EF120" w:rsidR="0085712B" w:rsidRPr="00056B50" w:rsidRDefault="001B640F" w:rsidP="00B324FC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拋光精鋼針扣</w:t>
      </w:r>
    </w:p>
    <w:p w14:paraId="2E4DCA5C" w14:textId="1345C8BB" w:rsidR="00B5369E" w:rsidRPr="00056B50" w:rsidRDefault="001B640F" w:rsidP="0085712B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防水性能</w:t>
      </w:r>
    </w:p>
    <w:p w14:paraId="03DF3EC7" w14:textId="1F89119F" w:rsidR="00A26AA9" w:rsidRPr="00056B50" w:rsidRDefault="00A26AA9" w:rsidP="0085712B">
      <w:pPr>
        <w:spacing w:after="120" w:line="240" w:lineRule="auto"/>
        <w:ind w:left="360" w:firstLine="69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50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公尺（約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5 ATM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）</w:t>
      </w:r>
    </w:p>
    <w:p w14:paraId="24882B6E" w14:textId="77777777" w:rsidR="00A26AA9" w:rsidRPr="00056B50" w:rsidRDefault="00A26AA9" w:rsidP="00A26AA9">
      <w:pPr>
        <w:rPr>
          <w:rFonts w:ascii="Microsoft JhengHei" w:eastAsia="Microsoft JhengHei" w:hAnsi="Microsoft JhengHei" w:cs="Arial"/>
          <w:sz w:val="22"/>
          <w:szCs w:val="22"/>
        </w:rPr>
      </w:pPr>
    </w:p>
    <w:p w14:paraId="6B4816DD" w14:textId="3CE6418C" w:rsidR="00440756" w:rsidRPr="00056B50" w:rsidRDefault="00B82454" w:rsidP="00440756">
      <w:pPr>
        <w:rPr>
          <w:rFonts w:ascii="Microsoft JhengHei" w:eastAsia="Microsoft JhengHei" w:hAnsi="Microsoft JhengHei" w:cs="Arial"/>
          <w:spacing w:val="20"/>
          <w:sz w:val="22"/>
          <w:szCs w:val="22"/>
        </w:rPr>
      </w:pP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HAMPTON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漢伯頓系列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M0A10860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腕錶，經典錶鍊</w:t>
      </w:r>
    </w:p>
    <w:p w14:paraId="1542AB5B" w14:textId="13E2EFC9" w:rsidR="001C1C6F" w:rsidRPr="00056B50" w:rsidRDefault="00440756" w:rsidP="00A26AA9">
      <w:pPr>
        <w:rPr>
          <w:rFonts w:ascii="Microsoft JhengHei" w:eastAsia="Microsoft JhengHei" w:hAnsi="Microsoft JhengHei" w:cs="Arial"/>
          <w:b/>
          <w:bCs/>
          <w:sz w:val="22"/>
          <w:szCs w:val="22"/>
        </w:rPr>
      </w:pPr>
      <w:r w:rsidRPr="00056B50">
        <w:rPr>
          <w:rFonts w:ascii="Microsoft JhengHei" w:eastAsia="Microsoft JhengHei" w:hAnsi="Microsoft JhengHei" w:cs="Arial"/>
          <w:b/>
          <w:bCs/>
          <w:noProof/>
          <w:sz w:val="22"/>
          <w:szCs w:val="22"/>
          <w:lang w:eastAsia="zh-TW"/>
        </w:rPr>
        <w:drawing>
          <wp:inline distT="0" distB="0" distL="0" distR="0" wp14:anchorId="07EABEC7" wp14:editId="23C51A06">
            <wp:extent cx="2047078" cy="2268000"/>
            <wp:effectExtent l="0" t="0" r="0" b="0"/>
            <wp:docPr id="1931693954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1CE0136B-AF94-49A6-9092-6CB4CD7DCF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07" b="10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078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6B50">
        <w:rPr>
          <w:rFonts w:ascii="Microsoft JhengHei" w:eastAsia="Microsoft JhengHei" w:hAnsi="Microsoft JhengHei" w:cs="Arial"/>
          <w:b/>
          <w:bCs/>
          <w:noProof/>
          <w:sz w:val="22"/>
          <w:szCs w:val="22"/>
          <w:lang w:eastAsia="zh-TW"/>
        </w:rPr>
        <w:drawing>
          <wp:inline distT="0" distB="0" distL="0" distR="0" wp14:anchorId="5978F59E" wp14:editId="44B7A405">
            <wp:extent cx="1622947" cy="2232000"/>
            <wp:effectExtent l="0" t="0" r="0" b="0"/>
            <wp:docPr id="108724573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A357169C-B66D-43F6-B2B0-5BBAC9C2C1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947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B50">
        <w:rPr>
          <w:rFonts w:ascii="Microsoft JhengHei" w:eastAsia="Microsoft JhengHei" w:hAnsi="Microsoft JhengHei" w:cs="Arial"/>
          <w:b/>
          <w:bCs/>
          <w:noProof/>
          <w:sz w:val="22"/>
          <w:szCs w:val="22"/>
          <w:lang w:eastAsia="zh-TW"/>
        </w:rPr>
        <w:drawing>
          <wp:inline distT="0" distB="0" distL="0" distR="0" wp14:anchorId="13BB6911" wp14:editId="06025D62">
            <wp:extent cx="2051730" cy="2268000"/>
            <wp:effectExtent l="0" t="0" r="0" b="0"/>
            <wp:docPr id="219175280" name="Image 6">
              <a:extLst xmlns:a="http://schemas.openxmlformats.org/drawingml/2006/main">
                <a:ext uri="{FF2B5EF4-FFF2-40B4-BE49-F238E27FC236}">
                  <a16:creationId xmlns:a16="http://schemas.microsoft.com/office/drawing/2014/main" id="{0C38527F-2E0C-4532-949E-834560584F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06" b="11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73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F5A78" w14:textId="77777777" w:rsidR="0006153C" w:rsidRPr="00056B50" w:rsidRDefault="0006153C" w:rsidP="0006153C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機芯</w:t>
      </w:r>
    </w:p>
    <w:p w14:paraId="5C6E8EA0" w14:textId="77777777" w:rsidR="0006153C" w:rsidRPr="00056B50" w:rsidRDefault="0006153C" w:rsidP="0006153C">
      <w:pPr>
        <w:spacing w:after="120" w:line="240" w:lineRule="auto"/>
        <w:ind w:left="360" w:firstLine="69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石英機芯（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Ronda 751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）</w:t>
      </w:r>
    </w:p>
    <w:p w14:paraId="18627295" w14:textId="77777777" w:rsidR="0006153C" w:rsidRPr="00056B50" w:rsidRDefault="0006153C" w:rsidP="0006153C">
      <w:pPr>
        <w:spacing w:after="120" w:line="240" w:lineRule="auto"/>
        <w:ind w:left="708" w:firstLine="348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動力儲存：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5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年</w:t>
      </w:r>
    </w:p>
    <w:p w14:paraId="13D28B88" w14:textId="77777777" w:rsidR="0006153C" w:rsidRPr="00056B50" w:rsidRDefault="0006153C" w:rsidP="0006153C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功能</w:t>
      </w:r>
    </w:p>
    <w:p w14:paraId="0F3FAC3D" w14:textId="77777777" w:rsidR="0006153C" w:rsidRPr="00056B50" w:rsidRDefault="0006153C" w:rsidP="0006153C">
      <w:pPr>
        <w:spacing w:after="120" w:line="240" w:lineRule="auto"/>
        <w:ind w:left="1080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時、分</w:t>
      </w:r>
    </w:p>
    <w:p w14:paraId="18BF4CBF" w14:textId="77777777" w:rsidR="0006153C" w:rsidRPr="00056B50" w:rsidRDefault="0006153C" w:rsidP="0006153C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錶殼</w:t>
      </w:r>
    </w:p>
    <w:p w14:paraId="7DEFF1C8" w14:textId="77777777" w:rsidR="0006153C" w:rsidRPr="00056B50" w:rsidRDefault="0006153C" w:rsidP="0006153C">
      <w:pPr>
        <w:spacing w:after="120" w:line="240" w:lineRule="auto"/>
        <w:ind w:left="360" w:firstLine="69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長方形</w:t>
      </w:r>
    </w:p>
    <w:p w14:paraId="0F823B85" w14:textId="524FE063" w:rsidR="00441F44" w:rsidRPr="00056B50" w:rsidRDefault="0006153C" w:rsidP="0006153C">
      <w:pPr>
        <w:spacing w:after="120" w:line="240" w:lineRule="auto"/>
        <w:ind w:left="720" w:firstLine="33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尺寸：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28 x 17,75</w:t>
      </w:r>
      <w:r w:rsidR="00441F44" w:rsidRPr="001A76D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</w:t>
      </w:r>
    </w:p>
    <w:p w14:paraId="2F2D6335" w14:textId="5D6007C9" w:rsidR="0006153C" w:rsidRPr="00056B50" w:rsidRDefault="0006153C" w:rsidP="0006153C">
      <w:pPr>
        <w:spacing w:after="120" w:line="240" w:lineRule="auto"/>
        <w:ind w:left="720" w:firstLine="33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厚度：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6,3</w:t>
      </w:r>
      <w:r w:rsidR="00441F44" w:rsidRPr="001A76D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</w:t>
      </w:r>
    </w:p>
    <w:p w14:paraId="7B43A5C4" w14:textId="77777777" w:rsidR="0006153C" w:rsidRPr="00056B50" w:rsidRDefault="0006153C" w:rsidP="0006153C">
      <w:pPr>
        <w:spacing w:after="120" w:line="240" w:lineRule="auto"/>
        <w:ind w:left="720" w:firstLine="33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拋光精鋼錶殼</w:t>
      </w:r>
    </w:p>
    <w:p w14:paraId="6D3B5546" w14:textId="77777777" w:rsidR="0006153C" w:rsidRPr="00056B50" w:rsidRDefault="0006153C" w:rsidP="0006153C">
      <w:pPr>
        <w:spacing w:after="120" w:line="240" w:lineRule="auto"/>
        <w:ind w:left="720" w:firstLine="33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防刮藍寶石水晶玻璃錶鏡</w:t>
      </w:r>
    </w:p>
    <w:p w14:paraId="18434F0D" w14:textId="77777777" w:rsidR="0006153C" w:rsidRPr="00056B50" w:rsidRDefault="0006153C" w:rsidP="0006153C">
      <w:pPr>
        <w:spacing w:after="120" w:line="240" w:lineRule="auto"/>
        <w:ind w:left="720" w:firstLine="33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拋光精鋼錐形錶冠，鑲嵌黑色瑪瑙</w:t>
      </w:r>
    </w:p>
    <w:p w14:paraId="693C597F" w14:textId="77777777" w:rsidR="0006153C" w:rsidRPr="00056B50" w:rsidRDefault="0006153C" w:rsidP="0006153C">
      <w:pPr>
        <w:spacing w:after="120" w:line="240" w:lineRule="auto"/>
        <w:ind w:left="105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拋光精鋼錶底蓋，可錒刻文字</w:t>
      </w:r>
    </w:p>
    <w:p w14:paraId="4B424AAE" w14:textId="77777777" w:rsidR="0006153C" w:rsidRPr="00056B50" w:rsidRDefault="0006153C" w:rsidP="0006153C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lastRenderedPageBreak/>
        <w:t>錶盤</w:t>
      </w:r>
    </w:p>
    <w:p w14:paraId="4937E47B" w14:textId="77777777" w:rsidR="0006153C" w:rsidRPr="00056B50" w:rsidRDefault="0006153C" w:rsidP="0006153C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太陽紋暖銀色錶盤，飾有立體細節</w:t>
      </w:r>
    </w:p>
    <w:p w14:paraId="00451269" w14:textId="77777777" w:rsidR="0006153C" w:rsidRPr="00056B50" w:rsidRDefault="0006153C" w:rsidP="0006153C">
      <w:pPr>
        <w:spacing w:after="120" w:line="240" w:lineRule="auto"/>
        <w:ind w:left="720" w:firstLine="34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4N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鍍金劍形扇形指針</w:t>
      </w:r>
    </w:p>
    <w:p w14:paraId="74E003CF" w14:textId="77777777" w:rsidR="0006153C" w:rsidRPr="00056B50" w:rsidRDefault="0006153C" w:rsidP="0006153C">
      <w:pPr>
        <w:spacing w:after="120" w:line="240" w:lineRule="auto"/>
        <w:ind w:left="720" w:firstLine="34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12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點鐘位置飾有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4N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鍍金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Phi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標誌</w:t>
      </w:r>
    </w:p>
    <w:p w14:paraId="50FF08D9" w14:textId="77777777" w:rsidR="0006153C" w:rsidRPr="00056B50" w:rsidRDefault="0006153C" w:rsidP="0006153C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錶鍊</w:t>
      </w:r>
    </w:p>
    <w:p w14:paraId="63033D3A" w14:textId="3579C7B9" w:rsidR="0006153C" w:rsidRPr="00056B50" w:rsidRDefault="0006153C" w:rsidP="0006153C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可替換式菱形錶鍊，採用拋光和緞面精鋼材質</w:t>
      </w:r>
    </w:p>
    <w:p w14:paraId="0E50D674" w14:textId="77777777" w:rsidR="0006153C" w:rsidRPr="00056B50" w:rsidRDefault="0006153C" w:rsidP="0006153C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附有可更換彈簧桿，無需工具即可更換錶鍊</w:t>
      </w:r>
    </w:p>
    <w:p w14:paraId="4E3FE7B2" w14:textId="77777777" w:rsidR="0006153C" w:rsidRPr="00056B50" w:rsidRDefault="0006153C" w:rsidP="0006153C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錶扣</w:t>
      </w:r>
    </w:p>
    <w:p w14:paraId="04A8836A" w14:textId="787CD49E" w:rsidR="0006153C" w:rsidRPr="00056B50" w:rsidRDefault="0006153C" w:rsidP="0006153C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拋光精鋼三折疊扣</w:t>
      </w:r>
    </w:p>
    <w:p w14:paraId="4FC634A0" w14:textId="77777777" w:rsidR="0006153C" w:rsidRPr="00056B50" w:rsidRDefault="0006153C" w:rsidP="0006153C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防水性能</w:t>
      </w:r>
    </w:p>
    <w:p w14:paraId="01DDC408" w14:textId="77777777" w:rsidR="0006153C" w:rsidRPr="00056B50" w:rsidRDefault="0006153C" w:rsidP="0006153C">
      <w:pPr>
        <w:spacing w:after="120" w:line="240" w:lineRule="auto"/>
        <w:ind w:left="360" w:firstLine="69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50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公尺（約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5 ATM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）</w:t>
      </w:r>
    </w:p>
    <w:p w14:paraId="3CF3F6AF" w14:textId="77777777" w:rsidR="00A26AA9" w:rsidRPr="00056B50" w:rsidRDefault="00A26AA9" w:rsidP="00A26AA9">
      <w:pPr>
        <w:rPr>
          <w:rFonts w:ascii="Microsoft JhengHei" w:eastAsia="Microsoft JhengHei" w:hAnsi="Microsoft JhengHei" w:cs="Arial"/>
          <w:sz w:val="22"/>
          <w:szCs w:val="22"/>
        </w:rPr>
      </w:pPr>
    </w:p>
    <w:p w14:paraId="6EB0DF9C" w14:textId="00E5EA7F" w:rsidR="00841593" w:rsidRPr="00056B50" w:rsidRDefault="00B82454" w:rsidP="00841593">
      <w:pPr>
        <w:rPr>
          <w:rFonts w:ascii="Microsoft JhengHei" w:eastAsia="Microsoft JhengHei" w:hAnsi="Microsoft JhengHei" w:cs="Arial"/>
          <w:spacing w:val="20"/>
          <w:sz w:val="22"/>
          <w:szCs w:val="22"/>
        </w:rPr>
      </w:pP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HAMPTON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漢伯頓系列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M0A10861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腕錶，璀璨光芒的精美詮釋</w:t>
      </w:r>
    </w:p>
    <w:p w14:paraId="127F53FE" w14:textId="5DD6E213" w:rsidR="00841593" w:rsidRPr="00056B50" w:rsidRDefault="00841593" w:rsidP="00841593">
      <w:pPr>
        <w:rPr>
          <w:rFonts w:ascii="Microsoft JhengHei" w:eastAsia="Microsoft JhengHei" w:hAnsi="Microsoft JhengHei" w:cs="Arial"/>
          <w:b/>
          <w:bCs/>
          <w:sz w:val="22"/>
          <w:szCs w:val="22"/>
        </w:rPr>
      </w:pPr>
      <w:r w:rsidRPr="00056B50">
        <w:rPr>
          <w:rFonts w:ascii="Microsoft JhengHei" w:eastAsia="Microsoft JhengHei" w:hAnsi="Microsoft JhengHei" w:cs="Arial"/>
          <w:b/>
          <w:bCs/>
          <w:noProof/>
          <w:sz w:val="22"/>
          <w:szCs w:val="22"/>
          <w:lang w:eastAsia="zh-TW"/>
        </w:rPr>
        <w:drawing>
          <wp:inline distT="0" distB="0" distL="0" distR="0" wp14:anchorId="44624296" wp14:editId="082EC9DA">
            <wp:extent cx="2061212" cy="2268000"/>
            <wp:effectExtent l="0" t="0" r="0" b="0"/>
            <wp:docPr id="1791456459" name="Image 7">
              <a:extLst xmlns:a="http://schemas.openxmlformats.org/drawingml/2006/main">
                <a:ext uri="{FF2B5EF4-FFF2-40B4-BE49-F238E27FC236}">
                  <a16:creationId xmlns:a16="http://schemas.microsoft.com/office/drawing/2014/main" id="{EB7E1AB5-1F3A-471F-9FE1-32EC5F0AE5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9" b="10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2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6B50">
        <w:rPr>
          <w:rFonts w:ascii="Microsoft JhengHei" w:eastAsia="Microsoft JhengHei" w:hAnsi="Microsoft JhengHei" w:cs="Arial"/>
          <w:b/>
          <w:bCs/>
          <w:noProof/>
          <w:sz w:val="22"/>
          <w:szCs w:val="22"/>
          <w:lang w:eastAsia="zh-TW"/>
        </w:rPr>
        <w:drawing>
          <wp:inline distT="0" distB="0" distL="0" distR="0" wp14:anchorId="17ABEA44" wp14:editId="7E331162">
            <wp:extent cx="1622947" cy="2232000"/>
            <wp:effectExtent l="0" t="0" r="0" b="0"/>
            <wp:docPr id="1633183470" name="Image 9">
              <a:extLst xmlns:a="http://schemas.openxmlformats.org/drawingml/2006/main">
                <a:ext uri="{FF2B5EF4-FFF2-40B4-BE49-F238E27FC236}">
                  <a16:creationId xmlns:a16="http://schemas.microsoft.com/office/drawing/2014/main" id="{DD3CFEE0-39E5-4E28-B0BF-5CA098EA9D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947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B50">
        <w:rPr>
          <w:rFonts w:ascii="Microsoft JhengHei" w:eastAsia="Microsoft JhengHei" w:hAnsi="Microsoft JhengHei" w:cs="Arial"/>
          <w:b/>
          <w:bCs/>
          <w:noProof/>
          <w:sz w:val="22"/>
          <w:szCs w:val="22"/>
          <w:lang w:eastAsia="zh-TW"/>
        </w:rPr>
        <w:drawing>
          <wp:inline distT="0" distB="0" distL="0" distR="0" wp14:anchorId="3108302E" wp14:editId="4FFB7E8F">
            <wp:extent cx="2066490" cy="2268000"/>
            <wp:effectExtent l="0" t="0" r="0" b="0"/>
            <wp:docPr id="1306770769" name="Image 8">
              <a:extLst xmlns:a="http://schemas.openxmlformats.org/drawingml/2006/main">
                <a:ext uri="{FF2B5EF4-FFF2-40B4-BE49-F238E27FC236}">
                  <a16:creationId xmlns:a16="http://schemas.microsoft.com/office/drawing/2014/main" id="{06BCE7C3-EC4A-48F2-B347-0A613ECE54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76" b="11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9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4E1492" w14:textId="77777777" w:rsidR="0006153C" w:rsidRPr="00056B50" w:rsidRDefault="0006153C" w:rsidP="0006153C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機芯</w:t>
      </w:r>
    </w:p>
    <w:p w14:paraId="3577E554" w14:textId="77777777" w:rsidR="0006153C" w:rsidRPr="00056B50" w:rsidRDefault="0006153C" w:rsidP="0006153C">
      <w:pPr>
        <w:spacing w:after="120" w:line="240" w:lineRule="auto"/>
        <w:ind w:left="360" w:firstLine="69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石英機芯（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Ronda 751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）</w:t>
      </w:r>
    </w:p>
    <w:p w14:paraId="53A59B82" w14:textId="77777777" w:rsidR="0006153C" w:rsidRPr="00056B50" w:rsidRDefault="0006153C" w:rsidP="0006153C">
      <w:pPr>
        <w:spacing w:after="120" w:line="240" w:lineRule="auto"/>
        <w:ind w:left="708" w:firstLine="348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動力儲存：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5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年</w:t>
      </w:r>
    </w:p>
    <w:p w14:paraId="134BBBD2" w14:textId="77777777" w:rsidR="0006153C" w:rsidRPr="00056B50" w:rsidRDefault="0006153C" w:rsidP="0006153C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功能</w:t>
      </w:r>
    </w:p>
    <w:p w14:paraId="5B7128DA" w14:textId="77777777" w:rsidR="0006153C" w:rsidRPr="00056B50" w:rsidRDefault="0006153C" w:rsidP="0006153C">
      <w:pPr>
        <w:spacing w:after="120" w:line="240" w:lineRule="auto"/>
        <w:ind w:left="1080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時、分</w:t>
      </w:r>
    </w:p>
    <w:p w14:paraId="1F390A90" w14:textId="77777777" w:rsidR="0006153C" w:rsidRPr="00056B50" w:rsidRDefault="0006153C" w:rsidP="0006153C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錶殼</w:t>
      </w:r>
    </w:p>
    <w:p w14:paraId="6A570835" w14:textId="77777777" w:rsidR="0006153C" w:rsidRPr="00056B50" w:rsidRDefault="0006153C" w:rsidP="0006153C">
      <w:pPr>
        <w:spacing w:after="120" w:line="240" w:lineRule="auto"/>
        <w:ind w:left="360" w:firstLine="69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長方形</w:t>
      </w:r>
    </w:p>
    <w:p w14:paraId="0A82AFD3" w14:textId="4B2FC951" w:rsidR="00441F44" w:rsidRPr="00056B50" w:rsidRDefault="0006153C" w:rsidP="0006153C">
      <w:pPr>
        <w:spacing w:after="120" w:line="240" w:lineRule="auto"/>
        <w:ind w:left="720" w:firstLine="33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lastRenderedPageBreak/>
        <w:t>尺寸：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28 x 17,75</w:t>
      </w:r>
      <w:r w:rsidR="00441F44" w:rsidRPr="001A76D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</w:t>
      </w:r>
    </w:p>
    <w:p w14:paraId="420E2E16" w14:textId="034AF4EE" w:rsidR="0006153C" w:rsidRPr="00056B50" w:rsidRDefault="0006153C" w:rsidP="0006153C">
      <w:pPr>
        <w:spacing w:after="120" w:line="240" w:lineRule="auto"/>
        <w:ind w:left="720" w:firstLine="33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厚度：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6,3</w:t>
      </w:r>
      <w:r w:rsidR="00441F44" w:rsidRPr="001A76D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</w:t>
      </w:r>
    </w:p>
    <w:p w14:paraId="350ACEDF" w14:textId="4366EFD6" w:rsidR="0006153C" w:rsidRPr="00056B50" w:rsidRDefault="0006153C" w:rsidP="0006153C">
      <w:pPr>
        <w:spacing w:after="120" w:line="240" w:lineRule="auto"/>
        <w:ind w:left="720" w:firstLine="33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PVD 4N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拋光精鋼錶殼</w:t>
      </w:r>
    </w:p>
    <w:p w14:paraId="7AAF026C" w14:textId="77777777" w:rsidR="0006153C" w:rsidRPr="00056B50" w:rsidRDefault="0006153C" w:rsidP="0006153C">
      <w:pPr>
        <w:spacing w:after="120" w:line="240" w:lineRule="auto"/>
        <w:ind w:left="720" w:firstLine="33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防刮藍寶石水晶玻璃錶鏡</w:t>
      </w:r>
    </w:p>
    <w:p w14:paraId="26FCD907" w14:textId="023C1283" w:rsidR="0006153C" w:rsidRPr="00056B50" w:rsidRDefault="0006153C" w:rsidP="0006153C">
      <w:pPr>
        <w:spacing w:after="120" w:line="240" w:lineRule="auto"/>
        <w:ind w:left="720" w:firstLine="33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PVD 4N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拋光精鋼錐形錶冠，鑲嵌黑色瑪瑙</w:t>
      </w:r>
    </w:p>
    <w:p w14:paraId="4D1EBBAE" w14:textId="77777777" w:rsidR="0006153C" w:rsidRPr="00056B50" w:rsidRDefault="0006153C" w:rsidP="0006153C">
      <w:pPr>
        <w:spacing w:after="120" w:line="240" w:lineRule="auto"/>
        <w:ind w:left="105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拋光精鋼錶底蓋，可錒刻文字</w:t>
      </w:r>
    </w:p>
    <w:p w14:paraId="2F12EFC2" w14:textId="77777777" w:rsidR="0006153C" w:rsidRPr="00056B50" w:rsidRDefault="0006153C" w:rsidP="0006153C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錶盤</w:t>
      </w:r>
    </w:p>
    <w:p w14:paraId="0484AE63" w14:textId="77777777" w:rsidR="0006153C" w:rsidRPr="00056B50" w:rsidRDefault="0006153C" w:rsidP="0006153C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太陽紋暖銀色錶盤，飾有立體細節</w:t>
      </w:r>
    </w:p>
    <w:p w14:paraId="7122B553" w14:textId="7E17DFF1" w:rsidR="0006153C" w:rsidRPr="00056B50" w:rsidRDefault="0006153C" w:rsidP="0006153C">
      <w:pPr>
        <w:spacing w:after="120" w:line="240" w:lineRule="auto"/>
        <w:ind w:left="720" w:firstLine="34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鍍釕劍形扇形指針</w:t>
      </w:r>
    </w:p>
    <w:p w14:paraId="5B93152E" w14:textId="382229E4" w:rsidR="0006153C" w:rsidRPr="00056B50" w:rsidRDefault="0006153C" w:rsidP="0006153C">
      <w:pPr>
        <w:spacing w:after="120" w:line="240" w:lineRule="auto"/>
        <w:ind w:left="720" w:firstLine="34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12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點鐘位置飾有鍍釕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Phi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標誌</w:t>
      </w:r>
    </w:p>
    <w:p w14:paraId="34A0726F" w14:textId="77777777" w:rsidR="0006153C" w:rsidRPr="00056B50" w:rsidRDefault="0006153C" w:rsidP="0006153C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錶帶</w:t>
      </w:r>
    </w:p>
    <w:p w14:paraId="0A52D54F" w14:textId="7BAEE431" w:rsidR="0006153C" w:rsidRPr="00056B50" w:rsidRDefault="0006153C" w:rsidP="0006153C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黑色小牛皮錶帶</w:t>
      </w:r>
    </w:p>
    <w:p w14:paraId="26CDE808" w14:textId="77777777" w:rsidR="0006153C" w:rsidRPr="00056B50" w:rsidRDefault="0006153C" w:rsidP="0006153C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附有可更換彈簧桿，無需工具即可更換錶帶</w:t>
      </w:r>
    </w:p>
    <w:p w14:paraId="444B3474" w14:textId="77777777" w:rsidR="0006153C" w:rsidRPr="00056B50" w:rsidRDefault="0006153C" w:rsidP="0006153C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錶扣</w:t>
      </w:r>
    </w:p>
    <w:p w14:paraId="14280CCD" w14:textId="20D4C514" w:rsidR="0006153C" w:rsidRPr="00056B50" w:rsidRDefault="0006153C" w:rsidP="0006153C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PVD 4N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拋光精鋼針扣</w:t>
      </w:r>
    </w:p>
    <w:p w14:paraId="5F7FD2F6" w14:textId="77777777" w:rsidR="0006153C" w:rsidRPr="00056B50" w:rsidRDefault="0006153C" w:rsidP="0006153C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防水性能</w:t>
      </w:r>
    </w:p>
    <w:p w14:paraId="45CD13F0" w14:textId="77777777" w:rsidR="0006153C" w:rsidRPr="00056B50" w:rsidRDefault="0006153C" w:rsidP="0006153C">
      <w:pPr>
        <w:spacing w:after="120" w:line="240" w:lineRule="auto"/>
        <w:ind w:left="360" w:firstLine="69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50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公尺（約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5 ATM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）</w:t>
      </w:r>
    </w:p>
    <w:p w14:paraId="0D3B2BD8" w14:textId="77777777" w:rsidR="006E077B" w:rsidRPr="00056B50" w:rsidRDefault="006E077B" w:rsidP="00841593">
      <w:pPr>
        <w:spacing w:after="120" w:line="240" w:lineRule="auto"/>
        <w:ind w:left="360" w:firstLine="696"/>
        <w:rPr>
          <w:rFonts w:ascii="Microsoft JhengHei" w:eastAsia="Microsoft JhengHei" w:hAnsi="Microsoft JhengHei" w:cs="Arial"/>
          <w:sz w:val="22"/>
          <w:szCs w:val="22"/>
        </w:rPr>
      </w:pPr>
    </w:p>
    <w:p w14:paraId="24A29B6B" w14:textId="6DA31364" w:rsidR="000C5B2D" w:rsidRPr="00056B50" w:rsidRDefault="00B82454" w:rsidP="000C5B2D">
      <w:pPr>
        <w:rPr>
          <w:rFonts w:ascii="Microsoft JhengHei" w:eastAsia="Microsoft JhengHei" w:hAnsi="Microsoft JhengHei" w:cs="Arial"/>
          <w:spacing w:val="20"/>
          <w:sz w:val="22"/>
          <w:szCs w:val="22"/>
        </w:rPr>
      </w:pP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HAMPTON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漢伯頓系列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M0A10862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腕錶，展現</w:t>
      </w:r>
      <w:r w:rsidR="00441F44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晚間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魅力</w:t>
      </w:r>
    </w:p>
    <w:p w14:paraId="7C27725D" w14:textId="239F3723" w:rsidR="000C5B2D" w:rsidRPr="00056B50" w:rsidRDefault="0058660F" w:rsidP="000C5B2D">
      <w:pPr>
        <w:rPr>
          <w:rFonts w:ascii="Microsoft JhengHei" w:eastAsia="Microsoft JhengHei" w:hAnsi="Microsoft JhengHei" w:cs="Arial"/>
          <w:b/>
          <w:bCs/>
          <w:sz w:val="22"/>
          <w:szCs w:val="22"/>
        </w:rPr>
      </w:pPr>
      <w:r w:rsidRPr="00056B50">
        <w:rPr>
          <w:rFonts w:ascii="Microsoft JhengHei" w:eastAsia="Microsoft JhengHei" w:hAnsi="Microsoft JhengHei" w:cs="Arial"/>
          <w:b/>
          <w:bCs/>
          <w:noProof/>
          <w:sz w:val="22"/>
          <w:szCs w:val="22"/>
          <w:lang w:eastAsia="zh-TW"/>
        </w:rPr>
        <w:drawing>
          <wp:inline distT="0" distB="0" distL="0" distR="0" wp14:anchorId="26BD70A1" wp14:editId="119F9FDD">
            <wp:extent cx="2053915" cy="2232000"/>
            <wp:effectExtent l="0" t="0" r="0" b="0"/>
            <wp:docPr id="1546656431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70164B23-530F-4918-B68B-35C3715553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61" b="11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915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6B50">
        <w:rPr>
          <w:rFonts w:ascii="Microsoft JhengHei" w:eastAsia="Microsoft JhengHei" w:hAnsi="Microsoft JhengHei" w:cs="Arial"/>
          <w:b/>
          <w:bCs/>
          <w:noProof/>
          <w:sz w:val="22"/>
          <w:szCs w:val="22"/>
          <w:lang w:eastAsia="zh-TW"/>
        </w:rPr>
        <w:drawing>
          <wp:inline distT="0" distB="0" distL="0" distR="0" wp14:anchorId="2E130252" wp14:editId="2D10919C">
            <wp:extent cx="1622296" cy="2232000"/>
            <wp:effectExtent l="0" t="0" r="0" b="0"/>
            <wp:docPr id="213453109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ADC556E8-C53A-4ACB-A4B9-82BF5DC31A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296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B50">
        <w:rPr>
          <w:rFonts w:ascii="Microsoft JhengHei" w:eastAsia="Microsoft JhengHei" w:hAnsi="Microsoft JhengHei" w:cs="Arial"/>
          <w:b/>
          <w:bCs/>
          <w:noProof/>
          <w:sz w:val="22"/>
          <w:szCs w:val="22"/>
          <w:lang w:eastAsia="zh-TW"/>
        </w:rPr>
        <w:drawing>
          <wp:inline distT="0" distB="0" distL="0" distR="0" wp14:anchorId="600D62AF" wp14:editId="10D9E129">
            <wp:extent cx="2070522" cy="2232000"/>
            <wp:effectExtent l="0" t="0" r="0" b="0"/>
            <wp:docPr id="640386315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EC626EBD-5175-48B2-838F-F7191581E6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82" b="12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522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C19508" w14:textId="77777777" w:rsidR="0006153C" w:rsidRPr="00056B50" w:rsidRDefault="0006153C" w:rsidP="0006153C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機芯</w:t>
      </w:r>
    </w:p>
    <w:p w14:paraId="777F1B3C" w14:textId="77777777" w:rsidR="0006153C" w:rsidRPr="00056B50" w:rsidRDefault="0006153C" w:rsidP="0006153C">
      <w:pPr>
        <w:spacing w:after="120" w:line="240" w:lineRule="auto"/>
        <w:ind w:left="360" w:firstLine="69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lastRenderedPageBreak/>
        <w:t>石英機芯（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Ronda 751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）</w:t>
      </w:r>
    </w:p>
    <w:p w14:paraId="6244CA00" w14:textId="77777777" w:rsidR="0006153C" w:rsidRPr="00056B50" w:rsidRDefault="0006153C" w:rsidP="0006153C">
      <w:pPr>
        <w:spacing w:after="120" w:line="240" w:lineRule="auto"/>
        <w:ind w:left="708" w:firstLine="348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動力儲存：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5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年</w:t>
      </w:r>
    </w:p>
    <w:p w14:paraId="04064FEC" w14:textId="77777777" w:rsidR="0006153C" w:rsidRPr="00056B50" w:rsidRDefault="0006153C" w:rsidP="0006153C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功能</w:t>
      </w:r>
    </w:p>
    <w:p w14:paraId="0134D61F" w14:textId="77777777" w:rsidR="0006153C" w:rsidRPr="00056B50" w:rsidRDefault="0006153C" w:rsidP="0006153C">
      <w:pPr>
        <w:spacing w:after="120" w:line="240" w:lineRule="auto"/>
        <w:ind w:left="1080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時、分</w:t>
      </w:r>
    </w:p>
    <w:p w14:paraId="63071E61" w14:textId="77777777" w:rsidR="0006153C" w:rsidRPr="00056B50" w:rsidRDefault="0006153C" w:rsidP="0006153C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錶殼</w:t>
      </w:r>
    </w:p>
    <w:p w14:paraId="23255525" w14:textId="77777777" w:rsidR="0006153C" w:rsidRPr="00056B50" w:rsidRDefault="0006153C" w:rsidP="0006153C">
      <w:pPr>
        <w:spacing w:after="120" w:line="240" w:lineRule="auto"/>
        <w:ind w:left="360" w:firstLine="69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長方形</w:t>
      </w:r>
    </w:p>
    <w:p w14:paraId="080507C9" w14:textId="4365B9D7" w:rsidR="00441F44" w:rsidRPr="00056B50" w:rsidRDefault="0006153C" w:rsidP="0006153C">
      <w:pPr>
        <w:spacing w:after="120" w:line="240" w:lineRule="auto"/>
        <w:ind w:left="720" w:firstLine="33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尺寸：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28 x 17,75</w:t>
      </w:r>
      <w:r w:rsidR="00441F44" w:rsidRPr="001A76D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</w:t>
      </w:r>
    </w:p>
    <w:p w14:paraId="3AFB1630" w14:textId="30973CD5" w:rsidR="0006153C" w:rsidRPr="00056B50" w:rsidRDefault="0006153C" w:rsidP="0006153C">
      <w:pPr>
        <w:spacing w:after="120" w:line="240" w:lineRule="auto"/>
        <w:ind w:left="720" w:firstLine="33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厚度：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6,3</w:t>
      </w:r>
      <w:r w:rsidR="00441F44" w:rsidRPr="001A76D8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毫米</w:t>
      </w:r>
    </w:p>
    <w:p w14:paraId="4D8F02E8" w14:textId="56558914" w:rsidR="0006153C" w:rsidRPr="00056B50" w:rsidRDefault="0006153C" w:rsidP="0006153C">
      <w:pPr>
        <w:spacing w:after="120" w:line="240" w:lineRule="auto"/>
        <w:ind w:left="105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拋光精鋼錶殼，鑲嵌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28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顆鑽石（明亮式切割，頂級威塞爾頓切割，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VS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淨度，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0.22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克拉）</w:t>
      </w:r>
    </w:p>
    <w:p w14:paraId="026F6576" w14:textId="77777777" w:rsidR="0006153C" w:rsidRPr="00056B50" w:rsidRDefault="0006153C" w:rsidP="0006153C">
      <w:pPr>
        <w:spacing w:after="120" w:line="240" w:lineRule="auto"/>
        <w:ind w:left="720" w:firstLine="33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防刮藍寶石水晶玻璃錶鏡</w:t>
      </w:r>
    </w:p>
    <w:p w14:paraId="069417EB" w14:textId="77777777" w:rsidR="0006153C" w:rsidRPr="00056B50" w:rsidRDefault="0006153C" w:rsidP="0006153C">
      <w:pPr>
        <w:spacing w:after="120" w:line="240" w:lineRule="auto"/>
        <w:ind w:left="720" w:firstLine="33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拋光精鋼錐形錶冠，鑲嵌黑色瑪瑙</w:t>
      </w:r>
    </w:p>
    <w:p w14:paraId="7A6640C0" w14:textId="77777777" w:rsidR="0006153C" w:rsidRPr="00056B50" w:rsidRDefault="0006153C" w:rsidP="0006153C">
      <w:pPr>
        <w:spacing w:after="120" w:line="240" w:lineRule="auto"/>
        <w:ind w:left="1056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拋光精鋼錶底蓋，可錒刻文字</w:t>
      </w:r>
    </w:p>
    <w:p w14:paraId="3FCF074B" w14:textId="77777777" w:rsidR="0006153C" w:rsidRPr="00056B50" w:rsidRDefault="0006153C" w:rsidP="0006153C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錶盤</w:t>
      </w:r>
    </w:p>
    <w:p w14:paraId="0457950D" w14:textId="0B1997CA" w:rsidR="0006153C" w:rsidRPr="00056B50" w:rsidRDefault="0006153C" w:rsidP="0006153C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黑色緞面太陽紋錶盤，飾有立體紋理</w:t>
      </w:r>
    </w:p>
    <w:p w14:paraId="2EFDCE2B" w14:textId="7F76A723" w:rsidR="0006153C" w:rsidRPr="00056B50" w:rsidRDefault="0006153C" w:rsidP="0006153C">
      <w:pPr>
        <w:spacing w:after="120" w:line="240" w:lineRule="auto"/>
        <w:ind w:left="720" w:firstLine="34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鍍銠劍形扇形指針</w:t>
      </w:r>
    </w:p>
    <w:p w14:paraId="59DB152C" w14:textId="7C2C9B50" w:rsidR="0006153C" w:rsidRPr="00056B50" w:rsidRDefault="0006153C" w:rsidP="0006153C">
      <w:pPr>
        <w:spacing w:after="120" w:line="240" w:lineRule="auto"/>
        <w:ind w:left="720" w:firstLine="34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12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點鐘位置飾有鍍銠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Phi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標誌</w:t>
      </w:r>
    </w:p>
    <w:p w14:paraId="44C812C0" w14:textId="77777777" w:rsidR="0006153C" w:rsidRPr="00056B50" w:rsidRDefault="0006153C" w:rsidP="0006153C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錶鍊</w:t>
      </w:r>
    </w:p>
    <w:p w14:paraId="4A841A74" w14:textId="77777777" w:rsidR="0006153C" w:rsidRPr="00056B50" w:rsidRDefault="0006153C" w:rsidP="0006153C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可替換式菱形錶鍊，採用拋光和緞面精鋼材質</w:t>
      </w:r>
    </w:p>
    <w:p w14:paraId="48F7B1A7" w14:textId="77777777" w:rsidR="0006153C" w:rsidRPr="00056B50" w:rsidRDefault="0006153C" w:rsidP="0006153C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附有可更換彈簧桿，無需工具即可更換錶鍊</w:t>
      </w:r>
    </w:p>
    <w:p w14:paraId="61672184" w14:textId="77777777" w:rsidR="0006153C" w:rsidRPr="00056B50" w:rsidRDefault="0006153C" w:rsidP="0006153C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錶扣</w:t>
      </w:r>
    </w:p>
    <w:p w14:paraId="4C7DBA97" w14:textId="77777777" w:rsidR="0006153C" w:rsidRPr="00056B50" w:rsidRDefault="0006153C" w:rsidP="0006153C">
      <w:pPr>
        <w:spacing w:after="120" w:line="240" w:lineRule="auto"/>
        <w:ind w:left="1068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拋光精鋼三折疊扣</w:t>
      </w:r>
    </w:p>
    <w:p w14:paraId="0E6C1371" w14:textId="77777777" w:rsidR="0006153C" w:rsidRPr="00056B50" w:rsidRDefault="0006153C" w:rsidP="0006153C">
      <w:pPr>
        <w:numPr>
          <w:ilvl w:val="0"/>
          <w:numId w:val="2"/>
        </w:numPr>
        <w:spacing w:after="120" w:line="240" w:lineRule="auto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防水性能</w:t>
      </w:r>
    </w:p>
    <w:p w14:paraId="63328EB2" w14:textId="77777777" w:rsidR="0006153C" w:rsidRPr="00056B50" w:rsidRDefault="0006153C" w:rsidP="0006153C">
      <w:pPr>
        <w:spacing w:after="120" w:line="240" w:lineRule="auto"/>
        <w:ind w:left="360" w:firstLine="696"/>
        <w:rPr>
          <w:rFonts w:ascii="Microsoft JhengHei" w:eastAsia="Microsoft JhengHei" w:hAnsi="Microsoft JhengHei" w:cs="Arial"/>
          <w:sz w:val="22"/>
          <w:szCs w:val="22"/>
        </w:rPr>
      </w:pP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50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公尺（約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5 ATM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）</w:t>
      </w:r>
    </w:p>
    <w:p w14:paraId="042EAD2E" w14:textId="77777777" w:rsidR="00627B58" w:rsidRPr="00056B50" w:rsidRDefault="00627B58" w:rsidP="001D57E5">
      <w:pPr>
        <w:jc w:val="both"/>
        <w:rPr>
          <w:rFonts w:ascii="Microsoft JhengHei" w:eastAsia="Microsoft JhengHei" w:hAnsi="Microsoft JhengHei" w:cs="Arial"/>
          <w:sz w:val="22"/>
          <w:szCs w:val="22"/>
        </w:rPr>
      </w:pPr>
    </w:p>
    <w:p w14:paraId="3E102714" w14:textId="77777777" w:rsidR="000C65CA" w:rsidRPr="00056B50" w:rsidRDefault="000C65CA" w:rsidP="000C65CA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名士錶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 xml:space="preserve"> (Baume &amp; Mercier) 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以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Hampton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漢伯頓系列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XS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腕錶，重新詮釋品牌最具代表性的系列之一。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Hampton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漢伯頓系列</w:t>
      </w:r>
      <w:r w:rsidRPr="00056B50">
        <w:rPr>
          <w:rFonts w:ascii="Microsoft JhengHei" w:eastAsia="Microsoft JhengHei" w:hAnsi="Microsoft JhengHei" w:cs="Arial"/>
          <w:sz w:val="22"/>
          <w:szCs w:val="22"/>
          <w:lang w:eastAsia="zh-TW"/>
        </w:rPr>
        <w:t>XS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t>腕錶的設計靈感源自於裝飾藝術風格，以富於雕塑感的錶盤</w:t>
      </w:r>
      <w:r w:rsidRPr="00056B50">
        <w:rPr>
          <w:rFonts w:ascii="Microsoft JhengHei" w:eastAsia="Microsoft JhengHei" w:hAnsi="Microsoft JhengHei" w:cs="Arial" w:hint="eastAsia"/>
          <w:sz w:val="22"/>
          <w:szCs w:val="22"/>
          <w:lang w:eastAsia="zh-TW"/>
        </w:rPr>
        <w:lastRenderedPageBreak/>
        <w:t>和建築感十足的輪廓，將長方形腕錶的永恆魅力融入全新設計，以清晰、平衡與精緻的方式展現其設計精髓。</w:t>
      </w:r>
    </w:p>
    <w:p w14:paraId="06C97AB0" w14:textId="528E744A" w:rsidR="00093917" w:rsidRPr="00056B50" w:rsidRDefault="00093917" w:rsidP="000C65CA">
      <w:pPr>
        <w:jc w:val="both"/>
        <w:rPr>
          <w:rFonts w:ascii="Microsoft JhengHei" w:eastAsia="Microsoft JhengHei" w:hAnsi="Microsoft JhengHei" w:cs="Arial"/>
          <w:sz w:val="22"/>
          <w:szCs w:val="22"/>
          <w:lang w:eastAsia="zh-TW"/>
        </w:rPr>
      </w:pPr>
    </w:p>
    <w:sectPr w:rsidR="00093917" w:rsidRPr="00056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9796C"/>
    <w:multiLevelType w:val="multilevel"/>
    <w:tmpl w:val="CD90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B724A7"/>
    <w:multiLevelType w:val="multilevel"/>
    <w:tmpl w:val="9CC8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CF5127"/>
    <w:multiLevelType w:val="multilevel"/>
    <w:tmpl w:val="2162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202730"/>
    <w:multiLevelType w:val="multilevel"/>
    <w:tmpl w:val="2CA4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FD0FF6"/>
    <w:multiLevelType w:val="multilevel"/>
    <w:tmpl w:val="E5F0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3027517">
    <w:abstractNumId w:val="2"/>
  </w:num>
  <w:num w:numId="2" w16cid:durableId="15741613">
    <w:abstractNumId w:val="1"/>
  </w:num>
  <w:num w:numId="3" w16cid:durableId="166798806">
    <w:abstractNumId w:val="3"/>
  </w:num>
  <w:num w:numId="4" w16cid:durableId="1781413068">
    <w:abstractNumId w:val="0"/>
  </w:num>
  <w:num w:numId="5" w16cid:durableId="8078917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A9"/>
    <w:rsid w:val="00052792"/>
    <w:rsid w:val="00056B50"/>
    <w:rsid w:val="0006153C"/>
    <w:rsid w:val="00090E25"/>
    <w:rsid w:val="00093917"/>
    <w:rsid w:val="000A6A01"/>
    <w:rsid w:val="000C5B2D"/>
    <w:rsid w:val="000C65CA"/>
    <w:rsid w:val="000F4984"/>
    <w:rsid w:val="00141CF8"/>
    <w:rsid w:val="001B640F"/>
    <w:rsid w:val="001C1C6F"/>
    <w:rsid w:val="001D57E5"/>
    <w:rsid w:val="00273E88"/>
    <w:rsid w:val="002C07A9"/>
    <w:rsid w:val="002F3503"/>
    <w:rsid w:val="00327DC6"/>
    <w:rsid w:val="0034122B"/>
    <w:rsid w:val="00350FF3"/>
    <w:rsid w:val="003761A4"/>
    <w:rsid w:val="00393C71"/>
    <w:rsid w:val="00410E5C"/>
    <w:rsid w:val="004240A0"/>
    <w:rsid w:val="00440756"/>
    <w:rsid w:val="00441F44"/>
    <w:rsid w:val="00445CF4"/>
    <w:rsid w:val="004D66C5"/>
    <w:rsid w:val="00566CF7"/>
    <w:rsid w:val="0058660F"/>
    <w:rsid w:val="005A4EF9"/>
    <w:rsid w:val="005E537F"/>
    <w:rsid w:val="00611213"/>
    <w:rsid w:val="00614DE7"/>
    <w:rsid w:val="00627B58"/>
    <w:rsid w:val="00680557"/>
    <w:rsid w:val="006D754F"/>
    <w:rsid w:val="006E077B"/>
    <w:rsid w:val="006F5316"/>
    <w:rsid w:val="0073102A"/>
    <w:rsid w:val="00736D91"/>
    <w:rsid w:val="0075154B"/>
    <w:rsid w:val="00755739"/>
    <w:rsid w:val="00770010"/>
    <w:rsid w:val="0078728D"/>
    <w:rsid w:val="007B2493"/>
    <w:rsid w:val="007F12D7"/>
    <w:rsid w:val="00834A3B"/>
    <w:rsid w:val="00841593"/>
    <w:rsid w:val="00845D18"/>
    <w:rsid w:val="0085712B"/>
    <w:rsid w:val="00890ACB"/>
    <w:rsid w:val="009A5672"/>
    <w:rsid w:val="009B386C"/>
    <w:rsid w:val="00A26AA9"/>
    <w:rsid w:val="00AF7601"/>
    <w:rsid w:val="00B1557A"/>
    <w:rsid w:val="00B324FC"/>
    <w:rsid w:val="00B5369E"/>
    <w:rsid w:val="00B82454"/>
    <w:rsid w:val="00B8627D"/>
    <w:rsid w:val="00B90A71"/>
    <w:rsid w:val="00BD4C60"/>
    <w:rsid w:val="00D64F72"/>
    <w:rsid w:val="00D8169A"/>
    <w:rsid w:val="00D859A2"/>
    <w:rsid w:val="00DC7E09"/>
    <w:rsid w:val="00DF527F"/>
    <w:rsid w:val="00E303B0"/>
    <w:rsid w:val="00E82A6B"/>
    <w:rsid w:val="00EE17A3"/>
    <w:rsid w:val="00EE5A23"/>
    <w:rsid w:val="00EF6535"/>
    <w:rsid w:val="00EF6E1D"/>
    <w:rsid w:val="00F341F6"/>
    <w:rsid w:val="00FC699C"/>
    <w:rsid w:val="04258C6C"/>
    <w:rsid w:val="090F250F"/>
    <w:rsid w:val="09709F45"/>
    <w:rsid w:val="0A5A6DB1"/>
    <w:rsid w:val="0E30AF9F"/>
    <w:rsid w:val="0E609018"/>
    <w:rsid w:val="0E860C25"/>
    <w:rsid w:val="120693F2"/>
    <w:rsid w:val="1664480C"/>
    <w:rsid w:val="1D2DD546"/>
    <w:rsid w:val="2067A50D"/>
    <w:rsid w:val="2414750E"/>
    <w:rsid w:val="25E52B2B"/>
    <w:rsid w:val="29794465"/>
    <w:rsid w:val="2B571256"/>
    <w:rsid w:val="2DF2A16B"/>
    <w:rsid w:val="2FADC99B"/>
    <w:rsid w:val="31ECE720"/>
    <w:rsid w:val="3210C70B"/>
    <w:rsid w:val="39548084"/>
    <w:rsid w:val="3B82F50A"/>
    <w:rsid w:val="3D69D286"/>
    <w:rsid w:val="3DB63D94"/>
    <w:rsid w:val="46C95FF7"/>
    <w:rsid w:val="473B9D7E"/>
    <w:rsid w:val="4CE83E9F"/>
    <w:rsid w:val="58F857F8"/>
    <w:rsid w:val="5AE4F703"/>
    <w:rsid w:val="5CAF4B1F"/>
    <w:rsid w:val="5F81D740"/>
    <w:rsid w:val="60869BE4"/>
    <w:rsid w:val="62EB5BD8"/>
    <w:rsid w:val="63AA5807"/>
    <w:rsid w:val="65440D59"/>
    <w:rsid w:val="66968500"/>
    <w:rsid w:val="674D3E44"/>
    <w:rsid w:val="681EB169"/>
    <w:rsid w:val="6A73030B"/>
    <w:rsid w:val="6F04B43A"/>
    <w:rsid w:val="6F31BA28"/>
    <w:rsid w:val="75FF67B2"/>
    <w:rsid w:val="761197CA"/>
    <w:rsid w:val="78F987C3"/>
    <w:rsid w:val="7A33526A"/>
    <w:rsid w:val="7C2120C6"/>
    <w:rsid w:val="7C22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5C3B0"/>
  <w15:chartTrackingRefBased/>
  <w15:docId w15:val="{C869B3DB-F0AD-4B03-B01A-BB58F2C5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26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6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6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6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6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6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6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6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6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6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26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26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26AA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26AA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26AA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26AA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26AA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26AA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26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26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6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26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26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26AA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26AA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26AA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6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6AA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26AA9"/>
    <w:rPr>
      <w:b/>
      <w:bCs/>
      <w:smallCaps/>
      <w:color w:val="0F4761" w:themeColor="accent1" w:themeShade="BF"/>
      <w:spacing w:val="5"/>
    </w:rPr>
  </w:style>
  <w:style w:type="paragraph" w:customStyle="1" w:styleId="Corps">
    <w:name w:val="Corps"/>
    <w:rsid w:val="00445CF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fr-CH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ucun">
    <w:name w:val="Aucun"/>
    <w:rsid w:val="00445CF4"/>
    <w:rPr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3102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3102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3102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3102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3102A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DF52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8a14748-72d4-4075-91da-a3aef68197d4}" enabled="1" method="Standard" siteId="{94b3f1b2-8b3a-49e3-ba33-8b8fb6d1836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336</Words>
  <Characters>1851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DUMONT-GIRARD Clarisse (BEM-CH)</dc:creator>
  <cp:keywords/>
  <dc:description/>
  <cp:lastModifiedBy>DUMONT-GIRARD Clarisse (BEM-CH)</cp:lastModifiedBy>
  <cp:revision>4</cp:revision>
  <dcterms:created xsi:type="dcterms:W3CDTF">2026-07-27T10:28:00Z</dcterms:created>
  <dcterms:modified xsi:type="dcterms:W3CDTF">2026-08-10T14:35:00Z</dcterms:modified>
</cp:coreProperties>
</file>