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71EE7" w14:textId="259BDDA3" w:rsidR="0013686F" w:rsidRPr="007F2671" w:rsidRDefault="0013686F" w:rsidP="00BF7207">
      <w:pPr>
        <w:spacing w:after="0"/>
        <w:ind w:left="360"/>
        <w:jc w:val="center"/>
        <w:rPr>
          <w:b/>
          <w:bCs/>
          <w:sz w:val="28"/>
          <w:szCs w:val="28"/>
        </w:rPr>
      </w:pPr>
      <w:r w:rsidRPr="007F2671">
        <w:rPr>
          <w:b/>
          <w:bCs/>
          <w:sz w:val="28"/>
          <w:szCs w:val="28"/>
        </w:rPr>
        <w:t xml:space="preserve">BAUME &amp; MERCIER ACCUEILLE SHREYAS IYER </w:t>
      </w:r>
    </w:p>
    <w:p w14:paraId="1FB624CB" w14:textId="74467D05" w:rsidR="00BF7207" w:rsidRPr="007F2671" w:rsidRDefault="0013686F" w:rsidP="00BF7207">
      <w:pPr>
        <w:spacing w:after="0"/>
        <w:ind w:left="360"/>
        <w:jc w:val="center"/>
        <w:rPr>
          <w:b/>
          <w:bCs/>
          <w:sz w:val="28"/>
          <w:szCs w:val="28"/>
        </w:rPr>
      </w:pPr>
      <w:r w:rsidRPr="007F2671">
        <w:rPr>
          <w:b/>
          <w:bCs/>
          <w:sz w:val="28"/>
          <w:szCs w:val="28"/>
        </w:rPr>
        <w:t>EN TANT QU’AMI DE LA MAISON</w:t>
      </w:r>
    </w:p>
    <w:p w14:paraId="2E5199E5" w14:textId="77777777" w:rsidR="00BF7207" w:rsidRPr="007F2671" w:rsidRDefault="00BF7207" w:rsidP="00353D8C">
      <w:pPr>
        <w:spacing w:after="0"/>
        <w:jc w:val="both"/>
        <w:rPr>
          <w:sz w:val="23"/>
          <w:szCs w:val="23"/>
        </w:rPr>
      </w:pPr>
    </w:p>
    <w:p w14:paraId="4E059B8F" w14:textId="77777777" w:rsidR="0013686F" w:rsidRPr="007F2671" w:rsidRDefault="0013686F" w:rsidP="00353D8C">
      <w:pPr>
        <w:spacing w:after="0"/>
        <w:jc w:val="both"/>
        <w:rPr>
          <w:sz w:val="23"/>
          <w:szCs w:val="23"/>
        </w:rPr>
      </w:pPr>
    </w:p>
    <w:p w14:paraId="1B9855F0" w14:textId="77777777" w:rsidR="002023F7" w:rsidRPr="007F2671" w:rsidRDefault="002023F7" w:rsidP="002023F7">
      <w:pPr>
        <w:spacing w:after="0"/>
        <w:jc w:val="both"/>
        <w:rPr>
          <w:sz w:val="23"/>
          <w:szCs w:val="23"/>
        </w:rPr>
      </w:pPr>
      <w:r w:rsidRPr="007F2671">
        <w:rPr>
          <w:sz w:val="23"/>
          <w:szCs w:val="23"/>
        </w:rPr>
        <w:t>Baume &amp; Mercier est fière d’annoncer la nomination de Shreyas Iyer en tant qu’Ami de la Maison. L’un des joueurs de cricket indiens les plus accomplis et figure emblématique d’une nouvelle génération d’excellence sportive, Shreyas Iyer incarne les valeurs qui guident la Maison depuis près de deux siècles : ambition, précision, caractère et quête de l’excellence à chaque instant.</w:t>
      </w:r>
    </w:p>
    <w:p w14:paraId="04B44484" w14:textId="77777777" w:rsidR="002023F7" w:rsidRPr="007F2671" w:rsidRDefault="002023F7" w:rsidP="002023F7">
      <w:pPr>
        <w:spacing w:after="0"/>
        <w:jc w:val="both"/>
        <w:rPr>
          <w:sz w:val="23"/>
          <w:szCs w:val="23"/>
        </w:rPr>
      </w:pPr>
    </w:p>
    <w:p w14:paraId="3E25A404" w14:textId="77777777" w:rsidR="002023F7" w:rsidRPr="007F2671" w:rsidRDefault="002023F7" w:rsidP="002023F7">
      <w:pPr>
        <w:spacing w:after="0"/>
        <w:jc w:val="both"/>
        <w:rPr>
          <w:sz w:val="23"/>
          <w:szCs w:val="23"/>
        </w:rPr>
      </w:pPr>
      <w:r w:rsidRPr="007F2671">
        <w:rPr>
          <w:sz w:val="23"/>
          <w:szCs w:val="23"/>
        </w:rPr>
        <w:t>Cette collaboration marque une étape importante pour Baume &amp; Mercier en Inde et célèbre une personnalité dont le parcours est façonné par la discipline, la résilience et un engagement sans faille envers l’excellence. Sur le terrain comme en dehors, Shreyas Iyer incarne une vision contemporaine de la réussite, portée par l’authenticité, l’ambition et un sens du style singulier. Son influence dépasse le cricket et inspire une génération qui valorise le dévouement, la confiance en soi et les accomplissements porteurs de sens.</w:t>
      </w:r>
    </w:p>
    <w:p w14:paraId="4C64FB12" w14:textId="77777777" w:rsidR="002023F7" w:rsidRPr="007F2671" w:rsidRDefault="002023F7" w:rsidP="002023F7">
      <w:pPr>
        <w:spacing w:after="0"/>
        <w:jc w:val="both"/>
        <w:rPr>
          <w:sz w:val="23"/>
          <w:szCs w:val="23"/>
        </w:rPr>
      </w:pPr>
    </w:p>
    <w:p w14:paraId="45120066" w14:textId="33F4407E" w:rsidR="002023F7" w:rsidRPr="007F2671" w:rsidRDefault="002023F7" w:rsidP="002023F7">
      <w:pPr>
        <w:spacing w:after="0"/>
        <w:jc w:val="both"/>
        <w:rPr>
          <w:sz w:val="23"/>
          <w:szCs w:val="23"/>
        </w:rPr>
      </w:pPr>
      <w:r w:rsidRPr="007F2671">
        <w:rPr>
          <w:i/>
          <w:iCs/>
          <w:sz w:val="23"/>
          <w:szCs w:val="23"/>
        </w:rPr>
        <w:t xml:space="preserve">« Je suis honoré de rejoindre Baume &amp; Mercier en tant qu’Ami de la Maison. Ce qui me parle le plus dans </w:t>
      </w:r>
      <w:r w:rsidR="007F2671">
        <w:rPr>
          <w:i/>
          <w:iCs/>
          <w:sz w:val="23"/>
          <w:szCs w:val="23"/>
        </w:rPr>
        <w:t>cette Maison</w:t>
      </w:r>
      <w:r w:rsidRPr="007F2671">
        <w:rPr>
          <w:i/>
          <w:iCs/>
          <w:sz w:val="23"/>
          <w:szCs w:val="23"/>
        </w:rPr>
        <w:t>, c’est sa philosophie selon laquelle la réussite se construit avec le temps, grâce au dévouement, à la constance et aux moments qui comptent. Ce sont des valeurs qui ont façonné mon propre parcours. Une montre Baume &amp; Mercier reflète non seulement le savoir-faire et la précision, mais aussi l’importance de savourer chaque étape marquante du chemin. »</w:t>
      </w:r>
      <w:r w:rsidRPr="007F2671">
        <w:rPr>
          <w:sz w:val="23"/>
          <w:szCs w:val="23"/>
        </w:rPr>
        <w:t xml:space="preserve"> déclare Shreyas Iyer.</w:t>
      </w:r>
    </w:p>
    <w:p w14:paraId="0E409179" w14:textId="77777777" w:rsidR="002023F7" w:rsidRPr="007F2671" w:rsidRDefault="002023F7" w:rsidP="002023F7">
      <w:pPr>
        <w:spacing w:after="0"/>
        <w:jc w:val="both"/>
        <w:rPr>
          <w:sz w:val="23"/>
          <w:szCs w:val="23"/>
        </w:rPr>
      </w:pPr>
    </w:p>
    <w:p w14:paraId="5EA625D0" w14:textId="77777777" w:rsidR="002023F7" w:rsidRPr="007F2671" w:rsidRDefault="002023F7" w:rsidP="002023F7">
      <w:pPr>
        <w:spacing w:after="0"/>
        <w:jc w:val="both"/>
        <w:rPr>
          <w:sz w:val="23"/>
          <w:szCs w:val="23"/>
        </w:rPr>
      </w:pPr>
      <w:r w:rsidRPr="007F2671">
        <w:rPr>
          <w:sz w:val="23"/>
          <w:szCs w:val="23"/>
        </w:rPr>
        <w:t>En tant qu’Ami de la Maison, Shreyas Iyer reflète la vision pérenne de l’horlogerie selon Baume &amp; Mercier : créer des garde-temps qui accompagnent les accomplissements décisifs d’une vie et célèbrent la réussite personnelle. Sa quête incessante de l’excellence, associée à son sens du style distinctif, fait écho à l’engagement de la Maison à conjuguer maîtrise technique et élégance intemporelle.</w:t>
      </w:r>
    </w:p>
    <w:p w14:paraId="11DEE2D2" w14:textId="77777777" w:rsidR="002023F7" w:rsidRPr="007F2671" w:rsidRDefault="002023F7" w:rsidP="002023F7">
      <w:pPr>
        <w:spacing w:after="0"/>
        <w:jc w:val="both"/>
        <w:rPr>
          <w:sz w:val="23"/>
          <w:szCs w:val="23"/>
        </w:rPr>
      </w:pPr>
    </w:p>
    <w:p w14:paraId="270597D2" w14:textId="77777777" w:rsidR="002023F7" w:rsidRPr="007F2671" w:rsidRDefault="002023F7" w:rsidP="002023F7">
      <w:pPr>
        <w:spacing w:after="0"/>
        <w:jc w:val="both"/>
        <w:rPr>
          <w:sz w:val="23"/>
          <w:szCs w:val="23"/>
        </w:rPr>
      </w:pPr>
      <w:r w:rsidRPr="007F2671">
        <w:rPr>
          <w:sz w:val="23"/>
          <w:szCs w:val="23"/>
        </w:rPr>
        <w:t>Reconnu comme l’un des leaders les plus dynamiques du cricket contemporain, Shreyas Iyer suscite l’admiration par son sang-froid sous pression, son sens stratégique et sa capacité à inspirer son entourage. Ces qualités résonnent naturellement avec l’esprit de Baume &amp; Mercier, où précision, persévérance et accomplissement humain demeurent au cœur de chaque création.</w:t>
      </w:r>
    </w:p>
    <w:p w14:paraId="3D120F20" w14:textId="77777777" w:rsidR="002023F7" w:rsidRPr="007F2671" w:rsidRDefault="002023F7" w:rsidP="002023F7">
      <w:pPr>
        <w:spacing w:after="0"/>
        <w:jc w:val="both"/>
        <w:rPr>
          <w:sz w:val="23"/>
          <w:szCs w:val="23"/>
        </w:rPr>
      </w:pPr>
    </w:p>
    <w:p w14:paraId="1C9E256A" w14:textId="77777777" w:rsidR="002023F7" w:rsidRPr="007F2671" w:rsidRDefault="002023F7" w:rsidP="002023F7">
      <w:pPr>
        <w:spacing w:after="0"/>
        <w:jc w:val="both"/>
        <w:rPr>
          <w:sz w:val="23"/>
          <w:szCs w:val="23"/>
        </w:rPr>
      </w:pPr>
      <w:r w:rsidRPr="007F2671">
        <w:rPr>
          <w:i/>
          <w:iCs/>
          <w:sz w:val="23"/>
          <w:szCs w:val="23"/>
        </w:rPr>
        <w:t xml:space="preserve">« Shreyas Iyer incarne parfaitement les valeurs de Baume &amp; Mercier. Son dévouement, sa quête de l’excellence et l’assurance avec laquelle il a construit sa carrière font de lui un choix naturel pour notre Maison. Il représente une génération animée par l’ambition, l’authenticité </w:t>
      </w:r>
      <w:proofErr w:type="gramStart"/>
      <w:r w:rsidRPr="007F2671">
        <w:rPr>
          <w:i/>
          <w:iCs/>
          <w:sz w:val="23"/>
          <w:szCs w:val="23"/>
        </w:rPr>
        <w:lastRenderedPageBreak/>
        <w:t>et</w:t>
      </w:r>
      <w:proofErr w:type="gramEnd"/>
      <w:r w:rsidRPr="007F2671">
        <w:rPr>
          <w:i/>
          <w:iCs/>
          <w:sz w:val="23"/>
          <w:szCs w:val="23"/>
        </w:rPr>
        <w:t xml:space="preserve"> un profond sens de l’engagement. Nous sommes ravis de l’accueillir en tant qu’Ami de la Maison. »</w:t>
      </w:r>
      <w:r w:rsidRPr="007F2671">
        <w:rPr>
          <w:sz w:val="23"/>
          <w:szCs w:val="23"/>
        </w:rPr>
        <w:t xml:space="preserve"> déclare Michael </w:t>
      </w:r>
      <w:proofErr w:type="spellStart"/>
      <w:r w:rsidRPr="007F2671">
        <w:rPr>
          <w:sz w:val="23"/>
          <w:szCs w:val="23"/>
        </w:rPr>
        <w:t>Guenoun</w:t>
      </w:r>
      <w:proofErr w:type="spellEnd"/>
      <w:r w:rsidRPr="007F2671">
        <w:rPr>
          <w:sz w:val="23"/>
          <w:szCs w:val="23"/>
        </w:rPr>
        <w:t>, CEO de Baume &amp; Mercier.</w:t>
      </w:r>
    </w:p>
    <w:p w14:paraId="7A0E09FA" w14:textId="65E91C4A" w:rsidR="002023F7" w:rsidRPr="007F2671" w:rsidRDefault="002023F7" w:rsidP="002023F7">
      <w:pPr>
        <w:spacing w:after="0"/>
        <w:jc w:val="both"/>
        <w:rPr>
          <w:sz w:val="23"/>
          <w:szCs w:val="23"/>
        </w:rPr>
      </w:pPr>
    </w:p>
    <w:p w14:paraId="438E8660" w14:textId="2575F51E" w:rsidR="002023F7" w:rsidRPr="007F2671" w:rsidRDefault="002023F7" w:rsidP="002023F7">
      <w:pPr>
        <w:spacing w:after="0"/>
        <w:jc w:val="both"/>
        <w:rPr>
          <w:sz w:val="23"/>
          <w:szCs w:val="23"/>
        </w:rPr>
      </w:pPr>
      <w:r w:rsidRPr="007F2671">
        <w:rPr>
          <w:sz w:val="23"/>
          <w:szCs w:val="23"/>
        </w:rPr>
        <w:t>L’arrivée de Shreyas Iyer en tant qu’Ami de la Maison renforce l’engagement de Baume &amp; Mercier à célébrer des personnalités dont les accomplissements sont guidés par la passion et l’authenticité, tout en continuant d’honorer l’héritage établi par ses fondateurs, William Baume et Paul Mercier.</w:t>
      </w:r>
    </w:p>
    <w:p w14:paraId="459B63AE" w14:textId="77777777" w:rsidR="002023F7" w:rsidRPr="007F2671" w:rsidRDefault="002023F7" w:rsidP="002023F7">
      <w:pPr>
        <w:spacing w:after="0"/>
        <w:jc w:val="both"/>
        <w:rPr>
          <w:sz w:val="23"/>
          <w:szCs w:val="23"/>
        </w:rPr>
      </w:pPr>
    </w:p>
    <w:p w14:paraId="2EAD8ABD" w14:textId="02ADE54E" w:rsidR="00BF7207" w:rsidRPr="007F2671" w:rsidRDefault="002023F7" w:rsidP="00BF7207">
      <w:pPr>
        <w:spacing w:after="0"/>
        <w:jc w:val="both"/>
        <w:rPr>
          <w:sz w:val="23"/>
          <w:szCs w:val="23"/>
        </w:rPr>
      </w:pPr>
      <w:r w:rsidRPr="007F2671">
        <w:rPr>
          <w:b/>
          <w:bCs/>
          <w:sz w:val="23"/>
          <w:szCs w:val="23"/>
        </w:rPr>
        <w:t>SHREYAS IYER</w:t>
      </w:r>
    </w:p>
    <w:p w14:paraId="52B04A27" w14:textId="77777777" w:rsidR="00BF7207" w:rsidRPr="007F2671" w:rsidRDefault="00BF7207" w:rsidP="00BF7207">
      <w:pPr>
        <w:spacing w:after="0"/>
        <w:jc w:val="both"/>
        <w:rPr>
          <w:sz w:val="23"/>
          <w:szCs w:val="23"/>
        </w:rPr>
      </w:pPr>
    </w:p>
    <w:p w14:paraId="074D5692" w14:textId="2F262B55" w:rsidR="006C7D7B" w:rsidRPr="007F2671" w:rsidRDefault="006C7D7B" w:rsidP="006C7D7B">
      <w:pPr>
        <w:spacing w:after="0"/>
        <w:jc w:val="both"/>
        <w:rPr>
          <w:sz w:val="23"/>
          <w:szCs w:val="23"/>
        </w:rPr>
      </w:pPr>
      <w:r w:rsidRPr="007F2671">
        <w:rPr>
          <w:sz w:val="23"/>
          <w:szCs w:val="23"/>
        </w:rPr>
        <w:t>Shreyas Iyer est l’un des principaux joueurs de cricket internationaux indiens, reconnu pour son talent exceptionnel à la batte, ses qualités de leader et son esprit de compétition. Au fil de sa carrière, il s’est imposé comme l’un des sportifs les plus fiables de l’Inde grâce à la régularité de ses performances dans les différents formats et à sa remarquable capacité à exceller sous pression.</w:t>
      </w:r>
    </w:p>
    <w:p w14:paraId="3CFED1B1" w14:textId="77777777" w:rsidR="006C7D7B" w:rsidRPr="007F2671" w:rsidRDefault="006C7D7B" w:rsidP="006C7D7B">
      <w:pPr>
        <w:spacing w:after="0"/>
        <w:jc w:val="both"/>
        <w:rPr>
          <w:sz w:val="23"/>
          <w:szCs w:val="23"/>
        </w:rPr>
      </w:pPr>
    </w:p>
    <w:p w14:paraId="16BF450D" w14:textId="5E6A4ABD" w:rsidR="006C7D7B" w:rsidRPr="007F2671" w:rsidRDefault="006C7D7B" w:rsidP="006C7D7B">
      <w:pPr>
        <w:spacing w:after="0"/>
        <w:jc w:val="both"/>
        <w:rPr>
          <w:sz w:val="23"/>
          <w:szCs w:val="23"/>
        </w:rPr>
      </w:pPr>
      <w:r w:rsidRPr="007F2671">
        <w:rPr>
          <w:sz w:val="23"/>
          <w:szCs w:val="23"/>
        </w:rPr>
        <w:t>Leader confirmé sur le terrain comme en dehors, Shreyas Iyer a mené trois franchises différentes jusqu’en finale de l’</w:t>
      </w:r>
      <w:proofErr w:type="spellStart"/>
      <w:r w:rsidRPr="007F2671">
        <w:rPr>
          <w:sz w:val="23"/>
          <w:szCs w:val="23"/>
        </w:rPr>
        <w:t>Indian</w:t>
      </w:r>
      <w:proofErr w:type="spellEnd"/>
      <w:r w:rsidRPr="007F2671">
        <w:rPr>
          <w:sz w:val="23"/>
          <w:szCs w:val="23"/>
        </w:rPr>
        <w:t xml:space="preserve"> Premier League – une distinction qu’aucun autre joueur ne détient dans l’histoire du tournoi – remportant le titre avec les Kolkata Knight Riders en 2024, avant de conduire les Punjab Kings à leur première finale depuis plus de dix ans en 2025. Son sens stratégique, son sang-froid et sa capacité à inspirer son entourage lui ont valu une large admiration dans le monde du cricket. </w:t>
      </w:r>
    </w:p>
    <w:p w14:paraId="42C8BDB8" w14:textId="77777777" w:rsidR="006C7D7B" w:rsidRPr="007F2671" w:rsidRDefault="006C7D7B" w:rsidP="006C7D7B">
      <w:pPr>
        <w:spacing w:after="0"/>
        <w:jc w:val="both"/>
        <w:rPr>
          <w:sz w:val="23"/>
          <w:szCs w:val="23"/>
        </w:rPr>
      </w:pPr>
    </w:p>
    <w:p w14:paraId="2A2305F3" w14:textId="77777777" w:rsidR="006C7D7B" w:rsidRPr="007F2671" w:rsidRDefault="006C7D7B" w:rsidP="006C7D7B">
      <w:pPr>
        <w:spacing w:after="0"/>
        <w:jc w:val="both"/>
        <w:rPr>
          <w:sz w:val="23"/>
          <w:szCs w:val="23"/>
        </w:rPr>
      </w:pPr>
      <w:r w:rsidRPr="007F2671">
        <w:rPr>
          <w:sz w:val="23"/>
          <w:szCs w:val="23"/>
        </w:rPr>
        <w:t xml:space="preserve">En 2026, il a franchi une nouvelle étape décisive de sa carrière avec sa nomination comme capitaine de l’équipe d’Inde de T20 International, prenant la tête de l’une des équipes sportives les plus suivies et célébrées au monde. Cette reconnaissance reflète non seulement ses performances sur le terrain, mais aussi la confiance accordée à sa vision, à son caractère et à son leadership. </w:t>
      </w:r>
    </w:p>
    <w:p w14:paraId="1CA80768" w14:textId="77777777" w:rsidR="006C7D7B" w:rsidRPr="007F2671" w:rsidRDefault="006C7D7B" w:rsidP="006C7D7B">
      <w:pPr>
        <w:spacing w:after="0"/>
        <w:jc w:val="both"/>
        <w:rPr>
          <w:sz w:val="23"/>
          <w:szCs w:val="23"/>
        </w:rPr>
      </w:pPr>
    </w:p>
    <w:p w14:paraId="7530E93C" w14:textId="77777777" w:rsidR="006C7D7B" w:rsidRPr="007F2671" w:rsidRDefault="006C7D7B" w:rsidP="006C7D7B">
      <w:pPr>
        <w:spacing w:after="0"/>
        <w:jc w:val="both"/>
        <w:rPr>
          <w:sz w:val="23"/>
          <w:szCs w:val="23"/>
        </w:rPr>
      </w:pPr>
      <w:r w:rsidRPr="007F2671">
        <w:rPr>
          <w:sz w:val="23"/>
          <w:szCs w:val="23"/>
        </w:rPr>
        <w:t>Au-delà de ses accomplissements sportifs, Shreyas Iyer s’est imposé comme une icône contemporaine dont l’influence s’étend à l’art de vivre, à la mode et à la culture. Apprécié pour son authenticité et son style personnel distinctif, il rassemble des millions de fans à travers le monde. Son parcours reflète les aspirations d’une nouvelle génération qui embrasse l’excellence, l’individualité et le dépassement de soi permanent.</w:t>
      </w:r>
    </w:p>
    <w:p w14:paraId="7C502EB1" w14:textId="77777777" w:rsidR="002023F7" w:rsidRPr="007F2671" w:rsidRDefault="002023F7" w:rsidP="00BF7207">
      <w:pPr>
        <w:spacing w:after="0"/>
        <w:jc w:val="both"/>
        <w:rPr>
          <w:b/>
          <w:bCs/>
          <w:sz w:val="23"/>
          <w:szCs w:val="23"/>
        </w:rPr>
      </w:pPr>
    </w:p>
    <w:p w14:paraId="10F8F650" w14:textId="5CB66EE2" w:rsidR="00F73958" w:rsidRPr="007F2671" w:rsidRDefault="00F73958" w:rsidP="00BF7207">
      <w:pPr>
        <w:spacing w:after="0"/>
        <w:jc w:val="both"/>
        <w:rPr>
          <w:b/>
          <w:bCs/>
          <w:sz w:val="23"/>
          <w:szCs w:val="23"/>
        </w:rPr>
      </w:pPr>
      <w:r w:rsidRPr="007F2671">
        <w:rPr>
          <w:b/>
          <w:bCs/>
          <w:sz w:val="23"/>
          <w:szCs w:val="23"/>
        </w:rPr>
        <w:t>BAUME &amp; MERCIER</w:t>
      </w:r>
    </w:p>
    <w:p w14:paraId="3F410FE3" w14:textId="77777777" w:rsidR="00F73958" w:rsidRPr="007F2671" w:rsidRDefault="00F73958" w:rsidP="00BF7207">
      <w:pPr>
        <w:spacing w:after="0"/>
        <w:jc w:val="both"/>
        <w:rPr>
          <w:sz w:val="23"/>
          <w:szCs w:val="23"/>
        </w:rPr>
      </w:pPr>
    </w:p>
    <w:p w14:paraId="087C2428" w14:textId="7BFFC815" w:rsidR="00F73958" w:rsidRPr="00903B5A" w:rsidRDefault="00903B5A" w:rsidP="00BF7207">
      <w:pPr>
        <w:spacing w:after="0"/>
        <w:jc w:val="both"/>
        <w:rPr>
          <w:sz w:val="23"/>
          <w:szCs w:val="23"/>
          <w:lang w:val="en-US"/>
        </w:rPr>
      </w:pPr>
      <w:r w:rsidRPr="007F2671">
        <w:rPr>
          <w:sz w:val="23"/>
          <w:szCs w:val="23"/>
        </w:rPr>
        <w:t xml:space="preserve">Fondée en 1830 au cœur du Jura suisse, Baume &amp; Mercier jouit d’une renommée internationale. De ses ateliers au cœur du Jura suisse à son siège établi à Genève, la Maison propose à ses clients des garde-temps d’exception. Née d’un équilibre complémentaire entre </w:t>
      </w:r>
      <w:r w:rsidRPr="007F2671">
        <w:rPr>
          <w:sz w:val="23"/>
          <w:szCs w:val="23"/>
        </w:rPr>
        <w:lastRenderedPageBreak/>
        <w:t xml:space="preserve">une approche artistique de la forme et l’innovation horlogère au service du client, la Maison Baume &amp; Mercier continue de marquer l’histoire de l’horlogerie en transmettant le savoir-faire en matière de design et d’horlogerie qui constitue l’héritage de la Marque. Ce savoir-faire correspond parfaitement à l’esprit de coopération entre les fondateurs de la Marque, William Baume &amp; Paul Mercier : là où le classicisme rencontre la créativité, la tradition la modernité, et l’élégance le caractère... </w:t>
      </w:r>
      <w:proofErr w:type="spellStart"/>
      <w:r w:rsidRPr="00903B5A">
        <w:rPr>
          <w:sz w:val="23"/>
          <w:szCs w:val="23"/>
          <w:lang w:val="en-US"/>
        </w:rPr>
        <w:t>D’une</w:t>
      </w:r>
      <w:proofErr w:type="spellEnd"/>
      <w:r w:rsidRPr="00903B5A">
        <w:rPr>
          <w:sz w:val="23"/>
          <w:szCs w:val="23"/>
          <w:lang w:val="en-US"/>
        </w:rPr>
        <w:t xml:space="preserve"> manière plus </w:t>
      </w:r>
      <w:proofErr w:type="spellStart"/>
      <w:r w:rsidRPr="00903B5A">
        <w:rPr>
          <w:sz w:val="23"/>
          <w:szCs w:val="23"/>
          <w:lang w:val="en-US"/>
        </w:rPr>
        <w:t>contemporaine</w:t>
      </w:r>
      <w:proofErr w:type="spellEnd"/>
      <w:r w:rsidRPr="00903B5A">
        <w:rPr>
          <w:sz w:val="23"/>
          <w:szCs w:val="23"/>
          <w:lang w:val="en-US"/>
        </w:rPr>
        <w:t xml:space="preserve"> </w:t>
      </w:r>
      <w:proofErr w:type="spellStart"/>
      <w:r w:rsidRPr="00903B5A">
        <w:rPr>
          <w:sz w:val="23"/>
          <w:szCs w:val="23"/>
          <w:lang w:val="en-US"/>
        </w:rPr>
        <w:t>que</w:t>
      </w:r>
      <w:proofErr w:type="spellEnd"/>
      <w:r w:rsidRPr="00903B5A">
        <w:rPr>
          <w:sz w:val="23"/>
          <w:szCs w:val="23"/>
          <w:lang w:val="en-US"/>
        </w:rPr>
        <w:t xml:space="preserve"> jamais.</w:t>
      </w:r>
    </w:p>
    <w:p w14:paraId="725C3D9D" w14:textId="77777777" w:rsidR="00353D8C" w:rsidRPr="00903B5A" w:rsidRDefault="00353D8C" w:rsidP="00BF7207">
      <w:pPr>
        <w:spacing w:after="0"/>
        <w:jc w:val="both"/>
        <w:rPr>
          <w:sz w:val="23"/>
          <w:szCs w:val="23"/>
          <w:lang w:val="en-US"/>
        </w:rPr>
      </w:pPr>
    </w:p>
    <w:sectPr w:rsidR="00353D8C" w:rsidRPr="00903B5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31B81" w14:textId="77777777" w:rsidR="00E14588" w:rsidRDefault="00E14588" w:rsidP="0013686F">
      <w:pPr>
        <w:spacing w:after="0" w:line="240" w:lineRule="auto"/>
      </w:pPr>
      <w:r>
        <w:separator/>
      </w:r>
    </w:p>
  </w:endnote>
  <w:endnote w:type="continuationSeparator" w:id="0">
    <w:p w14:paraId="0CA0ACB6" w14:textId="77777777" w:rsidR="00E14588" w:rsidRDefault="00E14588" w:rsidP="00136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522E3" w14:textId="77777777" w:rsidR="00E14588" w:rsidRDefault="00E14588" w:rsidP="0013686F">
      <w:pPr>
        <w:spacing w:after="0" w:line="240" w:lineRule="auto"/>
      </w:pPr>
      <w:r>
        <w:separator/>
      </w:r>
    </w:p>
  </w:footnote>
  <w:footnote w:type="continuationSeparator" w:id="0">
    <w:p w14:paraId="634A7463" w14:textId="77777777" w:rsidR="00E14588" w:rsidRDefault="00E14588" w:rsidP="00136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E14A7" w14:textId="7B108C11" w:rsidR="0013686F" w:rsidRDefault="0013686F" w:rsidP="0013686F">
    <w:pPr>
      <w:pStyle w:val="En-tte"/>
      <w:jc w:val="center"/>
    </w:pPr>
    <w:r>
      <w:rPr>
        <w:noProof/>
      </w:rPr>
      <w:drawing>
        <wp:inline distT="0" distB="0" distL="0" distR="0" wp14:anchorId="44DA7245" wp14:editId="154B3812">
          <wp:extent cx="1809750" cy="578281"/>
          <wp:effectExtent l="0" t="0" r="0" b="0"/>
          <wp:docPr id="19980091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463" cy="584260"/>
                  </a:xfrm>
                  <a:prstGeom prst="rect">
                    <a:avLst/>
                  </a:prstGeom>
                  <a:noFill/>
                  <a:ln>
                    <a:noFill/>
                  </a:ln>
                </pic:spPr>
              </pic:pic>
            </a:graphicData>
          </a:graphic>
        </wp:inline>
      </w:drawing>
    </w:r>
  </w:p>
  <w:p w14:paraId="058FD228" w14:textId="77777777" w:rsidR="0013686F" w:rsidRDefault="0013686F" w:rsidP="0013686F">
    <w:pPr>
      <w:pStyle w:val="En-tte"/>
      <w:jc w:val="center"/>
    </w:pPr>
  </w:p>
  <w:p w14:paraId="4326EF55" w14:textId="19E74C89" w:rsidR="0013686F" w:rsidRDefault="0013686F" w:rsidP="0013686F">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1100D"/>
    <w:multiLevelType w:val="multilevel"/>
    <w:tmpl w:val="F18E7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32421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D8C"/>
    <w:rsid w:val="000009F4"/>
    <w:rsid w:val="00047A99"/>
    <w:rsid w:val="00075E61"/>
    <w:rsid w:val="000B3915"/>
    <w:rsid w:val="000B541E"/>
    <w:rsid w:val="000E08A6"/>
    <w:rsid w:val="0013686F"/>
    <w:rsid w:val="00142ABB"/>
    <w:rsid w:val="001766DE"/>
    <w:rsid w:val="00177FC0"/>
    <w:rsid w:val="002023F7"/>
    <w:rsid w:val="002440CC"/>
    <w:rsid w:val="0028621D"/>
    <w:rsid w:val="002862E2"/>
    <w:rsid w:val="002A21D5"/>
    <w:rsid w:val="003242E8"/>
    <w:rsid w:val="00353D8C"/>
    <w:rsid w:val="003A561D"/>
    <w:rsid w:val="00475F82"/>
    <w:rsid w:val="004918A8"/>
    <w:rsid w:val="004E637D"/>
    <w:rsid w:val="006213FD"/>
    <w:rsid w:val="006265B0"/>
    <w:rsid w:val="00634DF2"/>
    <w:rsid w:val="00662EE4"/>
    <w:rsid w:val="006842BF"/>
    <w:rsid w:val="0068451F"/>
    <w:rsid w:val="0069542E"/>
    <w:rsid w:val="006C7D7B"/>
    <w:rsid w:val="00715201"/>
    <w:rsid w:val="00783FB8"/>
    <w:rsid w:val="007F2671"/>
    <w:rsid w:val="008130E3"/>
    <w:rsid w:val="00870117"/>
    <w:rsid w:val="00884C83"/>
    <w:rsid w:val="008A43A8"/>
    <w:rsid w:val="008D34CF"/>
    <w:rsid w:val="008E0123"/>
    <w:rsid w:val="00903B5A"/>
    <w:rsid w:val="0090541B"/>
    <w:rsid w:val="0091604D"/>
    <w:rsid w:val="009C3574"/>
    <w:rsid w:val="00A47484"/>
    <w:rsid w:val="00A90886"/>
    <w:rsid w:val="00AA6D51"/>
    <w:rsid w:val="00B17E67"/>
    <w:rsid w:val="00BA7D2D"/>
    <w:rsid w:val="00BB1AEB"/>
    <w:rsid w:val="00BE1052"/>
    <w:rsid w:val="00BF6418"/>
    <w:rsid w:val="00BF7207"/>
    <w:rsid w:val="00D91F97"/>
    <w:rsid w:val="00DC56AE"/>
    <w:rsid w:val="00DC7585"/>
    <w:rsid w:val="00DD3E8B"/>
    <w:rsid w:val="00E14588"/>
    <w:rsid w:val="00F24798"/>
    <w:rsid w:val="00F73958"/>
    <w:rsid w:val="00FE10CB"/>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0274E"/>
  <w15:chartTrackingRefBased/>
  <w15:docId w15:val="{64C07685-D4CD-44B4-BDC7-B2C764744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53D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53D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53D8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53D8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53D8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53D8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53D8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53D8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53D8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53D8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53D8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53D8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53D8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53D8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53D8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53D8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53D8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53D8C"/>
    <w:rPr>
      <w:rFonts w:eastAsiaTheme="majorEastAsia" w:cstheme="majorBidi"/>
      <w:color w:val="272727" w:themeColor="text1" w:themeTint="D8"/>
    </w:rPr>
  </w:style>
  <w:style w:type="paragraph" w:styleId="Titre">
    <w:name w:val="Title"/>
    <w:basedOn w:val="Normal"/>
    <w:next w:val="Normal"/>
    <w:link w:val="TitreCar"/>
    <w:uiPriority w:val="10"/>
    <w:qFormat/>
    <w:rsid w:val="00353D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53D8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53D8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53D8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53D8C"/>
    <w:pPr>
      <w:spacing w:before="160"/>
      <w:jc w:val="center"/>
    </w:pPr>
    <w:rPr>
      <w:i/>
      <w:iCs/>
      <w:color w:val="404040" w:themeColor="text1" w:themeTint="BF"/>
    </w:rPr>
  </w:style>
  <w:style w:type="character" w:customStyle="1" w:styleId="CitationCar">
    <w:name w:val="Citation Car"/>
    <w:basedOn w:val="Policepardfaut"/>
    <w:link w:val="Citation"/>
    <w:uiPriority w:val="29"/>
    <w:rsid w:val="00353D8C"/>
    <w:rPr>
      <w:i/>
      <w:iCs/>
      <w:color w:val="404040" w:themeColor="text1" w:themeTint="BF"/>
    </w:rPr>
  </w:style>
  <w:style w:type="paragraph" w:styleId="Paragraphedeliste">
    <w:name w:val="List Paragraph"/>
    <w:basedOn w:val="Normal"/>
    <w:uiPriority w:val="34"/>
    <w:qFormat/>
    <w:rsid w:val="00353D8C"/>
    <w:pPr>
      <w:ind w:left="720"/>
      <w:contextualSpacing/>
    </w:pPr>
  </w:style>
  <w:style w:type="character" w:styleId="Accentuationintense">
    <w:name w:val="Intense Emphasis"/>
    <w:basedOn w:val="Policepardfaut"/>
    <w:uiPriority w:val="21"/>
    <w:qFormat/>
    <w:rsid w:val="00353D8C"/>
    <w:rPr>
      <w:i/>
      <w:iCs/>
      <w:color w:val="0F4761" w:themeColor="accent1" w:themeShade="BF"/>
    </w:rPr>
  </w:style>
  <w:style w:type="paragraph" w:styleId="Citationintense">
    <w:name w:val="Intense Quote"/>
    <w:basedOn w:val="Normal"/>
    <w:next w:val="Normal"/>
    <w:link w:val="CitationintenseCar"/>
    <w:uiPriority w:val="30"/>
    <w:qFormat/>
    <w:rsid w:val="00353D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53D8C"/>
    <w:rPr>
      <w:i/>
      <w:iCs/>
      <w:color w:val="0F4761" w:themeColor="accent1" w:themeShade="BF"/>
    </w:rPr>
  </w:style>
  <w:style w:type="character" w:styleId="Rfrenceintense">
    <w:name w:val="Intense Reference"/>
    <w:basedOn w:val="Policepardfaut"/>
    <w:uiPriority w:val="32"/>
    <w:qFormat/>
    <w:rsid w:val="00353D8C"/>
    <w:rPr>
      <w:b/>
      <w:bCs/>
      <w:smallCaps/>
      <w:color w:val="0F4761" w:themeColor="accent1" w:themeShade="BF"/>
      <w:spacing w:val="5"/>
    </w:rPr>
  </w:style>
  <w:style w:type="paragraph" w:styleId="Rvision">
    <w:name w:val="Revision"/>
    <w:hidden/>
    <w:uiPriority w:val="99"/>
    <w:semiHidden/>
    <w:rsid w:val="008130E3"/>
    <w:pPr>
      <w:spacing w:after="0" w:line="240" w:lineRule="auto"/>
    </w:pPr>
  </w:style>
  <w:style w:type="character" w:styleId="Marquedecommentaire">
    <w:name w:val="annotation reference"/>
    <w:basedOn w:val="Policepardfaut"/>
    <w:uiPriority w:val="99"/>
    <w:semiHidden/>
    <w:unhideWhenUsed/>
    <w:rsid w:val="008130E3"/>
    <w:rPr>
      <w:sz w:val="16"/>
      <w:szCs w:val="16"/>
    </w:rPr>
  </w:style>
  <w:style w:type="paragraph" w:styleId="Commentaire">
    <w:name w:val="annotation text"/>
    <w:basedOn w:val="Normal"/>
    <w:link w:val="CommentaireCar"/>
    <w:uiPriority w:val="99"/>
    <w:unhideWhenUsed/>
    <w:rsid w:val="008130E3"/>
    <w:pPr>
      <w:spacing w:line="240" w:lineRule="auto"/>
    </w:pPr>
    <w:rPr>
      <w:sz w:val="20"/>
      <w:szCs w:val="20"/>
    </w:rPr>
  </w:style>
  <w:style w:type="character" w:customStyle="1" w:styleId="CommentaireCar">
    <w:name w:val="Commentaire Car"/>
    <w:basedOn w:val="Policepardfaut"/>
    <w:link w:val="Commentaire"/>
    <w:uiPriority w:val="99"/>
    <w:rsid w:val="008130E3"/>
    <w:rPr>
      <w:sz w:val="20"/>
      <w:szCs w:val="20"/>
    </w:rPr>
  </w:style>
  <w:style w:type="paragraph" w:styleId="Objetducommentaire">
    <w:name w:val="annotation subject"/>
    <w:basedOn w:val="Commentaire"/>
    <w:next w:val="Commentaire"/>
    <w:link w:val="ObjetducommentaireCar"/>
    <w:uiPriority w:val="99"/>
    <w:semiHidden/>
    <w:unhideWhenUsed/>
    <w:rsid w:val="008130E3"/>
    <w:rPr>
      <w:b/>
      <w:bCs/>
    </w:rPr>
  </w:style>
  <w:style w:type="character" w:customStyle="1" w:styleId="ObjetducommentaireCar">
    <w:name w:val="Objet du commentaire Car"/>
    <w:basedOn w:val="CommentaireCar"/>
    <w:link w:val="Objetducommentaire"/>
    <w:uiPriority w:val="99"/>
    <w:semiHidden/>
    <w:rsid w:val="008130E3"/>
    <w:rPr>
      <w:b/>
      <w:bCs/>
      <w:sz w:val="20"/>
      <w:szCs w:val="20"/>
    </w:rPr>
  </w:style>
  <w:style w:type="paragraph" w:styleId="En-tte">
    <w:name w:val="header"/>
    <w:basedOn w:val="Normal"/>
    <w:link w:val="En-tteCar"/>
    <w:uiPriority w:val="99"/>
    <w:unhideWhenUsed/>
    <w:rsid w:val="0013686F"/>
    <w:pPr>
      <w:tabs>
        <w:tab w:val="center" w:pos="4536"/>
        <w:tab w:val="right" w:pos="9072"/>
      </w:tabs>
      <w:spacing w:after="0" w:line="240" w:lineRule="auto"/>
    </w:pPr>
  </w:style>
  <w:style w:type="character" w:customStyle="1" w:styleId="En-tteCar">
    <w:name w:val="En-tête Car"/>
    <w:basedOn w:val="Policepardfaut"/>
    <w:link w:val="En-tte"/>
    <w:uiPriority w:val="99"/>
    <w:rsid w:val="0013686F"/>
  </w:style>
  <w:style w:type="paragraph" w:styleId="Pieddepage">
    <w:name w:val="footer"/>
    <w:basedOn w:val="Normal"/>
    <w:link w:val="PieddepageCar"/>
    <w:uiPriority w:val="99"/>
    <w:unhideWhenUsed/>
    <w:rsid w:val="0013686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36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DB687-18D5-4D9C-BF32-03502BA401C0}">
  <ds:schemaRefs>
    <ds:schemaRef ds:uri="http://schemas.openxmlformats.org/officeDocument/2006/bibliography"/>
  </ds:schemaRefs>
</ds:datastoreItem>
</file>

<file path=docMetadata/LabelInfo.xml><?xml version="1.0" encoding="utf-8"?>
<clbl:labelList xmlns:clbl="http://schemas.microsoft.com/office/2020/mipLabelMetadata">
  <clbl:label id="{98a14748-72d4-4075-91da-a3aef68197d4}" enabled="1" method="Standard" siteId="{94b3f1b2-8b3a-49e3-ba33-8b8fb6d18361}"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3</Pages>
  <Words>851</Words>
  <Characters>4684</Characters>
  <Application>Microsoft Office Word</Application>
  <DocSecurity>0</DocSecurity>
  <Lines>39</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4</cp:revision>
  <dcterms:created xsi:type="dcterms:W3CDTF">2026-07-20T06:26:00Z</dcterms:created>
  <dcterms:modified xsi:type="dcterms:W3CDTF">2026-08-13T14:27:00Z</dcterms:modified>
</cp:coreProperties>
</file>