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492" w14:textId="77777777" w:rsidR="00A8014B" w:rsidRDefault="00E22F0E" w:rsidP="00185F10">
      <w:pPr>
        <w:jc w:val="center"/>
        <w:rPr>
          <w:b/>
          <w:bCs/>
          <w:lang w:val="en-US"/>
        </w:rPr>
      </w:pPr>
      <w:r w:rsidRPr="00185F10">
        <w:rPr>
          <w:b/>
          <w:bCs/>
          <w:lang w:val="en-US"/>
        </w:rPr>
        <w:t xml:space="preserve">BAUME &amp; MERCIER </w:t>
      </w:r>
      <w:r w:rsidR="00185F10" w:rsidRPr="00185F10">
        <w:rPr>
          <w:b/>
          <w:bCs/>
          <w:lang w:val="en-US"/>
        </w:rPr>
        <w:t xml:space="preserve">NAMED OFFICIAL TIMEKEEPER OF THE </w:t>
      </w:r>
    </w:p>
    <w:p w14:paraId="330771EE" w14:textId="168D587B" w:rsidR="00A8014B" w:rsidRDefault="00000AF1" w:rsidP="00EC064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2026 </w:t>
      </w:r>
      <w:r w:rsidR="00185F10" w:rsidRPr="00185F10">
        <w:rPr>
          <w:b/>
          <w:bCs/>
          <w:lang w:val="en-US"/>
        </w:rPr>
        <w:t>GRAN PREMIO STORICO D’ITALIA</w:t>
      </w:r>
      <w:r w:rsidR="00185F10">
        <w:rPr>
          <w:b/>
          <w:bCs/>
          <w:lang w:val="en-US"/>
        </w:rPr>
        <w:t xml:space="preserve"> </w:t>
      </w:r>
    </w:p>
    <w:p w14:paraId="704E9DA0" w14:textId="77777777" w:rsidR="00EC0643" w:rsidRPr="00EC0643" w:rsidRDefault="00EC0643" w:rsidP="00EC0643">
      <w:pPr>
        <w:jc w:val="center"/>
        <w:rPr>
          <w:b/>
          <w:bCs/>
          <w:lang w:val="en-US"/>
        </w:rPr>
      </w:pPr>
    </w:p>
    <w:p w14:paraId="41EE911A" w14:textId="0C2ABDB7" w:rsidR="006F7E1A" w:rsidRDefault="00C745CD" w:rsidP="00B720B0">
      <w:pPr>
        <w:jc w:val="both"/>
        <w:rPr>
          <w:lang w:val="en-US"/>
        </w:rPr>
      </w:pPr>
      <w:r w:rsidRPr="009C34BF">
        <w:rPr>
          <w:b/>
          <w:bCs/>
          <w:lang w:val="en-US"/>
        </w:rPr>
        <w:t xml:space="preserve">Geneva, </w:t>
      </w:r>
      <w:r w:rsidR="00505BFE">
        <w:rPr>
          <w:b/>
          <w:bCs/>
          <w:lang w:val="en-US"/>
        </w:rPr>
        <w:t>2</w:t>
      </w:r>
      <w:r w:rsidR="00B720B0">
        <w:rPr>
          <w:b/>
          <w:bCs/>
          <w:lang w:val="en-US"/>
        </w:rPr>
        <w:t>8</w:t>
      </w:r>
      <w:r w:rsidR="00505BFE" w:rsidRPr="00505BFE">
        <w:rPr>
          <w:b/>
          <w:bCs/>
          <w:vertAlign w:val="superscript"/>
          <w:lang w:val="en-US"/>
        </w:rPr>
        <w:t>th</w:t>
      </w:r>
      <w:r w:rsidR="00505BFE">
        <w:rPr>
          <w:b/>
          <w:bCs/>
          <w:lang w:val="en-US"/>
        </w:rPr>
        <w:t xml:space="preserve"> </w:t>
      </w:r>
      <w:r w:rsidRPr="009C34BF">
        <w:rPr>
          <w:b/>
          <w:bCs/>
          <w:lang w:val="en-US"/>
        </w:rPr>
        <w:t>May 2026</w:t>
      </w:r>
      <w:r w:rsidRPr="009C34BF">
        <w:rPr>
          <w:lang w:val="en-US"/>
        </w:rPr>
        <w:t xml:space="preserve"> – Baume &amp; Mercier proudly announces its appointment as the Official Timekeeper for the highly anticipated </w:t>
      </w:r>
      <w:r w:rsidR="007A1A7C" w:rsidRPr="004C7272">
        <w:rPr>
          <w:b/>
          <w:bCs/>
          <w:lang w:val="en-US"/>
        </w:rPr>
        <w:t>Gran Premio Storic</w:t>
      </w:r>
      <w:r w:rsidR="007A1A7C" w:rsidRPr="00E364B4">
        <w:rPr>
          <w:b/>
          <w:bCs/>
          <w:lang w:val="en-US"/>
        </w:rPr>
        <w:t xml:space="preserve">o </w:t>
      </w:r>
      <w:r w:rsidR="00AB5F30" w:rsidRPr="00E364B4">
        <w:rPr>
          <w:b/>
          <w:bCs/>
          <w:lang w:val="en-US"/>
        </w:rPr>
        <w:t>d</w:t>
      </w:r>
      <w:r w:rsidR="007A1A7C" w:rsidRPr="00E364B4">
        <w:rPr>
          <w:b/>
          <w:bCs/>
          <w:lang w:val="en-US"/>
        </w:rPr>
        <w:t>’Italia</w:t>
      </w:r>
      <w:r w:rsidRPr="009C34BF">
        <w:rPr>
          <w:lang w:val="en-US"/>
        </w:rPr>
        <w:t xml:space="preserve">. </w:t>
      </w:r>
      <w:r w:rsidR="005567A8">
        <w:rPr>
          <w:lang w:val="en-US"/>
        </w:rPr>
        <w:t xml:space="preserve">This </w:t>
      </w:r>
      <w:r w:rsidRPr="009C34BF">
        <w:rPr>
          <w:lang w:val="en-US"/>
        </w:rPr>
        <w:t xml:space="preserve">prestigious collaboration celebrates </w:t>
      </w:r>
      <w:r w:rsidR="006F7E1A">
        <w:rPr>
          <w:lang w:val="en-US"/>
        </w:rPr>
        <w:t>Italy’s rich motor racing heritage</w:t>
      </w:r>
      <w:r w:rsidR="00BE7C72">
        <w:rPr>
          <w:lang w:val="en-US"/>
        </w:rPr>
        <w:t>,</w:t>
      </w:r>
      <w:r w:rsidR="006F7E1A">
        <w:rPr>
          <w:lang w:val="en-US"/>
        </w:rPr>
        <w:t xml:space="preserve"> </w:t>
      </w:r>
      <w:r w:rsidR="00DB466B">
        <w:rPr>
          <w:lang w:val="en-US"/>
        </w:rPr>
        <w:t>aligning with the Maison</w:t>
      </w:r>
      <w:r w:rsidR="00AE02C5">
        <w:rPr>
          <w:lang w:val="en-US"/>
        </w:rPr>
        <w:t>’</w:t>
      </w:r>
      <w:r w:rsidR="00DB466B">
        <w:rPr>
          <w:lang w:val="en-US"/>
        </w:rPr>
        <w:t>s nearly 200 years of h</w:t>
      </w:r>
      <w:r w:rsidR="00764356">
        <w:rPr>
          <w:lang w:val="en-US"/>
        </w:rPr>
        <w:t>istory</w:t>
      </w:r>
      <w:r w:rsidR="00DB466B">
        <w:rPr>
          <w:lang w:val="en-US"/>
        </w:rPr>
        <w:t xml:space="preserve">. </w:t>
      </w:r>
    </w:p>
    <w:p w14:paraId="5671EE2D" w14:textId="1F5F5E63" w:rsidR="009A3C83" w:rsidRDefault="00C745CD" w:rsidP="00B720B0">
      <w:pPr>
        <w:jc w:val="both"/>
        <w:rPr>
          <w:lang w:val="en-US"/>
        </w:rPr>
      </w:pPr>
      <w:r w:rsidRPr="009C34BF">
        <w:rPr>
          <w:lang w:val="en-US"/>
        </w:rPr>
        <w:t xml:space="preserve">The </w:t>
      </w:r>
      <w:r w:rsidR="00A2212D">
        <w:rPr>
          <w:lang w:val="en-US"/>
        </w:rPr>
        <w:t>Gran Premio</w:t>
      </w:r>
      <w:r w:rsidRPr="009C34BF">
        <w:rPr>
          <w:lang w:val="en-US"/>
        </w:rPr>
        <w:t xml:space="preserve"> Storico d’Italia, scheduled </w:t>
      </w:r>
      <w:r w:rsidR="00E65B72">
        <w:rPr>
          <w:lang w:val="en-US"/>
        </w:rPr>
        <w:t>for 2</w:t>
      </w:r>
      <w:r w:rsidR="00E65B72" w:rsidRPr="00E65B72">
        <w:rPr>
          <w:vertAlign w:val="superscript"/>
          <w:lang w:val="en-US"/>
        </w:rPr>
        <w:t>nd</w:t>
      </w:r>
      <w:r w:rsidR="00E65B72">
        <w:rPr>
          <w:lang w:val="en-US"/>
        </w:rPr>
        <w:t xml:space="preserve"> – 4</w:t>
      </w:r>
      <w:r w:rsidR="00E65B72" w:rsidRPr="00E65B72">
        <w:rPr>
          <w:vertAlign w:val="superscript"/>
          <w:lang w:val="en-US"/>
        </w:rPr>
        <w:t>th</w:t>
      </w:r>
      <w:r w:rsidR="00E65B72">
        <w:rPr>
          <w:lang w:val="en-US"/>
        </w:rPr>
        <w:t xml:space="preserve"> </w:t>
      </w:r>
      <w:r w:rsidRPr="009C34BF">
        <w:rPr>
          <w:lang w:val="en-US"/>
        </w:rPr>
        <w:t>October 2026</w:t>
      </w:r>
      <w:r w:rsidR="00E65B72">
        <w:rPr>
          <w:lang w:val="en-US"/>
        </w:rPr>
        <w:t xml:space="preserve"> in the </w:t>
      </w:r>
      <w:r w:rsidR="00D5571A">
        <w:rPr>
          <w:lang w:val="en-US"/>
        </w:rPr>
        <w:t xml:space="preserve">Mugello </w:t>
      </w:r>
      <w:r w:rsidR="00E65B72">
        <w:rPr>
          <w:lang w:val="en-US"/>
        </w:rPr>
        <w:t>Circuit</w:t>
      </w:r>
      <w:r w:rsidRPr="009C34BF">
        <w:rPr>
          <w:lang w:val="en-US"/>
        </w:rPr>
        <w:t xml:space="preserve">, is a landmark event organized </w:t>
      </w:r>
      <w:r w:rsidR="005632F1">
        <w:rPr>
          <w:lang w:val="en-US"/>
        </w:rPr>
        <w:t xml:space="preserve">by </w:t>
      </w:r>
      <w:r w:rsidRPr="009C34BF">
        <w:rPr>
          <w:lang w:val="en-US"/>
        </w:rPr>
        <w:t xml:space="preserve">HVM Racing </w:t>
      </w:r>
      <w:r w:rsidR="00A2212D">
        <w:rPr>
          <w:lang w:val="en-US"/>
        </w:rPr>
        <w:t xml:space="preserve">in collaboration with </w:t>
      </w:r>
      <w:r w:rsidRPr="0062488C">
        <w:rPr>
          <w:lang w:val="en-US"/>
        </w:rPr>
        <w:t>Ferrari</w:t>
      </w:r>
      <w:r w:rsidR="00A2212D">
        <w:rPr>
          <w:lang w:val="en-US"/>
        </w:rPr>
        <w:t xml:space="preserve"> Corse </w:t>
      </w:r>
      <w:proofErr w:type="spellStart"/>
      <w:r w:rsidR="00A2212D">
        <w:rPr>
          <w:lang w:val="en-US"/>
        </w:rPr>
        <w:t>Clienti</w:t>
      </w:r>
      <w:proofErr w:type="spellEnd"/>
      <w:r w:rsidRPr="0062488C">
        <w:rPr>
          <w:lang w:val="en-US"/>
        </w:rPr>
        <w:t xml:space="preserve">. </w:t>
      </w:r>
      <w:r w:rsidR="00C261D6" w:rsidRPr="00BE7C72">
        <w:rPr>
          <w:lang w:val="en-US"/>
        </w:rPr>
        <w:t xml:space="preserve">This </w:t>
      </w:r>
      <w:r w:rsidR="00E43461">
        <w:rPr>
          <w:lang w:val="en-US"/>
        </w:rPr>
        <w:t>h</w:t>
      </w:r>
      <w:r w:rsidR="00C261D6" w:rsidRPr="00BE7C72">
        <w:rPr>
          <w:lang w:val="en-US"/>
        </w:rPr>
        <w:t xml:space="preserve">istoric Grand Prix has been conceived to celebrate </w:t>
      </w:r>
      <w:r w:rsidR="00445CA2" w:rsidRPr="00BE7C72">
        <w:rPr>
          <w:lang w:val="en-US"/>
        </w:rPr>
        <w:t>Italy’s</w:t>
      </w:r>
      <w:r w:rsidR="00C261D6" w:rsidRPr="00BE7C72">
        <w:rPr>
          <w:lang w:val="en-US"/>
        </w:rPr>
        <w:t xml:space="preserve"> rich moto</w:t>
      </w:r>
      <w:r w:rsidR="00A149A1">
        <w:rPr>
          <w:lang w:val="en-US"/>
        </w:rPr>
        <w:t>r</w:t>
      </w:r>
      <w:r w:rsidR="00C261D6" w:rsidRPr="00BE7C72">
        <w:rPr>
          <w:lang w:val="en-US"/>
        </w:rPr>
        <w:t xml:space="preserve"> racing </w:t>
      </w:r>
      <w:r w:rsidR="00445CA2" w:rsidRPr="00BE7C72">
        <w:rPr>
          <w:lang w:val="en-US"/>
        </w:rPr>
        <w:t>heritage</w:t>
      </w:r>
      <w:r w:rsidR="00445CA2">
        <w:rPr>
          <w:lang w:val="en-US"/>
        </w:rPr>
        <w:t xml:space="preserve"> and</w:t>
      </w:r>
      <w:r w:rsidR="006847EC">
        <w:rPr>
          <w:lang w:val="en-US"/>
        </w:rPr>
        <w:t xml:space="preserve"> </w:t>
      </w:r>
      <w:r w:rsidR="009A3C83">
        <w:rPr>
          <w:lang w:val="en-US"/>
        </w:rPr>
        <w:t>will bring together the most iconic cars and legendary drivers from history</w:t>
      </w:r>
      <w:r w:rsidR="00CE322E">
        <w:rPr>
          <w:lang w:val="en-US"/>
        </w:rPr>
        <w:t>, with the first edition dedicated to the 1996 – 2006</w:t>
      </w:r>
      <w:r w:rsidR="00957F40">
        <w:rPr>
          <w:lang w:val="en-US"/>
        </w:rPr>
        <w:t xml:space="preserve"> decade</w:t>
      </w:r>
      <w:r w:rsidR="00CE322E">
        <w:rPr>
          <w:lang w:val="en-US"/>
        </w:rPr>
        <w:t xml:space="preserve">. </w:t>
      </w:r>
    </w:p>
    <w:p w14:paraId="59023F86" w14:textId="0BA6CE51" w:rsidR="00C745CD" w:rsidRPr="009C34BF" w:rsidRDefault="00C745CD" w:rsidP="00B720B0">
      <w:pPr>
        <w:jc w:val="both"/>
        <w:rPr>
          <w:lang w:val="en-US"/>
        </w:rPr>
      </w:pPr>
      <w:r w:rsidRPr="009C34BF">
        <w:rPr>
          <w:lang w:val="en-US"/>
        </w:rPr>
        <w:t xml:space="preserve">As Official Timekeeper, Baume &amp; Mercier will </w:t>
      </w:r>
      <w:r w:rsidR="009559F3">
        <w:rPr>
          <w:lang w:val="en-US"/>
        </w:rPr>
        <w:t>be associated with the official timing for</w:t>
      </w:r>
      <w:r w:rsidRPr="009C34BF">
        <w:rPr>
          <w:lang w:val="en-US"/>
        </w:rPr>
        <w:t xml:space="preserve"> the entire race weekend, ensuring accuracy for every moment on the track. This partnership reinforces </w:t>
      </w:r>
      <w:proofErr w:type="gramStart"/>
      <w:r w:rsidR="00445CA2">
        <w:rPr>
          <w:lang w:val="en-US"/>
        </w:rPr>
        <w:t xml:space="preserve">the </w:t>
      </w:r>
      <w:r w:rsidR="00FB008D" w:rsidRPr="009C34BF">
        <w:rPr>
          <w:lang w:val="en-US"/>
        </w:rPr>
        <w:t>Maison’s</w:t>
      </w:r>
      <w:proofErr w:type="gramEnd"/>
      <w:r w:rsidRPr="009C34BF">
        <w:rPr>
          <w:lang w:val="en-US"/>
        </w:rPr>
        <w:t xml:space="preserve"> longstanding dedication to </w:t>
      </w:r>
      <w:r w:rsidR="00CE322E">
        <w:rPr>
          <w:lang w:val="en-US"/>
        </w:rPr>
        <w:t xml:space="preserve">precision </w:t>
      </w:r>
      <w:r w:rsidRPr="009C34BF">
        <w:rPr>
          <w:lang w:val="en-US"/>
        </w:rPr>
        <w:t xml:space="preserve">and its appreciation for the </w:t>
      </w:r>
      <w:r w:rsidR="00445CA2">
        <w:rPr>
          <w:lang w:val="en-US"/>
        </w:rPr>
        <w:t xml:space="preserve">motorsport’s </w:t>
      </w:r>
      <w:r w:rsidRPr="009C34BF">
        <w:rPr>
          <w:lang w:val="en-US"/>
        </w:rPr>
        <w:t>rich heritage</w:t>
      </w:r>
      <w:r w:rsidR="00531B37">
        <w:rPr>
          <w:lang w:val="en-US"/>
        </w:rPr>
        <w:t xml:space="preserve">. </w:t>
      </w:r>
    </w:p>
    <w:p w14:paraId="1FEFB49E" w14:textId="6C0AD452" w:rsidR="00C745CD" w:rsidRPr="009C34BF" w:rsidRDefault="00C745CD" w:rsidP="00B720B0">
      <w:pPr>
        <w:jc w:val="both"/>
        <w:rPr>
          <w:lang w:val="en-US"/>
        </w:rPr>
      </w:pPr>
      <w:r w:rsidRPr="009C34BF">
        <w:rPr>
          <w:lang w:val="en-US"/>
        </w:rPr>
        <w:t xml:space="preserve">Michael </w:t>
      </w:r>
      <w:proofErr w:type="spellStart"/>
      <w:r w:rsidRPr="009C34BF">
        <w:rPr>
          <w:lang w:val="en-US"/>
        </w:rPr>
        <w:t>Guenoun</w:t>
      </w:r>
      <w:proofErr w:type="spellEnd"/>
      <w:r w:rsidRPr="009C34BF">
        <w:rPr>
          <w:lang w:val="en-US"/>
        </w:rPr>
        <w:t xml:space="preserve">, CEO of Baume &amp; Mercier, stated, “Partnering with the </w:t>
      </w:r>
      <w:r w:rsidR="00AF17EF">
        <w:rPr>
          <w:lang w:val="en-US"/>
        </w:rPr>
        <w:t>Gran Premio</w:t>
      </w:r>
      <w:r w:rsidRPr="009C34BF">
        <w:rPr>
          <w:lang w:val="en-US"/>
        </w:rPr>
        <w:t xml:space="preserve"> Storico d’Italia is a </w:t>
      </w:r>
      <w:r w:rsidR="00AF17EF">
        <w:rPr>
          <w:lang w:val="en-US"/>
        </w:rPr>
        <w:t xml:space="preserve">celebration of our </w:t>
      </w:r>
      <w:r w:rsidR="00572DFF">
        <w:rPr>
          <w:lang w:val="en-US"/>
        </w:rPr>
        <w:t>combined heritage</w:t>
      </w:r>
      <w:r w:rsidRPr="009C34BF">
        <w:rPr>
          <w:lang w:val="en-US"/>
        </w:rPr>
        <w:t xml:space="preserve">. This </w:t>
      </w:r>
      <w:r w:rsidR="00AC3C5D">
        <w:rPr>
          <w:lang w:val="en-US"/>
        </w:rPr>
        <w:t>event</w:t>
      </w:r>
      <w:r w:rsidRPr="009C34BF">
        <w:rPr>
          <w:lang w:val="en-US"/>
        </w:rPr>
        <w:t xml:space="preserve"> celebrates the same values we </w:t>
      </w:r>
      <w:proofErr w:type="gramStart"/>
      <w:r w:rsidRPr="009C34BF">
        <w:rPr>
          <w:lang w:val="en-US"/>
        </w:rPr>
        <w:t>uphold:</w:t>
      </w:r>
      <w:proofErr w:type="gramEnd"/>
      <w:r w:rsidRPr="009C34BF">
        <w:rPr>
          <w:lang w:val="en-US"/>
        </w:rPr>
        <w:t xml:space="preserve"> precision, heritage, and the constant dialogue between past and present. </w:t>
      </w:r>
      <w:r w:rsidR="007F7780">
        <w:rPr>
          <w:lang w:val="en-US"/>
        </w:rPr>
        <w:t>This collaboration embodies</w:t>
      </w:r>
      <w:r w:rsidRPr="009C34BF">
        <w:rPr>
          <w:lang w:val="en-US"/>
        </w:rPr>
        <w:t xml:space="preserve"> that bridge, honoring motorsport history while looking to the future with unwavering </w:t>
      </w:r>
      <w:proofErr w:type="gramStart"/>
      <w:r w:rsidRPr="009C34BF">
        <w:rPr>
          <w:lang w:val="en-US"/>
        </w:rPr>
        <w:t>passion.”</w:t>
      </w:r>
      <w:proofErr w:type="gramEnd"/>
    </w:p>
    <w:p w14:paraId="49F0C493" w14:textId="16861690" w:rsidR="00C745CD" w:rsidRDefault="00C745CD" w:rsidP="00B720B0">
      <w:pPr>
        <w:jc w:val="both"/>
        <w:rPr>
          <w:lang w:val="en-US"/>
        </w:rPr>
      </w:pPr>
      <w:r w:rsidRPr="009C34BF">
        <w:rPr>
          <w:lang w:val="en-US"/>
        </w:rPr>
        <w:t xml:space="preserve">The </w:t>
      </w:r>
      <w:r w:rsidR="00572DFF">
        <w:rPr>
          <w:lang w:val="en-US"/>
        </w:rPr>
        <w:t>Gran Premio</w:t>
      </w:r>
      <w:r w:rsidRPr="009C34BF">
        <w:rPr>
          <w:lang w:val="en-US"/>
        </w:rPr>
        <w:t xml:space="preserve"> Storico d’Italia 2026 promises an unforgettable spectacle, uniting collectors, enthusiasts, and motorsport legends for a weekend of historic racing. </w:t>
      </w:r>
    </w:p>
    <w:p w14:paraId="273D37A2" w14:textId="1DAF5D0A" w:rsidR="00606BE4" w:rsidRDefault="00606BE4" w:rsidP="00B720B0">
      <w:pPr>
        <w:jc w:val="both"/>
        <w:rPr>
          <w:lang w:val="en-US"/>
        </w:rPr>
      </w:pPr>
      <w:r w:rsidRPr="00606BE4">
        <w:rPr>
          <w:lang w:val="en-US"/>
        </w:rPr>
        <w:t>Laurent Vallery-Masson, CEO of HVM Racing and promoter of the Gran Premio Storico d’Italia, stated: “We are proud to welcome Baume &amp; Mercier as Official Timekeeper of the Gran Premio Storico d’Italia. Motorsport and watchmaking share a common language: precision, craftsmanship and the pursuit of excellence. Baume &amp; Mercier’s remarkable heritage and commitment to timeless elegance make this partnership a natural fit for an event dedicated to celebrating the most iconic eras of Formula 1 while inspiring future generations of enthusiasts.”</w:t>
      </w:r>
    </w:p>
    <w:p w14:paraId="17742E13" w14:textId="77777777" w:rsidR="000B4D83" w:rsidRDefault="000B4D83" w:rsidP="00C745CD">
      <w:pPr>
        <w:rPr>
          <w:lang w:val="en-US"/>
        </w:rPr>
      </w:pPr>
    </w:p>
    <w:p w14:paraId="777AF0D9" w14:textId="77777777" w:rsidR="009C4A08" w:rsidRDefault="009C4A08" w:rsidP="00C745CD">
      <w:pPr>
        <w:rPr>
          <w:lang w:val="en-US"/>
        </w:rPr>
      </w:pPr>
    </w:p>
    <w:p w14:paraId="5E7C327B" w14:textId="77777777" w:rsidR="009C4A08" w:rsidRDefault="009C4A08" w:rsidP="00C745CD">
      <w:pPr>
        <w:rPr>
          <w:lang w:val="en-US"/>
        </w:rPr>
      </w:pPr>
    </w:p>
    <w:p w14:paraId="2F3ED930" w14:textId="77777777" w:rsidR="00C745CD" w:rsidRPr="009C34BF" w:rsidRDefault="00C745CD" w:rsidP="00C745CD">
      <w:pPr>
        <w:rPr>
          <w:lang w:val="en-US"/>
        </w:rPr>
      </w:pPr>
      <w:r w:rsidRPr="009C34BF">
        <w:rPr>
          <w:b/>
          <w:bCs/>
          <w:lang w:val="en-US"/>
        </w:rPr>
        <w:lastRenderedPageBreak/>
        <w:t>BAUME &amp; MERCIER</w:t>
      </w:r>
    </w:p>
    <w:p w14:paraId="191ED32B" w14:textId="77777777" w:rsidR="00C745CD" w:rsidRPr="009C34BF" w:rsidRDefault="00C745CD" w:rsidP="00B720B0">
      <w:pPr>
        <w:jc w:val="both"/>
      </w:pPr>
      <w:r w:rsidRPr="009C34BF">
        <w:rPr>
          <w:lang w:val="en-US"/>
        </w:rPr>
        <w:t xml:space="preserve">Founded in 1830 at the heart of Swiss Jura, Baume &amp; Mercier enjoys international renown. From its workshops at the heart of Swiss Jura to its headquarters based in Geneva, the Maison offers its clients the very finest timepieces. Born by a complementary balance between an artistic approach to shape and watchmaking innovation in the service of the client, the Baume &amp; Mercier Maison continues to mark the history of watchmaking by passing down the design and watchmaking expertise that is the Brand’s legacy. This </w:t>
      </w:r>
      <w:proofErr w:type="gramStart"/>
      <w:r w:rsidRPr="009C34BF">
        <w:rPr>
          <w:lang w:val="en-US"/>
        </w:rPr>
        <w:t>savoir-faire</w:t>
      </w:r>
      <w:proofErr w:type="gramEnd"/>
      <w:r w:rsidRPr="009C34BF">
        <w:rPr>
          <w:lang w:val="en-US"/>
        </w:rPr>
        <w:t xml:space="preserve"> perfectly corresponds with the spirit of cooperation between the Brand’s founders William Baume &amp; Paul Mercier: where classicism meets creativity, tradition meets modernity, and elegance meets character... </w:t>
      </w:r>
      <w:r w:rsidRPr="009C34BF">
        <w:t xml:space="preserve">In a more </w:t>
      </w:r>
      <w:proofErr w:type="spellStart"/>
      <w:r w:rsidRPr="009C34BF">
        <w:t>contemporary</w:t>
      </w:r>
      <w:proofErr w:type="spellEnd"/>
      <w:r w:rsidRPr="009C34BF">
        <w:t xml:space="preserve"> </w:t>
      </w:r>
      <w:proofErr w:type="spellStart"/>
      <w:r w:rsidRPr="009C34BF">
        <w:t>way</w:t>
      </w:r>
      <w:proofErr w:type="spellEnd"/>
      <w:r w:rsidRPr="009C34BF">
        <w:t xml:space="preserve"> </w:t>
      </w:r>
      <w:proofErr w:type="spellStart"/>
      <w:r w:rsidRPr="009C34BF">
        <w:t>than</w:t>
      </w:r>
      <w:proofErr w:type="spellEnd"/>
      <w:r w:rsidRPr="009C34BF">
        <w:t xml:space="preserve"> </w:t>
      </w:r>
      <w:proofErr w:type="spellStart"/>
      <w:r w:rsidRPr="009C34BF">
        <w:t>ever</w:t>
      </w:r>
      <w:proofErr w:type="spellEnd"/>
      <w:r w:rsidRPr="009C34BF">
        <w:t>.</w:t>
      </w:r>
    </w:p>
    <w:p w14:paraId="4E97CC19" w14:textId="77777777" w:rsidR="00C745CD" w:rsidRPr="009C34BF" w:rsidRDefault="00C745CD" w:rsidP="00C745CD">
      <w:pPr>
        <w:rPr>
          <w:lang w:val="en-US"/>
        </w:rPr>
      </w:pPr>
    </w:p>
    <w:p w14:paraId="307DACC1" w14:textId="77777777" w:rsidR="00C745CD" w:rsidRPr="009C34BF" w:rsidRDefault="00C745CD" w:rsidP="00C745CD">
      <w:pPr>
        <w:rPr>
          <w:lang w:val="en-US"/>
        </w:rPr>
      </w:pPr>
    </w:p>
    <w:p w14:paraId="725C3D9D" w14:textId="77777777" w:rsidR="00353D8C" w:rsidRPr="00C745CD" w:rsidRDefault="00353D8C" w:rsidP="00C745CD"/>
    <w:sectPr w:rsidR="00353D8C" w:rsidRPr="00C745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0675" w14:textId="77777777" w:rsidR="00D0516A" w:rsidRDefault="00D0516A" w:rsidP="0013686F">
      <w:pPr>
        <w:spacing w:after="0" w:line="240" w:lineRule="auto"/>
      </w:pPr>
      <w:r>
        <w:separator/>
      </w:r>
    </w:p>
  </w:endnote>
  <w:endnote w:type="continuationSeparator" w:id="0">
    <w:p w14:paraId="1A9AC6B9" w14:textId="77777777" w:rsidR="00D0516A" w:rsidRDefault="00D0516A" w:rsidP="0013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91BD" w14:textId="77777777" w:rsidR="00D0516A" w:rsidRDefault="00D0516A" w:rsidP="0013686F">
      <w:pPr>
        <w:spacing w:after="0" w:line="240" w:lineRule="auto"/>
      </w:pPr>
      <w:r>
        <w:separator/>
      </w:r>
    </w:p>
  </w:footnote>
  <w:footnote w:type="continuationSeparator" w:id="0">
    <w:p w14:paraId="7A3A76CB" w14:textId="77777777" w:rsidR="00D0516A" w:rsidRDefault="00D0516A" w:rsidP="00136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14A7" w14:textId="10D47522" w:rsidR="00561C39" w:rsidRDefault="00561C39" w:rsidP="0013686F">
    <w:pPr>
      <w:pStyle w:val="En-tte"/>
      <w:jc w:val="center"/>
    </w:pPr>
    <w:r>
      <w:rPr>
        <w:noProof/>
      </w:rPr>
      <w:drawing>
        <wp:inline distT="0" distB="0" distL="0" distR="0" wp14:anchorId="4788AC72" wp14:editId="614C6EC6">
          <wp:extent cx="1809750" cy="578281"/>
          <wp:effectExtent l="0" t="0" r="0" b="0"/>
          <wp:docPr id="1998009139" name="Image 1">
            <a:extLst xmlns:a="http://schemas.openxmlformats.org/drawingml/2006/main">
              <a:ext uri="{FF2B5EF4-FFF2-40B4-BE49-F238E27FC236}">
                <a16:creationId xmlns:a16="http://schemas.microsoft.com/office/drawing/2014/main" id="{B36FFCB1-365B-4D6E-8C42-2CA22B5272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463" cy="58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FD228" w14:textId="77777777" w:rsidR="00561C39" w:rsidRDefault="00561C39" w:rsidP="0013686F">
    <w:pPr>
      <w:pStyle w:val="En-tte"/>
      <w:jc w:val="center"/>
    </w:pPr>
  </w:p>
  <w:p w14:paraId="4326EF55" w14:textId="19E74C89" w:rsidR="00561C39" w:rsidRDefault="00561C39" w:rsidP="0013686F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100D"/>
    <w:multiLevelType w:val="multilevel"/>
    <w:tmpl w:val="F18E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42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8C"/>
    <w:rsid w:val="000009F4"/>
    <w:rsid w:val="00000AF1"/>
    <w:rsid w:val="00003904"/>
    <w:rsid w:val="000054BA"/>
    <w:rsid w:val="00013F9B"/>
    <w:rsid w:val="0001456F"/>
    <w:rsid w:val="00023637"/>
    <w:rsid w:val="000249FD"/>
    <w:rsid w:val="000307D1"/>
    <w:rsid w:val="00047A99"/>
    <w:rsid w:val="000667DD"/>
    <w:rsid w:val="00075E61"/>
    <w:rsid w:val="000B3915"/>
    <w:rsid w:val="000B3D8A"/>
    <w:rsid w:val="000B4D83"/>
    <w:rsid w:val="000B541E"/>
    <w:rsid w:val="000C5BEE"/>
    <w:rsid w:val="0011611A"/>
    <w:rsid w:val="001360A6"/>
    <w:rsid w:val="0013686F"/>
    <w:rsid w:val="00142ABB"/>
    <w:rsid w:val="00145095"/>
    <w:rsid w:val="00151D95"/>
    <w:rsid w:val="00185F10"/>
    <w:rsid w:val="001C581F"/>
    <w:rsid w:val="001C72E3"/>
    <w:rsid w:val="001F4801"/>
    <w:rsid w:val="002440CC"/>
    <w:rsid w:val="00254F21"/>
    <w:rsid w:val="002572F9"/>
    <w:rsid w:val="0028621D"/>
    <w:rsid w:val="002862E2"/>
    <w:rsid w:val="002A21D5"/>
    <w:rsid w:val="00353D8C"/>
    <w:rsid w:val="003D6DDE"/>
    <w:rsid w:val="003F515D"/>
    <w:rsid w:val="00445CA2"/>
    <w:rsid w:val="00475F82"/>
    <w:rsid w:val="004C7272"/>
    <w:rsid w:val="004E637D"/>
    <w:rsid w:val="00505BFE"/>
    <w:rsid w:val="005079FA"/>
    <w:rsid w:val="00531B37"/>
    <w:rsid w:val="0055007A"/>
    <w:rsid w:val="005567A8"/>
    <w:rsid w:val="00561C39"/>
    <w:rsid w:val="005632F1"/>
    <w:rsid w:val="00567C71"/>
    <w:rsid w:val="00572DFF"/>
    <w:rsid w:val="00576359"/>
    <w:rsid w:val="005778F2"/>
    <w:rsid w:val="005B5042"/>
    <w:rsid w:val="005B7B9B"/>
    <w:rsid w:val="005C4B6B"/>
    <w:rsid w:val="005E7750"/>
    <w:rsid w:val="00606BE4"/>
    <w:rsid w:val="00617D0F"/>
    <w:rsid w:val="0062488C"/>
    <w:rsid w:val="006263B0"/>
    <w:rsid w:val="006265B0"/>
    <w:rsid w:val="00634DF2"/>
    <w:rsid w:val="00650295"/>
    <w:rsid w:val="00660351"/>
    <w:rsid w:val="00662EE4"/>
    <w:rsid w:val="006842BF"/>
    <w:rsid w:val="006847EC"/>
    <w:rsid w:val="0069542E"/>
    <w:rsid w:val="006F7E1A"/>
    <w:rsid w:val="00715201"/>
    <w:rsid w:val="007177CD"/>
    <w:rsid w:val="00764356"/>
    <w:rsid w:val="00783FB8"/>
    <w:rsid w:val="007A1A7C"/>
    <w:rsid w:val="007B6BB7"/>
    <w:rsid w:val="007F7780"/>
    <w:rsid w:val="008130E3"/>
    <w:rsid w:val="00814AE0"/>
    <w:rsid w:val="00834A49"/>
    <w:rsid w:val="00867704"/>
    <w:rsid w:val="00870117"/>
    <w:rsid w:val="008730B4"/>
    <w:rsid w:val="00897295"/>
    <w:rsid w:val="008A43A8"/>
    <w:rsid w:val="008D34CF"/>
    <w:rsid w:val="008E0123"/>
    <w:rsid w:val="008E2654"/>
    <w:rsid w:val="00903B5A"/>
    <w:rsid w:val="0090541B"/>
    <w:rsid w:val="0091604D"/>
    <w:rsid w:val="00926264"/>
    <w:rsid w:val="00936E1F"/>
    <w:rsid w:val="00946701"/>
    <w:rsid w:val="009559F3"/>
    <w:rsid w:val="00957F40"/>
    <w:rsid w:val="00961B46"/>
    <w:rsid w:val="009A3C83"/>
    <w:rsid w:val="009C3574"/>
    <w:rsid w:val="009C4A08"/>
    <w:rsid w:val="00A149A1"/>
    <w:rsid w:val="00A2212D"/>
    <w:rsid w:val="00A30FB5"/>
    <w:rsid w:val="00A46279"/>
    <w:rsid w:val="00A47484"/>
    <w:rsid w:val="00A515F1"/>
    <w:rsid w:val="00A8014B"/>
    <w:rsid w:val="00AA6D51"/>
    <w:rsid w:val="00AB26E4"/>
    <w:rsid w:val="00AB5F30"/>
    <w:rsid w:val="00AC3C5D"/>
    <w:rsid w:val="00AE02C5"/>
    <w:rsid w:val="00AE2E8E"/>
    <w:rsid w:val="00AF17EF"/>
    <w:rsid w:val="00B0730F"/>
    <w:rsid w:val="00B17E67"/>
    <w:rsid w:val="00B50EDE"/>
    <w:rsid w:val="00B604CC"/>
    <w:rsid w:val="00B720B0"/>
    <w:rsid w:val="00B9657A"/>
    <w:rsid w:val="00BA7D2D"/>
    <w:rsid w:val="00BD194C"/>
    <w:rsid w:val="00BD4022"/>
    <w:rsid w:val="00BE1052"/>
    <w:rsid w:val="00BE7C72"/>
    <w:rsid w:val="00BF429F"/>
    <w:rsid w:val="00BF6418"/>
    <w:rsid w:val="00BF7207"/>
    <w:rsid w:val="00C0198B"/>
    <w:rsid w:val="00C139CD"/>
    <w:rsid w:val="00C21D43"/>
    <w:rsid w:val="00C261D6"/>
    <w:rsid w:val="00C745CD"/>
    <w:rsid w:val="00CE322E"/>
    <w:rsid w:val="00D0516A"/>
    <w:rsid w:val="00D21886"/>
    <w:rsid w:val="00D335BD"/>
    <w:rsid w:val="00D5571A"/>
    <w:rsid w:val="00DB466B"/>
    <w:rsid w:val="00DC56AE"/>
    <w:rsid w:val="00DD3E8B"/>
    <w:rsid w:val="00E03848"/>
    <w:rsid w:val="00E22F0E"/>
    <w:rsid w:val="00E34904"/>
    <w:rsid w:val="00E364B4"/>
    <w:rsid w:val="00E43461"/>
    <w:rsid w:val="00E44D8D"/>
    <w:rsid w:val="00E65B72"/>
    <w:rsid w:val="00E71824"/>
    <w:rsid w:val="00E77E42"/>
    <w:rsid w:val="00EC0643"/>
    <w:rsid w:val="00EF0E7B"/>
    <w:rsid w:val="00F73958"/>
    <w:rsid w:val="00F7745A"/>
    <w:rsid w:val="00F844F7"/>
    <w:rsid w:val="00F907E8"/>
    <w:rsid w:val="00FA59E7"/>
    <w:rsid w:val="00FB008D"/>
    <w:rsid w:val="00FD54EF"/>
    <w:rsid w:val="00FE10CB"/>
    <w:rsid w:val="04A60D0E"/>
    <w:rsid w:val="0EDEA75D"/>
    <w:rsid w:val="1DEAC2D8"/>
    <w:rsid w:val="2718883C"/>
    <w:rsid w:val="482990A3"/>
    <w:rsid w:val="5E01C0CC"/>
    <w:rsid w:val="5E7B5B6B"/>
    <w:rsid w:val="6021A486"/>
    <w:rsid w:val="798DB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274E"/>
  <w15:chartTrackingRefBased/>
  <w15:docId w15:val="{BB659308-2126-4555-9767-2B76D75A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CD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53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3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3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3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r-CH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3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r-CH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3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H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3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H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3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H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3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3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3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3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3D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3D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3D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3D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3D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3D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3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character" w:customStyle="1" w:styleId="TitreCar">
    <w:name w:val="Titre Car"/>
    <w:basedOn w:val="Policepardfaut"/>
    <w:link w:val="Titre"/>
    <w:uiPriority w:val="10"/>
    <w:rsid w:val="00353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3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character" w:customStyle="1" w:styleId="Sous-titreCar">
    <w:name w:val="Sous-titre Car"/>
    <w:basedOn w:val="Policepardfaut"/>
    <w:link w:val="Sous-titre"/>
    <w:uiPriority w:val="11"/>
    <w:rsid w:val="00353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3D8C"/>
    <w:pPr>
      <w:spacing w:before="160"/>
      <w:jc w:val="center"/>
    </w:pPr>
    <w:rPr>
      <w:i/>
      <w:iCs/>
      <w:color w:val="404040" w:themeColor="text1" w:themeTint="BF"/>
      <w:lang w:val="fr-CH"/>
    </w:rPr>
  </w:style>
  <w:style w:type="character" w:customStyle="1" w:styleId="CitationCar">
    <w:name w:val="Citation Car"/>
    <w:basedOn w:val="Policepardfaut"/>
    <w:link w:val="Citation"/>
    <w:uiPriority w:val="29"/>
    <w:rsid w:val="00353D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3D8C"/>
    <w:pPr>
      <w:ind w:left="720"/>
      <w:contextualSpacing/>
    </w:pPr>
    <w:rPr>
      <w:lang w:val="fr-CH"/>
    </w:rPr>
  </w:style>
  <w:style w:type="character" w:styleId="Accentuationintense">
    <w:name w:val="Intense Emphasis"/>
    <w:basedOn w:val="Policepardfaut"/>
    <w:uiPriority w:val="21"/>
    <w:qFormat/>
    <w:rsid w:val="00353D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3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r-CH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3D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3D8C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8130E3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130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130E3"/>
    <w:pPr>
      <w:spacing w:line="240" w:lineRule="auto"/>
    </w:pPr>
    <w:rPr>
      <w:sz w:val="20"/>
      <w:szCs w:val="20"/>
      <w:lang w:val="fr-CH"/>
    </w:rPr>
  </w:style>
  <w:style w:type="character" w:customStyle="1" w:styleId="CommentaireCar">
    <w:name w:val="Commentaire Car"/>
    <w:basedOn w:val="Policepardfaut"/>
    <w:link w:val="Commentaire"/>
    <w:uiPriority w:val="99"/>
    <w:rsid w:val="008130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30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30E3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3686F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En-tteCar">
    <w:name w:val="En-tête Car"/>
    <w:basedOn w:val="Policepardfaut"/>
    <w:link w:val="En-tte"/>
    <w:uiPriority w:val="99"/>
    <w:rsid w:val="0013686F"/>
  </w:style>
  <w:style w:type="paragraph" w:styleId="Pieddepage">
    <w:name w:val="footer"/>
    <w:basedOn w:val="Normal"/>
    <w:link w:val="PieddepageCar"/>
    <w:uiPriority w:val="99"/>
    <w:unhideWhenUsed/>
    <w:rsid w:val="0013686F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PieddepageCar">
    <w:name w:val="Pied de page Car"/>
    <w:basedOn w:val="Policepardfaut"/>
    <w:link w:val="Pieddepage"/>
    <w:uiPriority w:val="99"/>
    <w:rsid w:val="0013686F"/>
  </w:style>
  <w:style w:type="character" w:styleId="Lienhypertexte">
    <w:name w:val="Hyperlink"/>
    <w:basedOn w:val="Policepardfaut"/>
    <w:uiPriority w:val="99"/>
    <w:unhideWhenUsed/>
    <w:rsid w:val="005C4B6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2</Pages>
  <Words>459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126</cp:revision>
  <dcterms:created xsi:type="dcterms:W3CDTF">2026-05-18T05:10:00Z</dcterms:created>
  <dcterms:modified xsi:type="dcterms:W3CDTF">2026-05-28T09:23:00Z</dcterms:modified>
</cp:coreProperties>
</file>